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3E590" w14:textId="7A705882" w:rsidR="00CD2702" w:rsidRPr="00CD2702" w:rsidRDefault="00CD2702" w:rsidP="00CD2702">
      <w:pPr>
        <w:pStyle w:val="a3"/>
        <w:spacing w:before="0" w:after="0" w:line="240" w:lineRule="auto"/>
        <w:jc w:val="left"/>
        <w:rPr>
          <w:rStyle w:val="15"/>
          <w:b/>
          <w:bCs/>
          <w:sz w:val="28"/>
          <w:szCs w:val="28"/>
          <w:shd w:val="pct15" w:color="auto" w:fill="FFFFFF"/>
        </w:rPr>
      </w:pPr>
      <w:r w:rsidRPr="00CD2702">
        <w:rPr>
          <w:rStyle w:val="15"/>
          <w:rFonts w:hint="eastAsia"/>
          <w:b/>
          <w:bCs/>
          <w:sz w:val="28"/>
          <w:szCs w:val="28"/>
          <w:shd w:val="pct15" w:color="auto" w:fill="FFFFFF"/>
        </w:rPr>
        <w:t>文章</w:t>
      </w:r>
      <w:r>
        <w:rPr>
          <w:rStyle w:val="15"/>
          <w:b/>
          <w:bCs/>
          <w:sz w:val="28"/>
          <w:szCs w:val="28"/>
          <w:shd w:val="pct15" w:color="auto" w:fill="FFFFFF"/>
        </w:rPr>
        <w:t>1</w:t>
      </w:r>
      <w:r w:rsidRPr="00CD2702">
        <w:rPr>
          <w:rStyle w:val="15"/>
          <w:rFonts w:hint="eastAsia"/>
          <w:b/>
          <w:bCs/>
          <w:sz w:val="28"/>
          <w:szCs w:val="28"/>
          <w:shd w:val="pct15" w:color="auto" w:fill="FFFFFF"/>
        </w:rPr>
        <w:t>：</w:t>
      </w:r>
      <w:r w:rsidRPr="00CD2702">
        <w:rPr>
          <w:rStyle w:val="15"/>
          <w:b/>
          <w:bCs/>
          <w:sz w:val="28"/>
          <w:szCs w:val="28"/>
          <w:shd w:val="pct15" w:color="auto" w:fill="FFFFFF"/>
        </w:rPr>
        <w:t>DBPS: Dynamic Block Size and Precision Scaling</w:t>
      </w:r>
      <w:r>
        <w:rPr>
          <w:rStyle w:val="15"/>
          <w:rFonts w:hint="eastAsia"/>
          <w:b/>
          <w:bCs/>
          <w:sz w:val="28"/>
          <w:szCs w:val="28"/>
          <w:shd w:val="pct15" w:color="auto" w:fill="FFFFFF"/>
        </w:rPr>
        <w:t xml:space="preserve"> </w:t>
      </w:r>
      <w:r w:rsidRPr="00CD2702">
        <w:rPr>
          <w:rStyle w:val="15"/>
          <w:b/>
          <w:bCs/>
          <w:sz w:val="28"/>
          <w:szCs w:val="28"/>
          <w:shd w:val="pct15" w:color="auto" w:fill="FFFFFF"/>
        </w:rPr>
        <w:t>for Efficient DNN Training Supported by RISC-V</w:t>
      </w:r>
      <w:r>
        <w:rPr>
          <w:rStyle w:val="15"/>
          <w:rFonts w:hint="eastAsia"/>
          <w:b/>
          <w:bCs/>
          <w:sz w:val="28"/>
          <w:szCs w:val="28"/>
          <w:shd w:val="pct15" w:color="auto" w:fill="FFFFFF"/>
        </w:rPr>
        <w:t xml:space="preserve"> </w:t>
      </w:r>
      <w:r w:rsidRPr="00CD2702">
        <w:rPr>
          <w:rStyle w:val="15"/>
          <w:b/>
          <w:bCs/>
          <w:sz w:val="28"/>
          <w:szCs w:val="28"/>
          <w:shd w:val="pct15" w:color="auto" w:fill="FFFFFF"/>
        </w:rPr>
        <w:t>ISA Extensions</w:t>
      </w:r>
      <w:r w:rsidRPr="00CD2702">
        <w:rPr>
          <w:rStyle w:val="15"/>
          <w:rFonts w:hint="eastAsia"/>
          <w:b/>
          <w:bCs/>
          <w:sz w:val="28"/>
          <w:szCs w:val="28"/>
          <w:shd w:val="pct15" w:color="auto" w:fill="FFFFFF"/>
        </w:rPr>
        <w:t>---</w:t>
      </w:r>
    </w:p>
    <w:p w14:paraId="272A9FE7" w14:textId="79BDC7C7" w:rsidR="00CD2702" w:rsidRPr="00CD2702" w:rsidRDefault="00CD2702" w:rsidP="00CD2702">
      <w:pPr>
        <w:pStyle w:val="a3"/>
        <w:spacing w:before="0" w:after="0" w:line="240" w:lineRule="auto"/>
        <w:jc w:val="left"/>
        <w:rPr>
          <w:b w:val="0"/>
          <w:bCs w:val="0"/>
          <w:shd w:val="pct15" w:color="auto" w:fill="FFFFFF"/>
        </w:rPr>
      </w:pPr>
      <w:r>
        <w:rPr>
          <w:rStyle w:val="15"/>
          <w:rFonts w:hint="eastAsia"/>
          <w:b/>
          <w:bCs/>
          <w:sz w:val="28"/>
          <w:szCs w:val="28"/>
          <w:shd w:val="pct15" w:color="auto" w:fill="FFFFFF"/>
        </w:rPr>
        <w:t>韩国高丽大学</w:t>
      </w:r>
      <w:r w:rsidRPr="00CD2702">
        <w:rPr>
          <w:rStyle w:val="15"/>
          <w:rFonts w:hint="eastAsia"/>
          <w:b/>
          <w:bCs/>
          <w:sz w:val="28"/>
          <w:szCs w:val="28"/>
          <w:shd w:val="pct15" w:color="auto" w:fill="FFFFFF"/>
        </w:rPr>
        <w:t xml:space="preserve"> </w:t>
      </w:r>
      <w:r>
        <w:rPr>
          <w:rStyle w:val="15"/>
          <w:b/>
          <w:bCs/>
          <w:sz w:val="28"/>
          <w:szCs w:val="28"/>
          <w:shd w:val="pct15" w:color="auto" w:fill="FFFFFF"/>
        </w:rPr>
        <w:t>DAC</w:t>
      </w:r>
      <w:r w:rsidR="0014665D">
        <w:rPr>
          <w:rStyle w:val="15"/>
          <w:b/>
          <w:bCs/>
          <w:sz w:val="28"/>
          <w:szCs w:val="28"/>
          <w:shd w:val="pct15" w:color="auto" w:fill="FFFFFF"/>
        </w:rPr>
        <w:t xml:space="preserve"> </w:t>
      </w:r>
      <w:r w:rsidRPr="00CD2702">
        <w:rPr>
          <w:rStyle w:val="15"/>
          <w:rFonts w:hint="eastAsia"/>
          <w:b/>
          <w:bCs/>
          <w:sz w:val="28"/>
          <w:szCs w:val="28"/>
          <w:shd w:val="pct15" w:color="auto" w:fill="FFFFFF"/>
        </w:rPr>
        <w:t>202</w:t>
      </w:r>
      <w:r>
        <w:rPr>
          <w:rStyle w:val="15"/>
          <w:b/>
          <w:bCs/>
          <w:sz w:val="28"/>
          <w:szCs w:val="28"/>
          <w:shd w:val="pct15" w:color="auto" w:fill="FFFFFF"/>
        </w:rPr>
        <w:t>3</w:t>
      </w:r>
      <w:r w:rsidRPr="00CD2702">
        <w:rPr>
          <w:rStyle w:val="15"/>
          <w:rFonts w:hint="eastAsia"/>
          <w:sz w:val="28"/>
          <w:szCs w:val="28"/>
          <w:shd w:val="pct15" w:color="auto" w:fill="FFFFFF"/>
        </w:rPr>
        <w:t xml:space="preserve"> </w:t>
      </w:r>
    </w:p>
    <w:p w14:paraId="29452B8C" w14:textId="2597DEC2" w:rsidR="00CD2702" w:rsidRDefault="00CD2702" w:rsidP="00CD2702">
      <w:pPr>
        <w:pStyle w:val="1"/>
        <w:numPr>
          <w:ilvl w:val="0"/>
          <w:numId w:val="1"/>
        </w:numPr>
        <w:ind w:firstLineChars="0"/>
      </w:pPr>
      <w:r>
        <w:rPr>
          <w:rFonts w:hint="eastAsia"/>
        </w:rPr>
        <w:t xml:space="preserve">研究问题： </w:t>
      </w:r>
    </w:p>
    <w:p w14:paraId="5DA47066" w14:textId="52CD9645" w:rsidR="00CD2702" w:rsidRDefault="00CD2702" w:rsidP="00CD2702">
      <w:pPr>
        <w:pStyle w:val="1"/>
        <w:numPr>
          <w:ilvl w:val="0"/>
          <w:numId w:val="2"/>
        </w:numPr>
        <w:ind w:firstLineChars="0"/>
      </w:pPr>
      <w:r>
        <w:rPr>
          <w:rFonts w:hint="eastAsia"/>
        </w:rPr>
        <w:t>研究层次：</w:t>
      </w:r>
      <w:r w:rsidR="00E90F51">
        <w:rPr>
          <w:rFonts w:hint="eastAsia"/>
        </w:rPr>
        <w:t>强相关，B</w:t>
      </w:r>
      <w:r w:rsidR="00E90F51">
        <w:t>FP</w:t>
      </w:r>
      <w:r w:rsidR="00E90F51">
        <w:rPr>
          <w:rFonts w:hint="eastAsia"/>
        </w:rPr>
        <w:t>数据格式改进</w:t>
      </w:r>
      <w:r w:rsidR="007D2B0C">
        <w:rPr>
          <w:rFonts w:hint="eastAsia"/>
        </w:rPr>
        <w:t>，</w:t>
      </w:r>
      <w:r w:rsidR="00784CFA">
        <w:rPr>
          <w:rFonts w:hint="eastAsia"/>
        </w:rPr>
        <w:t>M</w:t>
      </w:r>
      <w:r w:rsidR="00784CFA">
        <w:t>AC+</w:t>
      </w:r>
      <w:r w:rsidR="007B6161">
        <w:rPr>
          <w:rFonts w:hint="eastAsia"/>
        </w:rPr>
        <w:t>多核间</w:t>
      </w:r>
      <w:r w:rsidR="00784CFA">
        <w:rPr>
          <w:rFonts w:hint="eastAsia"/>
        </w:rPr>
        <w:t>加法树</w:t>
      </w:r>
    </w:p>
    <w:p w14:paraId="0878F165" w14:textId="2073C006" w:rsidR="00CD2702" w:rsidRDefault="00CD2702" w:rsidP="00CD2702">
      <w:pPr>
        <w:pStyle w:val="1"/>
        <w:numPr>
          <w:ilvl w:val="0"/>
          <w:numId w:val="3"/>
        </w:numPr>
        <w:ind w:firstLineChars="0"/>
      </w:pPr>
      <w:r>
        <w:rPr>
          <w:rFonts w:hint="eastAsia"/>
          <w:color w:val="303133"/>
          <w:shd w:val="clear" w:color="auto" w:fill="FFFFFF"/>
        </w:rPr>
        <w:t>研究重要性：</w:t>
      </w:r>
      <w:r w:rsidR="00445DB0" w:rsidRPr="00445DB0">
        <w:rPr>
          <w:rFonts w:hint="eastAsia"/>
          <w:color w:val="303133"/>
          <w:shd w:val="clear" w:color="auto" w:fill="FFFFFF"/>
        </w:rPr>
        <w:t>通过动态配置</w:t>
      </w:r>
      <w:r w:rsidR="00445DB0" w:rsidRPr="00445DB0">
        <w:rPr>
          <w:color w:val="303133"/>
          <w:shd w:val="clear" w:color="auto" w:fill="FFFFFF"/>
        </w:rPr>
        <w:t>BFP精度和块大小，</w:t>
      </w:r>
      <w:r w:rsidR="00105381">
        <w:rPr>
          <w:rFonts w:hint="eastAsia"/>
          <w:color w:val="303133"/>
          <w:shd w:val="clear" w:color="auto" w:fill="FFFFFF"/>
        </w:rPr>
        <w:t>加速D</w:t>
      </w:r>
      <w:r w:rsidR="00105381">
        <w:rPr>
          <w:color w:val="303133"/>
          <w:shd w:val="clear" w:color="auto" w:fill="FFFFFF"/>
        </w:rPr>
        <w:t>NN</w:t>
      </w:r>
      <w:r w:rsidR="00105381">
        <w:rPr>
          <w:rFonts w:hint="eastAsia"/>
          <w:color w:val="303133"/>
          <w:shd w:val="clear" w:color="auto" w:fill="FFFFFF"/>
        </w:rPr>
        <w:t>训练</w:t>
      </w:r>
    </w:p>
    <w:p w14:paraId="22D1583B" w14:textId="08EDF019" w:rsidR="00CD2702" w:rsidRDefault="00CD2702" w:rsidP="00CD2702">
      <w:pPr>
        <w:pStyle w:val="1"/>
        <w:numPr>
          <w:ilvl w:val="0"/>
          <w:numId w:val="2"/>
        </w:numPr>
        <w:ind w:firstLineChars="0"/>
      </w:pPr>
      <w:r>
        <w:rPr>
          <w:rFonts w:hint="eastAsia"/>
        </w:rPr>
        <w:t>研究同异：</w:t>
      </w:r>
      <w:bookmarkStart w:id="0" w:name="_Hlk154577070"/>
      <w:bookmarkEnd w:id="0"/>
    </w:p>
    <w:p w14:paraId="54328D2C" w14:textId="56766E0B" w:rsidR="00CD2702" w:rsidRDefault="00CD2702" w:rsidP="00CD2702">
      <w:pPr>
        <w:pStyle w:val="1"/>
        <w:ind w:left="440" w:firstLineChars="0" w:firstLine="0"/>
      </w:pPr>
      <w:r>
        <w:rPr>
          <w:rFonts w:hint="eastAsia"/>
        </w:rPr>
        <w:t>同：</w:t>
      </w:r>
      <w:r w:rsidR="00E153D3">
        <w:rPr>
          <w:rFonts w:hint="eastAsia"/>
        </w:rPr>
        <w:t>设计B</w:t>
      </w:r>
      <w:r w:rsidR="00E153D3">
        <w:t>FP</w:t>
      </w:r>
      <w:r w:rsidR="00E153D3">
        <w:rPr>
          <w:rFonts w:hint="eastAsia"/>
        </w:rPr>
        <w:t>硬件加速器</w:t>
      </w:r>
    </w:p>
    <w:p w14:paraId="325EC49A" w14:textId="1500B19C" w:rsidR="00CD2702" w:rsidRDefault="00CD2702" w:rsidP="00CD2702">
      <w:pPr>
        <w:pStyle w:val="1"/>
        <w:ind w:left="440" w:firstLineChars="0" w:firstLine="0"/>
      </w:pPr>
      <w:r>
        <w:rPr>
          <w:rFonts w:hint="eastAsia"/>
        </w:rPr>
        <w:t>异：</w:t>
      </w:r>
      <w:r w:rsidR="0014665D">
        <w:rPr>
          <w:rFonts w:hint="eastAsia"/>
        </w:rPr>
        <w:t>改进了B</w:t>
      </w:r>
      <w:r w:rsidR="0014665D">
        <w:t>FP</w:t>
      </w:r>
      <w:r w:rsidR="0014665D">
        <w:rPr>
          <w:rFonts w:hint="eastAsia"/>
        </w:rPr>
        <w:t>格式，</w:t>
      </w:r>
      <w:r w:rsidR="00445DB0">
        <w:rPr>
          <w:rFonts w:hint="eastAsia"/>
        </w:rPr>
        <w:t>自定义指令</w:t>
      </w:r>
      <w:r w:rsidR="00122F65">
        <w:rPr>
          <w:rFonts w:hint="eastAsia"/>
        </w:rPr>
        <w:t>扩展了R</w:t>
      </w:r>
      <w:r w:rsidR="00122F65">
        <w:t>ISC-V</w:t>
      </w:r>
      <w:r w:rsidR="00445DB0">
        <w:t xml:space="preserve"> ISA</w:t>
      </w:r>
      <w:r w:rsidR="00122F65">
        <w:rPr>
          <w:rFonts w:hint="eastAsia"/>
        </w:rPr>
        <w:t>，全栈式。</w:t>
      </w:r>
    </w:p>
    <w:p w14:paraId="78A905D5" w14:textId="7567F084" w:rsidR="00CD2702" w:rsidRDefault="00CD2702" w:rsidP="00CD2702">
      <w:pPr>
        <w:jc w:val="center"/>
      </w:pPr>
      <w:r>
        <w:rPr>
          <w:rFonts w:hint="eastAsia"/>
        </w:rPr>
        <w:t xml:space="preserve"> </w:t>
      </w:r>
    </w:p>
    <w:p w14:paraId="4A5CF0C4" w14:textId="77777777" w:rsidR="00CD2702" w:rsidRDefault="00CD2702" w:rsidP="00CD2702">
      <w:pPr>
        <w:pStyle w:val="1"/>
        <w:numPr>
          <w:ilvl w:val="0"/>
          <w:numId w:val="1"/>
        </w:numPr>
        <w:ind w:firstLineChars="0"/>
      </w:pPr>
      <w:r>
        <w:rPr>
          <w:rFonts w:hint="eastAsia"/>
        </w:rPr>
        <w:t>挑战：</w:t>
      </w:r>
    </w:p>
    <w:p w14:paraId="1AA2734E" w14:textId="684F4163" w:rsidR="004C3BEB" w:rsidRDefault="00196D7A" w:rsidP="0014665D">
      <w:pPr>
        <w:pStyle w:val="1"/>
        <w:ind w:firstLineChars="0"/>
        <w:rPr>
          <w:rFonts w:ascii="Segoe UI" w:hAnsi="Segoe UI" w:cs="Segoe UI"/>
          <w:shd w:val="clear" w:color="auto" w:fill="FFFFFF"/>
        </w:rPr>
      </w:pPr>
      <w:r w:rsidRPr="00196D7A">
        <w:rPr>
          <w:rFonts w:ascii="Segoe UI" w:hAnsi="Segoe UI" w:cs="Segoe UI" w:hint="eastAsia"/>
          <w:shd w:val="clear" w:color="auto" w:fill="FFFFFF"/>
        </w:rPr>
        <w:t>使用</w:t>
      </w:r>
      <w:r w:rsidRPr="00196D7A">
        <w:rPr>
          <w:rFonts w:ascii="Segoe UI" w:hAnsi="Segoe UI" w:cs="Segoe UI"/>
          <w:shd w:val="clear" w:color="auto" w:fill="FFFFFF"/>
        </w:rPr>
        <w:t>BFP</w:t>
      </w:r>
      <w:r w:rsidRPr="00196D7A">
        <w:rPr>
          <w:rFonts w:ascii="Segoe UI" w:hAnsi="Segoe UI" w:cs="Segoe UI"/>
          <w:shd w:val="clear" w:color="auto" w:fill="FFFFFF"/>
        </w:rPr>
        <w:t>格式的挑战在于确定每个张量的块大小和精度。基于</w:t>
      </w:r>
      <w:r w:rsidRPr="00196D7A">
        <w:rPr>
          <w:rFonts w:ascii="Segoe UI" w:hAnsi="Segoe UI" w:cs="Segoe UI"/>
          <w:shd w:val="clear" w:color="auto" w:fill="FFFFFF"/>
        </w:rPr>
        <w:t>BFP</w:t>
      </w:r>
      <w:r w:rsidRPr="00196D7A">
        <w:rPr>
          <w:rFonts w:ascii="Segoe UI" w:hAnsi="Segoe UI" w:cs="Segoe UI"/>
          <w:shd w:val="clear" w:color="auto" w:fill="FFFFFF"/>
        </w:rPr>
        <w:t>的</w:t>
      </w:r>
      <w:r w:rsidRPr="00196D7A">
        <w:rPr>
          <w:rFonts w:ascii="Segoe UI" w:hAnsi="Segoe UI" w:cs="Segoe UI"/>
          <w:shd w:val="clear" w:color="auto" w:fill="FFFFFF"/>
        </w:rPr>
        <w:t>DNN</w:t>
      </w:r>
      <w:r w:rsidRPr="00196D7A">
        <w:rPr>
          <w:rFonts w:ascii="Segoe UI" w:hAnsi="Segoe UI" w:cs="Segoe UI"/>
          <w:shd w:val="clear" w:color="auto" w:fill="FFFFFF"/>
        </w:rPr>
        <w:t>训练的先前工作经验性地确定了块大小及其精度，这限制了其在真实的应用中的使用</w:t>
      </w:r>
      <w:r>
        <w:rPr>
          <w:rFonts w:ascii="Segoe UI" w:hAnsi="Segoe UI" w:cs="Segoe UI" w:hint="eastAsia"/>
          <w:shd w:val="clear" w:color="auto" w:fill="FFFFFF"/>
        </w:rPr>
        <w:t>。</w:t>
      </w:r>
      <w:r w:rsidR="004C3BEB">
        <w:rPr>
          <w:rFonts w:ascii="Segoe UI" w:hAnsi="Segoe UI" w:cs="Segoe UI" w:hint="eastAsia"/>
          <w:shd w:val="clear" w:color="auto" w:fill="FFFFFF"/>
        </w:rPr>
        <w:t>F</w:t>
      </w:r>
      <w:r w:rsidR="004C3BEB">
        <w:rPr>
          <w:rFonts w:ascii="Segoe UI" w:hAnsi="Segoe UI" w:cs="Segoe UI"/>
          <w:shd w:val="clear" w:color="auto" w:fill="FFFFFF"/>
        </w:rPr>
        <w:t xml:space="preserve">AST </w:t>
      </w:r>
      <w:r w:rsidR="004C3BEB">
        <w:rPr>
          <w:rFonts w:ascii="Segoe UI" w:hAnsi="Segoe UI" w:cs="Segoe UI" w:hint="eastAsia"/>
          <w:shd w:val="clear" w:color="auto" w:fill="FFFFFF"/>
        </w:rPr>
        <w:t>块大小</w:t>
      </w:r>
      <w:r w:rsidR="004C3BEB">
        <w:rPr>
          <w:rFonts w:ascii="Segoe UI" w:hAnsi="Segoe UI" w:cs="Segoe UI" w:hint="eastAsia"/>
          <w:shd w:val="clear" w:color="auto" w:fill="FFFFFF"/>
        </w:rPr>
        <w:t>8</w:t>
      </w:r>
      <w:r w:rsidR="004C3BEB">
        <w:rPr>
          <w:rFonts w:ascii="Segoe UI" w:hAnsi="Segoe UI" w:cs="Segoe UI" w:hint="eastAsia"/>
          <w:shd w:val="clear" w:color="auto" w:fill="FFFFFF"/>
        </w:rPr>
        <w:t>，尾数很低但</w:t>
      </w:r>
      <w:r w:rsidR="004C3BEB">
        <w:rPr>
          <w:rFonts w:ascii="Segoe UI" w:hAnsi="Segoe UI" w:cs="Segoe UI" w:hint="eastAsia"/>
          <w:shd w:val="clear" w:color="auto" w:fill="FFFFFF"/>
        </w:rPr>
        <w:t>F</w:t>
      </w:r>
      <w:r w:rsidR="004C3BEB">
        <w:rPr>
          <w:rFonts w:ascii="Segoe UI" w:hAnsi="Segoe UI" w:cs="Segoe UI"/>
          <w:shd w:val="clear" w:color="auto" w:fill="FFFFFF"/>
        </w:rPr>
        <w:t>P</w:t>
      </w:r>
      <w:r w:rsidR="004C3BEB">
        <w:rPr>
          <w:rFonts w:ascii="Segoe UI" w:hAnsi="Segoe UI" w:cs="Segoe UI" w:hint="eastAsia"/>
          <w:shd w:val="clear" w:color="auto" w:fill="FFFFFF"/>
        </w:rPr>
        <w:t>累加消耗功耗；</w:t>
      </w:r>
      <w:proofErr w:type="spellStart"/>
      <w:r w:rsidR="004C3BEB">
        <w:rPr>
          <w:rFonts w:ascii="Segoe UI" w:hAnsi="Segoe UI" w:cs="Segoe UI" w:hint="eastAsia"/>
          <w:shd w:val="clear" w:color="auto" w:fill="FFFFFF"/>
        </w:rPr>
        <w:t>flexpoint</w:t>
      </w:r>
      <w:proofErr w:type="spellEnd"/>
      <w:r w:rsidR="004C3BEB">
        <w:rPr>
          <w:rFonts w:ascii="Segoe UI" w:hAnsi="Segoe UI" w:cs="Segoe UI"/>
          <w:shd w:val="clear" w:color="auto" w:fill="FFFFFF"/>
        </w:rPr>
        <w:t xml:space="preserve"> </w:t>
      </w:r>
      <w:r w:rsidR="004C3BEB">
        <w:rPr>
          <w:rFonts w:ascii="Segoe UI" w:hAnsi="Segoe UI" w:cs="Segoe UI" w:hint="eastAsia"/>
          <w:shd w:val="clear" w:color="auto" w:fill="FFFFFF"/>
        </w:rPr>
        <w:t>整个</w:t>
      </w:r>
      <w:r w:rsidR="004C3BEB">
        <w:rPr>
          <w:rFonts w:ascii="Segoe UI" w:hAnsi="Segoe UI" w:cs="Segoe UI" w:hint="eastAsia"/>
          <w:shd w:val="clear" w:color="auto" w:fill="FFFFFF"/>
        </w:rPr>
        <w:t>tensor</w:t>
      </w:r>
      <w:r w:rsidR="004C3BEB">
        <w:rPr>
          <w:rFonts w:ascii="Segoe UI" w:hAnsi="Segoe UI" w:cs="Segoe UI" w:hint="eastAsia"/>
          <w:shd w:val="clear" w:color="auto" w:fill="FFFFFF"/>
        </w:rPr>
        <w:t>共用一个指数但尾数宽</w:t>
      </w:r>
    </w:p>
    <w:p w14:paraId="2D36E62F" w14:textId="6FCD5BE2" w:rsidR="00196D7A" w:rsidRDefault="00196D7A" w:rsidP="00196D7A">
      <w:pPr>
        <w:pStyle w:val="1"/>
        <w:ind w:left="360" w:firstLineChars="0" w:firstLine="0"/>
        <w:rPr>
          <w:rFonts w:ascii="Segoe UI" w:hAnsi="Segoe UI" w:cs="Segoe UI"/>
          <w:shd w:val="clear" w:color="auto" w:fill="FFFFFF"/>
        </w:rPr>
      </w:pPr>
      <w:r w:rsidRPr="00196D7A">
        <w:rPr>
          <w:rFonts w:ascii="Segoe UI" w:hAnsi="Segoe UI" w:cs="Segoe UI"/>
          <w:noProof/>
          <w:shd w:val="clear" w:color="auto" w:fill="FFFFFF"/>
        </w:rPr>
        <w:drawing>
          <wp:inline distT="0" distB="0" distL="0" distR="0" wp14:anchorId="344AEA88" wp14:editId="3BB0996A">
            <wp:extent cx="3235856" cy="1455178"/>
            <wp:effectExtent l="0" t="0" r="3175" b="0"/>
            <wp:docPr id="895449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49251" name=""/>
                    <pic:cNvPicPr/>
                  </pic:nvPicPr>
                  <pic:blipFill>
                    <a:blip r:embed="rId5"/>
                    <a:stretch>
                      <a:fillRect/>
                    </a:stretch>
                  </pic:blipFill>
                  <pic:spPr>
                    <a:xfrm>
                      <a:off x="0" y="0"/>
                      <a:ext cx="3242800" cy="1458301"/>
                    </a:xfrm>
                    <a:prstGeom prst="rect">
                      <a:avLst/>
                    </a:prstGeom>
                  </pic:spPr>
                </pic:pic>
              </a:graphicData>
            </a:graphic>
          </wp:inline>
        </w:drawing>
      </w:r>
    </w:p>
    <w:p w14:paraId="4CAAAC30" w14:textId="7D4A1DA5" w:rsidR="00CD2702" w:rsidRPr="0014665D" w:rsidRDefault="008378A0" w:rsidP="0014665D">
      <w:pPr>
        <w:pStyle w:val="1"/>
        <w:ind w:left="360" w:firstLineChars="0" w:firstLine="0"/>
        <w:rPr>
          <w:rFonts w:ascii="Segoe UI" w:hAnsi="Segoe UI" w:cs="Segoe UI"/>
          <w:shd w:val="clear" w:color="auto" w:fill="FFFFFF"/>
        </w:rPr>
      </w:pPr>
      <w:r>
        <w:rPr>
          <w:rFonts w:ascii="Segoe UI" w:hAnsi="Segoe UI" w:cs="Segoe UI" w:hint="eastAsia"/>
          <w:shd w:val="clear" w:color="auto" w:fill="FFFFFF"/>
        </w:rPr>
        <w:t>a</w:t>
      </w:r>
      <w:r>
        <w:rPr>
          <w:rFonts w:ascii="Segoe UI" w:hAnsi="Segoe UI" w:cs="Segoe UI" w:hint="eastAsia"/>
          <w:shd w:val="clear" w:color="auto" w:fill="FFFFFF"/>
        </w:rPr>
        <w:t>尾数</w:t>
      </w:r>
      <w:r>
        <w:rPr>
          <w:rFonts w:ascii="Segoe UI" w:hAnsi="Segoe UI" w:cs="Segoe UI" w:hint="eastAsia"/>
          <w:shd w:val="clear" w:color="auto" w:fill="FFFFFF"/>
        </w:rPr>
        <w:t>9</w:t>
      </w:r>
      <w:r>
        <w:rPr>
          <w:rFonts w:ascii="Segoe UI" w:hAnsi="Segoe UI" w:cs="Segoe UI"/>
          <w:shd w:val="clear" w:color="auto" w:fill="FFFFFF"/>
        </w:rPr>
        <w:t>-&gt;7</w:t>
      </w:r>
      <w:r>
        <w:rPr>
          <w:rFonts w:ascii="Segoe UI" w:hAnsi="Segoe UI" w:cs="Segoe UI" w:hint="eastAsia"/>
          <w:shd w:val="clear" w:color="auto" w:fill="FFFFFF"/>
        </w:rPr>
        <w:t>精度下降</w:t>
      </w:r>
      <w:r>
        <w:rPr>
          <w:rFonts w:ascii="Segoe UI" w:hAnsi="Segoe UI" w:cs="Segoe UI" w:hint="eastAsia"/>
          <w:shd w:val="clear" w:color="auto" w:fill="FFFFFF"/>
        </w:rPr>
        <w:t>1</w:t>
      </w:r>
      <w:r>
        <w:rPr>
          <w:rFonts w:ascii="Segoe UI" w:hAnsi="Segoe UI" w:cs="Segoe UI"/>
          <w:shd w:val="clear" w:color="auto" w:fill="FFFFFF"/>
        </w:rPr>
        <w:t>8%</w:t>
      </w:r>
      <w:r>
        <w:rPr>
          <w:rFonts w:ascii="Segoe UI" w:hAnsi="Segoe UI" w:cs="Segoe UI" w:hint="eastAsia"/>
          <w:shd w:val="clear" w:color="auto" w:fill="FFFFFF"/>
        </w:rPr>
        <w:t>，</w:t>
      </w:r>
      <w:r>
        <w:rPr>
          <w:rFonts w:ascii="Segoe UI" w:hAnsi="Segoe UI" w:cs="Segoe UI" w:hint="eastAsia"/>
          <w:shd w:val="clear" w:color="auto" w:fill="FFFFFF"/>
        </w:rPr>
        <w:t>b</w:t>
      </w:r>
      <w:r>
        <w:rPr>
          <w:rFonts w:ascii="Segoe UI" w:hAnsi="Segoe UI" w:cs="Segoe UI" w:hint="eastAsia"/>
          <w:shd w:val="clear" w:color="auto" w:fill="FFFFFF"/>
        </w:rPr>
        <w:t>块大小</w:t>
      </w:r>
      <w:r>
        <w:rPr>
          <w:rFonts w:ascii="Segoe UI" w:hAnsi="Segoe UI" w:cs="Segoe UI" w:hint="eastAsia"/>
          <w:shd w:val="clear" w:color="auto" w:fill="FFFFFF"/>
        </w:rPr>
        <w:t>8</w:t>
      </w:r>
      <w:r>
        <w:rPr>
          <w:rFonts w:ascii="Segoe UI" w:hAnsi="Segoe UI" w:cs="Segoe UI"/>
          <w:shd w:val="clear" w:color="auto" w:fill="FFFFFF"/>
        </w:rPr>
        <w:t>-&gt;16</w:t>
      </w:r>
      <w:r>
        <w:rPr>
          <w:rFonts w:ascii="Segoe UI" w:hAnsi="Segoe UI" w:cs="Segoe UI" w:hint="eastAsia"/>
          <w:shd w:val="clear" w:color="auto" w:fill="FFFFFF"/>
        </w:rPr>
        <w:t>准确度下降</w:t>
      </w:r>
      <w:r>
        <w:rPr>
          <w:rFonts w:ascii="Segoe UI" w:hAnsi="Segoe UI" w:cs="Segoe UI" w:hint="eastAsia"/>
          <w:shd w:val="clear" w:color="auto" w:fill="FFFFFF"/>
        </w:rPr>
        <w:t>1</w:t>
      </w:r>
      <w:r>
        <w:rPr>
          <w:rFonts w:ascii="Segoe UI" w:hAnsi="Segoe UI" w:cs="Segoe UI"/>
          <w:shd w:val="clear" w:color="auto" w:fill="FFFFFF"/>
        </w:rPr>
        <w:t>7%</w:t>
      </w:r>
      <w:r>
        <w:rPr>
          <w:rFonts w:ascii="Segoe UI" w:hAnsi="Segoe UI" w:cs="Segoe UI" w:hint="eastAsia"/>
          <w:shd w:val="clear" w:color="auto" w:fill="FFFFFF"/>
        </w:rPr>
        <w:t>，</w:t>
      </w:r>
      <w:r w:rsidR="004C3BEB">
        <w:rPr>
          <w:rFonts w:ascii="Segoe UI" w:hAnsi="Segoe UI" w:cs="Segoe UI" w:hint="eastAsia"/>
          <w:shd w:val="clear" w:color="auto" w:fill="FFFFFF"/>
        </w:rPr>
        <w:t>所以需要为</w:t>
      </w:r>
      <w:r w:rsidR="004C3BEB" w:rsidRPr="004C3BEB">
        <w:rPr>
          <w:rFonts w:ascii="Segoe UI" w:hAnsi="Segoe UI" w:cs="Segoe UI" w:hint="eastAsia"/>
          <w:shd w:val="clear" w:color="auto" w:fill="FFFFFF"/>
        </w:rPr>
        <w:t>下一次训练迭代自动配置所需的精度和块大小</w:t>
      </w:r>
    </w:p>
    <w:p w14:paraId="4A9C82A1" w14:textId="77777777" w:rsidR="00CD2702" w:rsidRDefault="00CD2702" w:rsidP="00CD2702">
      <w:pPr>
        <w:pStyle w:val="1"/>
        <w:ind w:left="360" w:firstLineChars="0" w:firstLine="0"/>
      </w:pPr>
      <w:r>
        <w:rPr>
          <w:rFonts w:hint="eastAsia"/>
        </w:rPr>
        <w:t xml:space="preserve"> </w:t>
      </w:r>
    </w:p>
    <w:p w14:paraId="714C487B" w14:textId="77777777" w:rsidR="00CD2702" w:rsidRDefault="00CD2702" w:rsidP="00CD2702">
      <w:pPr>
        <w:pStyle w:val="1"/>
        <w:numPr>
          <w:ilvl w:val="0"/>
          <w:numId w:val="1"/>
        </w:numPr>
        <w:ind w:firstLineChars="0"/>
      </w:pPr>
      <w:r>
        <w:rPr>
          <w:rFonts w:hint="eastAsia"/>
        </w:rPr>
        <w:t>解决：</w:t>
      </w:r>
    </w:p>
    <w:p w14:paraId="7B71D449" w14:textId="1CAFA805" w:rsidR="00196D7A" w:rsidRDefault="00B96963" w:rsidP="00B96963">
      <w:r>
        <w:rPr>
          <w:rFonts w:hint="eastAsia"/>
        </w:rPr>
        <w:t>1</w:t>
      </w:r>
      <w:r>
        <w:t xml:space="preserve">) </w:t>
      </w:r>
      <w:r w:rsidR="00196D7A" w:rsidRPr="00196D7A">
        <w:t>新的BFP数据格式：</w:t>
      </w:r>
      <w:r w:rsidR="004C3BEB">
        <w:rPr>
          <w:rFonts w:hint="eastAsia"/>
        </w:rPr>
        <w:t>正常浮点数前导1不存储，但是</w:t>
      </w:r>
      <w:r w:rsidR="004C3BEB">
        <w:t>BFP</w:t>
      </w:r>
      <w:r w:rsidR="004C3BEB">
        <w:rPr>
          <w:rFonts w:hint="eastAsia"/>
        </w:rPr>
        <w:t>只有最大指数的</w:t>
      </w:r>
      <w:r w:rsidR="008378A0">
        <w:rPr>
          <w:rFonts w:hint="eastAsia"/>
        </w:rPr>
        <w:t>是</w:t>
      </w:r>
      <w:r w:rsidR="004C3BEB">
        <w:rPr>
          <w:rFonts w:hint="eastAsia"/>
        </w:rPr>
        <w:t>1</w:t>
      </w:r>
      <w:r w:rsidR="008378A0">
        <w:rPr>
          <w:rFonts w:hint="eastAsia"/>
        </w:rPr>
        <w:t>，</w:t>
      </w:r>
      <w:r w:rsidR="004C3BEB">
        <w:rPr>
          <w:rFonts w:hint="eastAsia"/>
        </w:rPr>
        <w:t>其他数是0</w:t>
      </w:r>
      <w:r w:rsidR="008378A0">
        <w:rPr>
          <w:rFonts w:hint="eastAsia"/>
        </w:rPr>
        <w:t>。本文提出</w:t>
      </w:r>
      <w:r w:rsidR="00196D7A" w:rsidRPr="00196D7A">
        <w:t>保留每个块内具有最大指数的值的索引，以便可以推断出隐式位而无需存储它们。这有效地将每个操作数的精度提高了一位。</w:t>
      </w:r>
      <w:r w:rsidR="008378A0">
        <w:rPr>
          <w:rFonts w:hint="eastAsia"/>
        </w:rPr>
        <w:t>存储的N个数的位宽如下，</w:t>
      </w:r>
      <w:r w:rsidR="00EF143B" w:rsidRPr="00EF143B">
        <w:rPr>
          <w:rFonts w:hint="eastAsia"/>
        </w:rPr>
        <w:t>由于</w:t>
      </w:r>
      <w:r w:rsidR="00EF143B" w:rsidRPr="00EF143B">
        <w:t>DNN训练中的张量具有正态分布</w:t>
      </w:r>
      <w:r w:rsidR="00EF143B">
        <w:rPr>
          <w:rFonts w:hint="eastAsia"/>
        </w:rPr>
        <w:t>，</w:t>
      </w:r>
      <w:proofErr w:type="spellStart"/>
      <w:r w:rsidR="00EF143B">
        <w:rPr>
          <w:rFonts w:hint="eastAsia"/>
        </w:rPr>
        <w:t>Nmax</w:t>
      </w:r>
      <w:proofErr w:type="spellEnd"/>
      <w:r w:rsidR="00245361">
        <w:rPr>
          <w:rFonts w:hint="eastAsia"/>
        </w:rPr>
        <w:t>（有最大指数的值的数量）</w:t>
      </w:r>
      <w:r w:rsidR="00EF143B">
        <w:rPr>
          <w:rFonts w:hint="eastAsia"/>
        </w:rPr>
        <w:t>很小</w:t>
      </w:r>
    </w:p>
    <w:p w14:paraId="79653EE5" w14:textId="0A861265" w:rsidR="004C3BEB" w:rsidRDefault="004C3BEB" w:rsidP="004C3BEB">
      <w:pPr>
        <w:pStyle w:val="a5"/>
        <w:ind w:left="360" w:firstLineChars="0" w:firstLine="0"/>
      </w:pPr>
      <w:r w:rsidRPr="004C3BEB">
        <w:rPr>
          <w:noProof/>
        </w:rPr>
        <w:drawing>
          <wp:inline distT="0" distB="0" distL="0" distR="0" wp14:anchorId="6D0DBBDD" wp14:editId="25684BB3">
            <wp:extent cx="2325944" cy="1384663"/>
            <wp:effectExtent l="0" t="0" r="0" b="6350"/>
            <wp:docPr id="1955157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704" name=""/>
                    <pic:cNvPicPr/>
                  </pic:nvPicPr>
                  <pic:blipFill>
                    <a:blip r:embed="rId6"/>
                    <a:stretch>
                      <a:fillRect/>
                    </a:stretch>
                  </pic:blipFill>
                  <pic:spPr>
                    <a:xfrm>
                      <a:off x="0" y="0"/>
                      <a:ext cx="2331425" cy="1387926"/>
                    </a:xfrm>
                    <a:prstGeom prst="rect">
                      <a:avLst/>
                    </a:prstGeom>
                  </pic:spPr>
                </pic:pic>
              </a:graphicData>
            </a:graphic>
          </wp:inline>
        </w:drawing>
      </w:r>
      <w:r w:rsidR="00EF143B" w:rsidRPr="00EF143B">
        <w:rPr>
          <w:noProof/>
        </w:rPr>
        <w:drawing>
          <wp:inline distT="0" distB="0" distL="0" distR="0" wp14:anchorId="547C75AC" wp14:editId="688155B5">
            <wp:extent cx="2623768" cy="861297"/>
            <wp:effectExtent l="0" t="0" r="5715" b="0"/>
            <wp:docPr id="1102638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8375" name=""/>
                    <pic:cNvPicPr/>
                  </pic:nvPicPr>
                  <pic:blipFill>
                    <a:blip r:embed="rId7"/>
                    <a:stretch>
                      <a:fillRect/>
                    </a:stretch>
                  </pic:blipFill>
                  <pic:spPr>
                    <a:xfrm>
                      <a:off x="0" y="0"/>
                      <a:ext cx="2630575" cy="863532"/>
                    </a:xfrm>
                    <a:prstGeom prst="rect">
                      <a:avLst/>
                    </a:prstGeom>
                  </pic:spPr>
                </pic:pic>
              </a:graphicData>
            </a:graphic>
          </wp:inline>
        </w:drawing>
      </w:r>
    </w:p>
    <w:p w14:paraId="3ED1D303" w14:textId="77777777" w:rsidR="00726E87" w:rsidRDefault="00726E87" w:rsidP="004C3BEB">
      <w:pPr>
        <w:pStyle w:val="a5"/>
        <w:ind w:left="360" w:firstLineChars="0" w:firstLine="0"/>
      </w:pPr>
    </w:p>
    <w:p w14:paraId="259463C5" w14:textId="43DC7C84" w:rsidR="009C6555" w:rsidRDefault="00196D7A" w:rsidP="00CD2702">
      <w:pPr>
        <w:rPr>
          <w:rFonts w:hint="eastAsia"/>
        </w:rPr>
      </w:pPr>
      <w:r w:rsidRPr="00196D7A">
        <w:t>2)DBPS控制：提出了一种动态块大小和精度控制</w:t>
      </w:r>
      <w:r w:rsidR="00C75351">
        <w:rPr>
          <w:rFonts w:hint="eastAsia"/>
        </w:rPr>
        <w:t>（尾数允许4</w:t>
      </w:r>
      <w:r w:rsidR="00C75351">
        <w:t>/8/16</w:t>
      </w:r>
      <w:r w:rsidR="00C75351">
        <w:rPr>
          <w:rFonts w:hint="eastAsia"/>
        </w:rPr>
        <w:t>b）</w:t>
      </w:r>
    </w:p>
    <w:p w14:paraId="57F19C76" w14:textId="61F3F226" w:rsidR="00125437" w:rsidRDefault="00125437" w:rsidP="00CD2702">
      <w:r w:rsidRPr="00122F65">
        <w:rPr>
          <w:rFonts w:hint="eastAsia"/>
        </w:rPr>
        <w:t>在开始时保持块大小较小，然后每当学习率衰减时（例如，每</w:t>
      </w:r>
      <w:r w:rsidRPr="00122F65">
        <w:t>20个时期）</w:t>
      </w:r>
      <w:r w:rsidRPr="00122F65">
        <w:rPr>
          <w:rFonts w:hint="eastAsia"/>
        </w:rPr>
        <w:t>将块大小加倍</w:t>
      </w:r>
      <w:r w:rsidRPr="00122F65">
        <w:t>。</w:t>
      </w:r>
      <w:r w:rsidR="009C6555">
        <w:rPr>
          <w:rFonts w:hint="eastAsia"/>
        </w:rPr>
        <w:t>；</w:t>
      </w:r>
    </w:p>
    <w:p w14:paraId="42957A92" w14:textId="6B456669" w:rsidR="009C6555" w:rsidRDefault="009C6555" w:rsidP="00CD2702">
      <w:r>
        <w:lastRenderedPageBreak/>
        <w:t>增加尾数位宽提高吞吐量</w:t>
      </w:r>
      <w:r w:rsidR="00CB7FE0">
        <w:rPr>
          <w:rFonts w:hint="eastAsia"/>
        </w:rPr>
        <w:t>（计算下溢的个数</w:t>
      </w:r>
      <w:r w:rsidR="00270A18">
        <w:rPr>
          <w:rFonts w:hint="eastAsia"/>
        </w:rPr>
        <w:t>配置</w:t>
      </w:r>
      <w:r w:rsidR="00CB7FE0">
        <w:rPr>
          <w:rFonts w:hint="eastAsia"/>
        </w:rPr>
        <w:t>精度）</w:t>
      </w:r>
    </w:p>
    <w:p w14:paraId="3BCF0BF3" w14:textId="77777777" w:rsidR="00122F65" w:rsidRDefault="00122F65" w:rsidP="00CD2702"/>
    <w:p w14:paraId="1A185E1E" w14:textId="7950F528" w:rsidR="007B6161" w:rsidRDefault="00122F65" w:rsidP="00CD2702">
      <w:r>
        <w:rPr>
          <w:rFonts w:hint="eastAsia"/>
        </w:rPr>
        <w:t xml:space="preserve">结构图 </w:t>
      </w:r>
      <w:r w:rsidR="00340AFB">
        <w:rPr>
          <w:rFonts w:hint="eastAsia"/>
        </w:rPr>
        <w:t>四个子核组成，每个核</w:t>
      </w:r>
      <w:r w:rsidR="00830562">
        <w:rPr>
          <w:rFonts w:hint="eastAsia"/>
        </w:rPr>
        <w:t>包括精度可缩放的M</w:t>
      </w:r>
      <w:r w:rsidR="00830562">
        <w:t>AC</w:t>
      </w:r>
    </w:p>
    <w:p w14:paraId="0FF03050" w14:textId="417283EA" w:rsidR="000F2054" w:rsidRDefault="00340AFB" w:rsidP="00CD2702">
      <w:r>
        <w:rPr>
          <w:rFonts w:hint="eastAsia"/>
        </w:rPr>
        <w:t>选择性I</w:t>
      </w:r>
      <w:r>
        <w:t>NT/FP</w:t>
      </w:r>
      <w:r>
        <w:rPr>
          <w:rFonts w:hint="eastAsia"/>
        </w:rPr>
        <w:t>加法树：</w:t>
      </w:r>
      <w:r w:rsidR="000F2054" w:rsidRPr="000F2054">
        <w:rPr>
          <w:rFonts w:hint="eastAsia"/>
        </w:rPr>
        <w:t>当计算部分和时，块大小</w:t>
      </w:r>
      <w:r w:rsidR="000F2054" w:rsidRPr="000F2054">
        <w:t>16，因为每个子核处理具有不同共享指数的操作数</w:t>
      </w:r>
      <w:r w:rsidR="00F7073B">
        <w:rPr>
          <w:rFonts w:hint="eastAsia"/>
        </w:rPr>
        <w:t xml:space="preserve"> 需要转换FP后</w:t>
      </w:r>
      <w:r w:rsidR="00270A18">
        <w:rPr>
          <w:rFonts w:hint="eastAsia"/>
        </w:rPr>
        <w:t>在F</w:t>
      </w:r>
      <w:r w:rsidR="00270A18">
        <w:t>P-ADDER</w:t>
      </w:r>
      <w:r w:rsidR="00F7073B">
        <w:rPr>
          <w:rFonts w:hint="eastAsia"/>
        </w:rPr>
        <w:t>累加</w:t>
      </w:r>
      <w:r w:rsidR="000F2054" w:rsidRPr="000F2054">
        <w:t>。块大小64，则四个子核处理共享</w:t>
      </w:r>
      <w:r w:rsidR="00270A18">
        <w:rPr>
          <w:rFonts w:hint="eastAsia"/>
        </w:rPr>
        <w:t>一</w:t>
      </w:r>
      <w:r w:rsidR="000F2054" w:rsidRPr="000F2054">
        <w:t>个指数值的相同块</w:t>
      </w:r>
      <w:r w:rsidR="00A275F1">
        <w:rPr>
          <w:rFonts w:hint="eastAsia"/>
        </w:rPr>
        <w:t xml:space="preserve"> 用INT32累加器 </w:t>
      </w:r>
    </w:p>
    <w:p w14:paraId="1018D428" w14:textId="66576535" w:rsidR="00E07CA2" w:rsidRDefault="007B6161" w:rsidP="00CD2702">
      <w:r w:rsidRPr="007B6161">
        <w:drawing>
          <wp:inline distT="0" distB="0" distL="0" distR="0" wp14:anchorId="41D290B3" wp14:editId="7DE7983D">
            <wp:extent cx="2438400" cy="2074295"/>
            <wp:effectExtent l="0" t="0" r="0" b="2540"/>
            <wp:docPr id="1684282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82024" name=""/>
                    <pic:cNvPicPr/>
                  </pic:nvPicPr>
                  <pic:blipFill>
                    <a:blip r:embed="rId8"/>
                    <a:stretch>
                      <a:fillRect/>
                    </a:stretch>
                  </pic:blipFill>
                  <pic:spPr>
                    <a:xfrm>
                      <a:off x="0" y="0"/>
                      <a:ext cx="2443640" cy="2078753"/>
                    </a:xfrm>
                    <a:prstGeom prst="rect">
                      <a:avLst/>
                    </a:prstGeom>
                  </pic:spPr>
                </pic:pic>
              </a:graphicData>
            </a:graphic>
          </wp:inline>
        </w:drawing>
      </w:r>
      <w:r w:rsidR="00E07CA2" w:rsidRPr="00E07CA2">
        <w:rPr>
          <w:noProof/>
        </w:rPr>
        <w:drawing>
          <wp:inline distT="0" distB="0" distL="0" distR="0" wp14:anchorId="426CA77D" wp14:editId="4B921B02">
            <wp:extent cx="2776021" cy="2127137"/>
            <wp:effectExtent l="0" t="0" r="5715" b="6985"/>
            <wp:docPr id="210591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19585" name=""/>
                    <pic:cNvPicPr/>
                  </pic:nvPicPr>
                  <pic:blipFill>
                    <a:blip r:embed="rId9"/>
                    <a:stretch>
                      <a:fillRect/>
                    </a:stretch>
                  </pic:blipFill>
                  <pic:spPr>
                    <a:xfrm>
                      <a:off x="0" y="0"/>
                      <a:ext cx="2785618" cy="2134491"/>
                    </a:xfrm>
                    <a:prstGeom prst="rect">
                      <a:avLst/>
                    </a:prstGeom>
                  </pic:spPr>
                </pic:pic>
              </a:graphicData>
            </a:graphic>
          </wp:inline>
        </w:drawing>
      </w:r>
    </w:p>
    <w:p w14:paraId="09180E85" w14:textId="520D354F" w:rsidR="00CD2702" w:rsidRDefault="00CD2702" w:rsidP="00CD2702"/>
    <w:p w14:paraId="54239387" w14:textId="09850ABB" w:rsidR="00FE6FF1" w:rsidRDefault="00FE6FF1" w:rsidP="00FE6FF1">
      <w:pPr>
        <w:pStyle w:val="1"/>
        <w:numPr>
          <w:ilvl w:val="0"/>
          <w:numId w:val="1"/>
        </w:numPr>
        <w:ind w:firstLineChars="0"/>
      </w:pPr>
      <w:r>
        <w:rPr>
          <w:rFonts w:hint="eastAsia"/>
        </w:rPr>
        <w:t>作用：</w:t>
      </w:r>
    </w:p>
    <w:p w14:paraId="2E203234" w14:textId="3A6BF4DE" w:rsidR="00FE6FF1" w:rsidRDefault="00FE6FF1" w:rsidP="00FE6FF1">
      <w:pPr>
        <w:pStyle w:val="1"/>
        <w:ind w:firstLineChars="0" w:firstLine="0"/>
        <w:rPr>
          <w:rFonts w:hint="eastAsia"/>
        </w:rPr>
      </w:pPr>
      <w:r>
        <w:rPr>
          <w:rFonts w:hint="eastAsia"/>
        </w:rPr>
        <w:t>对于尾数的低位宽的处理</w:t>
      </w:r>
      <w:r w:rsidR="007B6161">
        <w:rPr>
          <w:rFonts w:hint="eastAsia"/>
        </w:rPr>
        <w:t>，</w:t>
      </w:r>
      <w:r w:rsidR="00075BC5">
        <w:rPr>
          <w:rFonts w:hint="eastAsia"/>
        </w:rPr>
        <w:t>精度可缩放的M</w:t>
      </w:r>
      <w:r w:rsidR="00075BC5">
        <w:t>AC</w:t>
      </w:r>
    </w:p>
    <w:p w14:paraId="2A64B8A8" w14:textId="77777777" w:rsidR="00CD2702" w:rsidRDefault="00CD2702" w:rsidP="00CD2702"/>
    <w:p w14:paraId="698EC341" w14:textId="4728F85D" w:rsidR="00CD2702" w:rsidRPr="00CD2702" w:rsidRDefault="00CD2702" w:rsidP="00657ECA">
      <w:pPr>
        <w:pStyle w:val="a3"/>
        <w:jc w:val="left"/>
        <w:rPr>
          <w:rStyle w:val="15"/>
          <w:b/>
          <w:bCs/>
          <w:sz w:val="28"/>
          <w:szCs w:val="28"/>
          <w:shd w:val="pct15" w:color="auto" w:fill="FFFFFF"/>
        </w:rPr>
      </w:pPr>
      <w:r w:rsidRPr="00CD2702">
        <w:rPr>
          <w:rStyle w:val="15"/>
          <w:rFonts w:hint="eastAsia"/>
          <w:b/>
          <w:bCs/>
          <w:sz w:val="28"/>
          <w:szCs w:val="28"/>
          <w:shd w:val="pct15" w:color="auto" w:fill="FFFFFF"/>
        </w:rPr>
        <w:t>文章</w:t>
      </w:r>
      <w:r>
        <w:rPr>
          <w:rStyle w:val="15"/>
          <w:b/>
          <w:bCs/>
          <w:sz w:val="28"/>
          <w:szCs w:val="28"/>
          <w:shd w:val="pct15" w:color="auto" w:fill="FFFFFF"/>
        </w:rPr>
        <w:t>2</w:t>
      </w:r>
      <w:r w:rsidRPr="00CD2702">
        <w:rPr>
          <w:rStyle w:val="15"/>
          <w:rFonts w:hint="eastAsia"/>
          <w:b/>
          <w:bCs/>
          <w:sz w:val="28"/>
          <w:szCs w:val="28"/>
          <w:shd w:val="pct15" w:color="auto" w:fill="FFFFFF"/>
        </w:rPr>
        <w:t>：</w:t>
      </w:r>
      <w:r w:rsidR="007E7B83" w:rsidRPr="007E7B83">
        <w:rPr>
          <w:rStyle w:val="15"/>
          <w:b/>
          <w:bCs/>
          <w:sz w:val="28"/>
          <w:szCs w:val="28"/>
          <w:shd w:val="pct15" w:color="auto" w:fill="FFFFFF"/>
        </w:rPr>
        <w:t>Optimizing FPGA-Based DNN Accelerator With</w:t>
      </w:r>
      <w:r w:rsidR="00657ECA">
        <w:rPr>
          <w:rStyle w:val="15"/>
          <w:rFonts w:hint="eastAsia"/>
          <w:b/>
          <w:bCs/>
          <w:sz w:val="28"/>
          <w:szCs w:val="28"/>
          <w:shd w:val="pct15" w:color="auto" w:fill="FFFFFF"/>
        </w:rPr>
        <w:t xml:space="preserve"> </w:t>
      </w:r>
      <w:r w:rsidR="007E7B83" w:rsidRPr="007E7B83">
        <w:rPr>
          <w:rStyle w:val="15"/>
          <w:b/>
          <w:bCs/>
          <w:sz w:val="28"/>
          <w:szCs w:val="28"/>
          <w:shd w:val="pct15" w:color="auto" w:fill="FFFFFF"/>
        </w:rPr>
        <w:t>Shared</w:t>
      </w:r>
      <w:r w:rsidR="00657ECA">
        <w:rPr>
          <w:rStyle w:val="15"/>
          <w:b/>
          <w:bCs/>
          <w:sz w:val="28"/>
          <w:szCs w:val="28"/>
          <w:shd w:val="pct15" w:color="auto" w:fill="FFFFFF"/>
        </w:rPr>
        <w:t xml:space="preserve"> </w:t>
      </w:r>
      <w:r w:rsidR="007E7B83" w:rsidRPr="007E7B83">
        <w:rPr>
          <w:rStyle w:val="15"/>
          <w:b/>
          <w:bCs/>
          <w:sz w:val="28"/>
          <w:szCs w:val="28"/>
          <w:shd w:val="pct15" w:color="auto" w:fill="FFFFFF"/>
        </w:rPr>
        <w:t>Exponential Floating-Point Format</w:t>
      </w:r>
      <w:r w:rsidRPr="00CD2702">
        <w:rPr>
          <w:rStyle w:val="15"/>
          <w:b/>
          <w:bCs/>
          <w:sz w:val="28"/>
          <w:szCs w:val="28"/>
          <w:shd w:val="pct15" w:color="auto" w:fill="FFFFFF"/>
        </w:rPr>
        <w:t xml:space="preserve"> </w:t>
      </w:r>
    </w:p>
    <w:p w14:paraId="24E58469" w14:textId="225993A9" w:rsidR="00CD2702" w:rsidRPr="00CD2702" w:rsidRDefault="007E7B83" w:rsidP="00CD2702">
      <w:pPr>
        <w:pStyle w:val="a3"/>
        <w:spacing w:before="0" w:after="0" w:line="240" w:lineRule="auto"/>
        <w:jc w:val="left"/>
        <w:rPr>
          <w:b w:val="0"/>
          <w:bCs w:val="0"/>
          <w:shd w:val="pct15" w:color="auto" w:fill="FFFFFF"/>
        </w:rPr>
      </w:pPr>
      <w:r>
        <w:rPr>
          <w:rStyle w:val="15"/>
          <w:rFonts w:hint="eastAsia"/>
          <w:b/>
          <w:bCs/>
          <w:sz w:val="28"/>
          <w:szCs w:val="28"/>
          <w:shd w:val="pct15" w:color="auto" w:fill="FFFFFF"/>
        </w:rPr>
        <w:t>TCAS</w:t>
      </w:r>
      <w:r w:rsidR="009F1D97">
        <w:rPr>
          <w:rStyle w:val="15"/>
          <w:rFonts w:hint="eastAsia"/>
          <w:b/>
          <w:bCs/>
          <w:sz w:val="28"/>
          <w:szCs w:val="28"/>
          <w:shd w:val="pct15" w:color="auto" w:fill="FFFFFF"/>
        </w:rPr>
        <w:t xml:space="preserve"> </w:t>
      </w:r>
      <w:r w:rsidR="00E6200C">
        <w:rPr>
          <w:rStyle w:val="15"/>
          <w:rFonts w:hint="eastAsia"/>
          <w:b/>
          <w:bCs/>
          <w:sz w:val="28"/>
          <w:szCs w:val="28"/>
          <w:shd w:val="pct15" w:color="auto" w:fill="FFFFFF"/>
        </w:rPr>
        <w:t xml:space="preserve"> </w:t>
      </w:r>
      <w:r w:rsidR="00E6200C">
        <w:rPr>
          <w:rStyle w:val="15"/>
          <w:rFonts w:hint="eastAsia"/>
          <w:b/>
          <w:bCs/>
          <w:sz w:val="28"/>
          <w:szCs w:val="28"/>
          <w:shd w:val="pct15" w:color="auto" w:fill="FFFFFF"/>
        </w:rPr>
        <w:t>西交</w:t>
      </w:r>
      <w:r w:rsidR="00E6200C">
        <w:rPr>
          <w:rStyle w:val="15"/>
          <w:rFonts w:hint="eastAsia"/>
          <w:b/>
          <w:bCs/>
          <w:sz w:val="28"/>
          <w:szCs w:val="28"/>
          <w:shd w:val="pct15" w:color="auto" w:fill="FFFFFF"/>
        </w:rPr>
        <w:t>2023</w:t>
      </w:r>
    </w:p>
    <w:p w14:paraId="141563EC" w14:textId="40FDEE56" w:rsidR="00CD2702" w:rsidRDefault="00CD2702" w:rsidP="00CD2702">
      <w:pPr>
        <w:pStyle w:val="1"/>
        <w:numPr>
          <w:ilvl w:val="0"/>
          <w:numId w:val="1"/>
        </w:numPr>
        <w:ind w:firstLineChars="0"/>
      </w:pPr>
      <w:r>
        <w:rPr>
          <w:rFonts w:hint="eastAsia"/>
        </w:rPr>
        <w:t>研究问题：</w:t>
      </w:r>
    </w:p>
    <w:p w14:paraId="13A71BEB" w14:textId="3402DE6D" w:rsidR="00CD2702" w:rsidRDefault="00CD2702" w:rsidP="00CD2702">
      <w:pPr>
        <w:pStyle w:val="1"/>
        <w:numPr>
          <w:ilvl w:val="0"/>
          <w:numId w:val="2"/>
        </w:numPr>
        <w:ind w:firstLineChars="0"/>
      </w:pPr>
      <w:r>
        <w:rPr>
          <w:rFonts w:hint="eastAsia"/>
        </w:rPr>
        <w:t>研究层次：</w:t>
      </w:r>
      <w:r w:rsidR="00DB418E">
        <w:rPr>
          <w:rFonts w:hint="eastAsia"/>
        </w:rPr>
        <w:t>弱相关，</w:t>
      </w:r>
      <w:r w:rsidR="00742B32">
        <w:rPr>
          <w:rFonts w:hint="eastAsia"/>
        </w:rPr>
        <w:t>B</w:t>
      </w:r>
      <w:r w:rsidR="00742B32">
        <w:t>FP</w:t>
      </w:r>
      <w:r w:rsidR="007E18DB">
        <w:rPr>
          <w:rFonts w:hint="eastAsia"/>
        </w:rPr>
        <w:t>数据格式</w:t>
      </w:r>
      <w:r w:rsidR="0084182A">
        <w:rPr>
          <w:rFonts w:hint="eastAsia"/>
        </w:rPr>
        <w:t>改进</w:t>
      </w:r>
      <w:r w:rsidR="007E18DB">
        <w:rPr>
          <w:rFonts w:hint="eastAsia"/>
        </w:rPr>
        <w:t>，</w:t>
      </w:r>
      <w:r w:rsidR="00873537">
        <w:rPr>
          <w:rFonts w:hint="eastAsia"/>
        </w:rPr>
        <w:t>用</w:t>
      </w:r>
      <w:r w:rsidR="00873537">
        <w:t>FPGA</w:t>
      </w:r>
      <w:r w:rsidR="00873537">
        <w:rPr>
          <w:rFonts w:hint="eastAsia"/>
        </w:rPr>
        <w:t>中D</w:t>
      </w:r>
      <w:r w:rsidR="00873537">
        <w:t>SP</w:t>
      </w:r>
      <w:r w:rsidR="00873537">
        <w:rPr>
          <w:rFonts w:hint="eastAsia"/>
        </w:rPr>
        <w:t>资源优化</w:t>
      </w:r>
      <w:r w:rsidR="00873537">
        <w:t>MAC</w:t>
      </w:r>
      <w:r w:rsidR="00873537">
        <w:rPr>
          <w:rFonts w:hint="eastAsia"/>
        </w:rPr>
        <w:t>操作</w:t>
      </w:r>
      <w:r w:rsidR="00C57BA7">
        <w:rPr>
          <w:rFonts w:hint="eastAsia"/>
        </w:rPr>
        <w:t>和F</w:t>
      </w:r>
      <w:r w:rsidR="00C57BA7">
        <w:t>P-ACC</w:t>
      </w:r>
    </w:p>
    <w:p w14:paraId="0CE6CF48" w14:textId="512C4A4A" w:rsidR="00CD2702" w:rsidRDefault="00CD2702" w:rsidP="00CD2702">
      <w:pPr>
        <w:pStyle w:val="1"/>
        <w:numPr>
          <w:ilvl w:val="0"/>
          <w:numId w:val="3"/>
        </w:numPr>
        <w:ind w:firstLineChars="0"/>
      </w:pPr>
      <w:r>
        <w:rPr>
          <w:rFonts w:hint="eastAsia"/>
          <w:color w:val="303133"/>
          <w:shd w:val="clear" w:color="auto" w:fill="FFFFFF"/>
        </w:rPr>
        <w:t>研究重要性：</w:t>
      </w:r>
      <w:r w:rsidR="008B76F9">
        <w:rPr>
          <w:rFonts w:hint="eastAsia"/>
          <w:color w:val="303133"/>
          <w:shd w:val="clear" w:color="auto" w:fill="FFFFFF"/>
        </w:rPr>
        <w:t>新格式</w:t>
      </w:r>
      <w:r w:rsidR="004652AF">
        <w:rPr>
          <w:rFonts w:hint="eastAsia"/>
          <w:color w:val="303133"/>
          <w:shd w:val="clear" w:color="auto" w:fill="FFFFFF"/>
        </w:rPr>
        <w:t>减小存储开销，降低</w:t>
      </w:r>
      <w:r w:rsidR="00101091">
        <w:rPr>
          <w:rFonts w:hint="eastAsia"/>
          <w:color w:val="303133"/>
          <w:shd w:val="clear" w:color="auto" w:fill="FFFFFF"/>
        </w:rPr>
        <w:t>了</w:t>
      </w:r>
      <w:r w:rsidR="004652AF">
        <w:rPr>
          <w:rFonts w:hint="eastAsia"/>
          <w:color w:val="303133"/>
          <w:shd w:val="clear" w:color="auto" w:fill="FFFFFF"/>
        </w:rPr>
        <w:t>由于低位宽尾数</w:t>
      </w:r>
      <w:r w:rsidR="001C26D6">
        <w:rPr>
          <w:rFonts w:hint="eastAsia"/>
          <w:color w:val="303133"/>
          <w:shd w:val="clear" w:color="auto" w:fill="FFFFFF"/>
        </w:rPr>
        <w:t>移位</w:t>
      </w:r>
      <w:r w:rsidR="004652AF">
        <w:rPr>
          <w:rFonts w:hint="eastAsia"/>
          <w:color w:val="303133"/>
          <w:shd w:val="clear" w:color="auto" w:fill="FFFFFF"/>
        </w:rPr>
        <w:t>的精度损失。</w:t>
      </w:r>
    </w:p>
    <w:p w14:paraId="0DAAA685" w14:textId="77777777" w:rsidR="00CD2702" w:rsidRDefault="00CD2702" w:rsidP="00CD2702">
      <w:pPr>
        <w:pStyle w:val="1"/>
        <w:numPr>
          <w:ilvl w:val="0"/>
          <w:numId w:val="2"/>
        </w:numPr>
        <w:ind w:firstLineChars="0"/>
      </w:pPr>
      <w:r>
        <w:rPr>
          <w:rFonts w:hint="eastAsia"/>
        </w:rPr>
        <w:t>研究同异：</w:t>
      </w:r>
    </w:p>
    <w:p w14:paraId="66C2F9FB" w14:textId="19FBE22E" w:rsidR="00CD2702" w:rsidRDefault="00CD2702" w:rsidP="00CD2702">
      <w:pPr>
        <w:pStyle w:val="1"/>
        <w:ind w:left="440" w:firstLineChars="0" w:firstLine="0"/>
      </w:pPr>
      <w:r>
        <w:rPr>
          <w:rFonts w:hint="eastAsia"/>
        </w:rPr>
        <w:t>同：</w:t>
      </w:r>
      <w:r w:rsidR="00604067">
        <w:rPr>
          <w:rFonts w:hint="eastAsia"/>
        </w:rPr>
        <w:t>BFP的</w:t>
      </w:r>
      <w:r w:rsidR="006D2ED2">
        <w:rPr>
          <w:rFonts w:hint="eastAsia"/>
        </w:rPr>
        <w:t>格式</w:t>
      </w:r>
      <w:r w:rsidR="00E60DF7">
        <w:rPr>
          <w:rFonts w:hint="eastAsia"/>
        </w:rPr>
        <w:t>改进</w:t>
      </w:r>
    </w:p>
    <w:p w14:paraId="60FCFED4" w14:textId="67E3E07F" w:rsidR="00CD2702" w:rsidRDefault="00CD2702" w:rsidP="00CD2702">
      <w:pPr>
        <w:pStyle w:val="1"/>
        <w:ind w:left="440" w:firstLineChars="0" w:firstLine="0"/>
      </w:pPr>
      <w:r>
        <w:rPr>
          <w:rFonts w:hint="eastAsia"/>
        </w:rPr>
        <w:t>异：</w:t>
      </w:r>
      <w:r w:rsidR="00742B32">
        <w:rPr>
          <w:rFonts w:hint="eastAsia"/>
        </w:rPr>
        <w:t>在B</w:t>
      </w:r>
      <w:r w:rsidR="00742B32">
        <w:t>FP</w:t>
      </w:r>
      <w:r w:rsidR="00742B32">
        <w:rPr>
          <w:rFonts w:hint="eastAsia"/>
        </w:rPr>
        <w:t>基础上</w:t>
      </w:r>
      <w:r w:rsidR="00604067">
        <w:rPr>
          <w:rFonts w:hint="eastAsia"/>
        </w:rPr>
        <w:t>增加校正位，</w:t>
      </w:r>
      <w:r w:rsidR="00604067" w:rsidRPr="00604067">
        <w:rPr>
          <w:rFonts w:hint="eastAsia"/>
        </w:rPr>
        <w:t>用于对数字的指数</w:t>
      </w:r>
      <w:r w:rsidR="00604067" w:rsidRPr="00604067">
        <w:t>E与共享指数值Es之间的差异进行编码。</w:t>
      </w:r>
    </w:p>
    <w:p w14:paraId="64C8F364" w14:textId="77777777" w:rsidR="00CD2702" w:rsidRDefault="00CD2702" w:rsidP="00CD2702">
      <w:pPr>
        <w:jc w:val="center"/>
      </w:pPr>
      <w:r>
        <w:rPr>
          <w:rFonts w:hint="eastAsia"/>
        </w:rPr>
        <w:t xml:space="preserve"> </w:t>
      </w:r>
    </w:p>
    <w:p w14:paraId="0C2E1E25" w14:textId="77777777" w:rsidR="00CD2702" w:rsidRDefault="00CD2702" w:rsidP="00CD2702">
      <w:pPr>
        <w:pStyle w:val="1"/>
        <w:numPr>
          <w:ilvl w:val="0"/>
          <w:numId w:val="1"/>
        </w:numPr>
        <w:ind w:firstLineChars="0"/>
      </w:pPr>
      <w:r>
        <w:rPr>
          <w:rFonts w:hint="eastAsia"/>
        </w:rPr>
        <w:t>挑战：</w:t>
      </w:r>
    </w:p>
    <w:p w14:paraId="253A9337" w14:textId="6252B403" w:rsidR="00CD2702" w:rsidRPr="007E7B83" w:rsidRDefault="007E7B83" w:rsidP="007E7B83">
      <w:pPr>
        <w:pStyle w:val="1"/>
        <w:ind w:firstLineChars="0" w:firstLine="0"/>
        <w:rPr>
          <w:rFonts w:ascii="Segoe UI" w:hAnsi="Segoe UI" w:cs="Segoe UI"/>
          <w:shd w:val="clear" w:color="auto" w:fill="FFFFFF"/>
        </w:rPr>
      </w:pPr>
      <w:r>
        <w:rPr>
          <w:rFonts w:ascii="Segoe UI" w:hAnsi="Segoe UI" w:cs="Segoe UI" w:hint="eastAsia"/>
          <w:shd w:val="clear" w:color="auto" w:fill="FFFFFF"/>
        </w:rPr>
        <w:t>1)</w:t>
      </w:r>
      <w:r>
        <w:rPr>
          <w:rFonts w:ascii="Segoe UI" w:hAnsi="Segoe UI" w:cs="Segoe UI" w:hint="eastAsia"/>
          <w:shd w:val="clear" w:color="auto" w:fill="FFFFFF"/>
        </w:rPr>
        <w:t>精度：用</w:t>
      </w:r>
      <w:r>
        <w:rPr>
          <w:rFonts w:ascii="Segoe UI" w:hAnsi="Segoe UI" w:cs="Segoe UI" w:hint="eastAsia"/>
          <w:shd w:val="clear" w:color="auto" w:fill="FFFFFF"/>
        </w:rPr>
        <w:t>INT8</w:t>
      </w:r>
      <w:r>
        <w:rPr>
          <w:rFonts w:ascii="Segoe UI" w:hAnsi="Segoe UI" w:cs="Segoe UI" w:hint="eastAsia"/>
          <w:shd w:val="clear" w:color="auto" w:fill="FFFFFF"/>
        </w:rPr>
        <w:t>精度损失大；定点量化</w:t>
      </w:r>
      <w:r w:rsidRPr="007E7B83">
        <w:rPr>
          <w:rFonts w:ascii="Segoe UI" w:hAnsi="Segoe UI" w:cs="Segoe UI" w:hint="eastAsia"/>
          <w:shd w:val="clear" w:color="auto" w:fill="FFFFFF"/>
        </w:rPr>
        <w:t>，神经网络的每一层的缩放系数需要预先确定</w:t>
      </w:r>
      <w:r>
        <w:rPr>
          <w:rFonts w:ascii="Segoe UI" w:hAnsi="Segoe UI" w:cs="Segoe UI" w:hint="eastAsia"/>
          <w:shd w:val="clear" w:color="auto" w:fill="FFFFFF"/>
        </w:rPr>
        <w:t>，当输入</w:t>
      </w:r>
      <w:r w:rsidRPr="007E7B83">
        <w:rPr>
          <w:rFonts w:ascii="Segoe UI" w:hAnsi="Segoe UI" w:cs="Segoe UI" w:hint="eastAsia"/>
          <w:shd w:val="clear" w:color="auto" w:fill="FFFFFF"/>
        </w:rPr>
        <w:t>。</w:t>
      </w:r>
      <w:r>
        <w:rPr>
          <w:rFonts w:ascii="Segoe UI" w:hAnsi="Segoe UI" w:cs="Segoe UI" w:hint="eastAsia"/>
          <w:shd w:val="clear" w:color="auto" w:fill="FFFFFF"/>
        </w:rPr>
        <w:t>量化需要微调但是有些数据隐私场景</w:t>
      </w:r>
      <w:r>
        <w:rPr>
          <w:rFonts w:ascii="Segoe UI" w:hAnsi="Segoe UI" w:cs="Segoe UI" w:hint="eastAsia"/>
          <w:shd w:val="clear" w:color="auto" w:fill="FFFFFF"/>
        </w:rPr>
        <w:t xml:space="preserve"> </w:t>
      </w:r>
      <w:r>
        <w:rPr>
          <w:rFonts w:ascii="Segoe UI" w:hAnsi="Segoe UI" w:cs="Segoe UI" w:hint="eastAsia"/>
          <w:shd w:val="clear" w:color="auto" w:fill="FFFFFF"/>
        </w:rPr>
        <w:t>难重训，</w:t>
      </w:r>
    </w:p>
    <w:p w14:paraId="24EF1BFC" w14:textId="77777777" w:rsidR="005D6C4B" w:rsidRDefault="000D1B0B" w:rsidP="005D6C4B">
      <w:pPr>
        <w:pStyle w:val="1"/>
        <w:ind w:firstLineChars="0" w:firstLine="0"/>
      </w:pPr>
      <w:r>
        <w:rPr>
          <w:rFonts w:hint="eastAsia"/>
        </w:rPr>
        <w:t>而</w:t>
      </w:r>
      <w:r w:rsidR="007E7B83">
        <w:rPr>
          <w:rFonts w:hint="eastAsia"/>
        </w:rPr>
        <w:t>在FPGA上部署浮点资源开销大；使用更低位宽，</w:t>
      </w:r>
      <w:r w:rsidR="007E7B83" w:rsidRPr="007E7B83">
        <w:t>FP 8格式不能直接从全精度神经网络转换，因为用户必须手动确定每层使用哪种格式</w:t>
      </w:r>
    </w:p>
    <w:p w14:paraId="08096BFD" w14:textId="77777777" w:rsidR="003B5CF6" w:rsidRDefault="003B5CF6" w:rsidP="005D6C4B">
      <w:pPr>
        <w:pStyle w:val="1"/>
        <w:ind w:firstLineChars="0" w:firstLine="0"/>
      </w:pPr>
    </w:p>
    <w:p w14:paraId="227628A2" w14:textId="3B40DDF4" w:rsidR="007E18DB" w:rsidRDefault="005D6C4B" w:rsidP="005D6C4B">
      <w:pPr>
        <w:pStyle w:val="1"/>
        <w:ind w:firstLineChars="0" w:firstLine="0"/>
      </w:pPr>
      <w:r>
        <w:t>2)</w:t>
      </w:r>
      <w:r w:rsidR="004F4973">
        <w:t>BFP</w:t>
      </w:r>
      <w:r w:rsidR="004F4973">
        <w:rPr>
          <w:rFonts w:hint="eastAsia"/>
        </w:rPr>
        <w:t>转换时，</w:t>
      </w:r>
      <w:r w:rsidRPr="005D6C4B">
        <w:t>M的前导数并不总是等于1，因此必须显式存储M的前导数，从而导致额外的存储开销。其次，由于</w:t>
      </w:r>
      <w:r>
        <w:rPr>
          <w:rFonts w:hint="eastAsia"/>
        </w:rPr>
        <w:t>尾数的</w:t>
      </w:r>
      <w:r w:rsidRPr="005D6C4B">
        <w:t>右移，块中的小数字的精度显著降低。</w:t>
      </w:r>
    </w:p>
    <w:p w14:paraId="54547CD4" w14:textId="77777777" w:rsidR="005D6C4B" w:rsidRDefault="005D6C4B" w:rsidP="005D6C4B">
      <w:pPr>
        <w:pStyle w:val="1"/>
        <w:ind w:left="360" w:firstLineChars="0" w:firstLine="0"/>
      </w:pPr>
    </w:p>
    <w:p w14:paraId="38C15B9A" w14:textId="77777777" w:rsidR="00CD2702" w:rsidRDefault="00CD2702" w:rsidP="00CD2702">
      <w:pPr>
        <w:pStyle w:val="1"/>
        <w:numPr>
          <w:ilvl w:val="0"/>
          <w:numId w:val="1"/>
        </w:numPr>
        <w:ind w:firstLineChars="0"/>
      </w:pPr>
      <w:r>
        <w:rPr>
          <w:rFonts w:hint="eastAsia"/>
        </w:rPr>
        <w:t>解决：</w:t>
      </w:r>
    </w:p>
    <w:p w14:paraId="1C080022" w14:textId="004AD3B3" w:rsidR="004C0B60" w:rsidRDefault="00CD2702" w:rsidP="00CD2702">
      <w:r>
        <w:rPr>
          <w:rFonts w:hint="eastAsia"/>
        </w:rPr>
        <w:t>1）</w:t>
      </w:r>
      <w:r w:rsidR="00627631">
        <w:rPr>
          <w:rFonts w:hint="eastAsia"/>
        </w:rPr>
        <w:t>shared-exponent-FP</w:t>
      </w:r>
      <w:r w:rsidR="00627631" w:rsidRPr="00627631">
        <w:rPr>
          <w:rFonts w:hint="eastAsia"/>
        </w:rPr>
        <w:t>共享指数实现高数据压缩率，同时在低精度格式上保持良好的</w:t>
      </w:r>
      <w:r w:rsidR="00627631" w:rsidRPr="00627631">
        <w:t>DNN模型精度</w:t>
      </w:r>
      <w:r w:rsidR="004C0B60">
        <w:rPr>
          <w:rFonts w:hint="eastAsia"/>
        </w:rPr>
        <w:t>。</w:t>
      </w:r>
    </w:p>
    <w:p w14:paraId="6CE3EF98" w14:textId="5B97C93B" w:rsidR="00CD2702" w:rsidRDefault="004C0B60" w:rsidP="00CD2702">
      <w:r>
        <w:t>图c</w:t>
      </w:r>
      <w:r w:rsidRPr="004C0B60">
        <w:rPr>
          <w:rFonts w:hint="eastAsia"/>
        </w:rPr>
        <w:t>将</w:t>
      </w:r>
      <w:r w:rsidRPr="004C0B60">
        <w:t>M的头部编码为值C</w:t>
      </w:r>
      <w:r w:rsidR="00604067">
        <w:t>，</w:t>
      </w:r>
      <w:r w:rsidRPr="004C0B60">
        <w:t>表示M中前导零的数量。C的这个值被称为校正位</w:t>
      </w:r>
      <w:r>
        <w:rPr>
          <w:rFonts w:hint="eastAsia"/>
        </w:rPr>
        <w:t xml:space="preserve">； </w:t>
      </w:r>
      <w:r w:rsidR="00604067" w:rsidRPr="00604067">
        <w:t>dec函数使用C和M分量生成尾数部分的绝对值。</w:t>
      </w:r>
      <w:r w:rsidR="00283BCB">
        <w:rPr>
          <w:rFonts w:hint="eastAsia"/>
        </w:rPr>
        <w:t>当C</w:t>
      </w:r>
      <w:r w:rsidR="00283BCB">
        <w:t>1</w:t>
      </w:r>
      <w:r w:rsidR="00283BCB">
        <w:rPr>
          <w:rFonts w:hint="eastAsia"/>
        </w:rPr>
        <w:t>bit，</w:t>
      </w:r>
      <w:r w:rsidR="00283BCB" w:rsidRPr="00283BCB">
        <w:rPr>
          <w:rFonts w:hint="eastAsia"/>
        </w:rPr>
        <w:t>具有与传统定点相同的表达能力，因此与</w:t>
      </w:r>
      <w:r w:rsidR="00283BCB" w:rsidRPr="00283BCB">
        <w:t>BFP和MSFP格式兼容</w:t>
      </w:r>
      <w:r w:rsidR="00283BCB">
        <w:rPr>
          <w:rFonts w:hint="eastAsia"/>
        </w:rPr>
        <w:t>；；当C</w:t>
      </w:r>
      <w:r w:rsidR="00283BCB">
        <w:t>2</w:t>
      </w:r>
      <w:r w:rsidR="00283BCB">
        <w:rPr>
          <w:rFonts w:hint="eastAsia"/>
        </w:rPr>
        <w:t>bit，</w:t>
      </w:r>
      <w:r w:rsidR="00604067" w:rsidRPr="00604067">
        <w:t>C =（0，1，2）时，所提出的格式等效于常规低精度FP，而当C = 3时，它表示不规则FP格式</w:t>
      </w:r>
      <w:r w:rsidR="00604067">
        <w:rPr>
          <w:rFonts w:hint="eastAsia"/>
        </w:rPr>
        <w:t xml:space="preserve"> </w:t>
      </w:r>
      <w:r w:rsidR="00604067">
        <w:t>尾数包括前导零</w:t>
      </w:r>
    </w:p>
    <w:p w14:paraId="2CE89175" w14:textId="67D8B801" w:rsidR="004C0B60" w:rsidRDefault="004C0B60" w:rsidP="00CD2702">
      <w:pPr>
        <w:rPr>
          <w:noProof/>
          <w14:ligatures w14:val="standardContextual"/>
        </w:rPr>
      </w:pPr>
      <w:r>
        <w:rPr>
          <w:noProof/>
          <w14:ligatures w14:val="standardContextual"/>
        </w:rPr>
        <w:drawing>
          <wp:inline distT="0" distB="0" distL="0" distR="0" wp14:anchorId="73A63808" wp14:editId="6F555BBC">
            <wp:extent cx="2494823" cy="2569296"/>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5666" cy="2570164"/>
                    </a:xfrm>
                    <a:prstGeom prst="rect">
                      <a:avLst/>
                    </a:prstGeom>
                  </pic:spPr>
                </pic:pic>
              </a:graphicData>
            </a:graphic>
          </wp:inline>
        </w:drawing>
      </w:r>
      <w:r w:rsidRPr="004C0B60">
        <w:rPr>
          <w:noProof/>
          <w14:ligatures w14:val="standardContextual"/>
        </w:rPr>
        <w:t xml:space="preserve"> </w:t>
      </w:r>
      <w:r>
        <w:rPr>
          <w:noProof/>
          <w14:ligatures w14:val="standardContextual"/>
        </w:rPr>
        <w:drawing>
          <wp:inline distT="0" distB="0" distL="0" distR="0" wp14:anchorId="76B0198E" wp14:editId="6A273F9E">
            <wp:extent cx="2266366" cy="275114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66441" cy="2751239"/>
                    </a:xfrm>
                    <a:prstGeom prst="rect">
                      <a:avLst/>
                    </a:prstGeom>
                  </pic:spPr>
                </pic:pic>
              </a:graphicData>
            </a:graphic>
          </wp:inline>
        </w:drawing>
      </w:r>
    </w:p>
    <w:p w14:paraId="7C73A12D" w14:textId="5FEDFD32" w:rsidR="001D7DE2" w:rsidRDefault="001D7DE2" w:rsidP="00CD2702">
      <w:pPr>
        <w:rPr>
          <w:rFonts w:hint="eastAsia"/>
          <w:noProof/>
          <w14:ligatures w14:val="standardContextual"/>
        </w:rPr>
      </w:pPr>
      <w:r>
        <w:rPr>
          <w:rFonts w:hint="eastAsia"/>
          <w:noProof/>
          <w14:ligatures w14:val="standardContextual"/>
        </w:rPr>
        <w:t>R</w:t>
      </w:r>
      <w:r>
        <w:rPr>
          <w:noProof/>
          <w14:ligatures w14:val="standardContextual"/>
        </w:rPr>
        <w:t xml:space="preserve">ESNET18 </w:t>
      </w:r>
      <w:r>
        <w:rPr>
          <w:rFonts w:hint="eastAsia"/>
          <w:noProof/>
          <w14:ligatures w14:val="standardContextual"/>
        </w:rPr>
        <w:t>块大小1</w:t>
      </w:r>
      <w:r>
        <w:rPr>
          <w:noProof/>
          <w14:ligatures w14:val="standardContextual"/>
        </w:rPr>
        <w:t>6</w:t>
      </w:r>
      <w:r>
        <w:rPr>
          <w:rFonts w:hint="eastAsia"/>
          <w:noProof/>
          <w14:ligatures w14:val="standardContextual"/>
        </w:rPr>
        <w:t>，对于大多数层共享指数和原来指数差值是0</w:t>
      </w:r>
      <w:r>
        <w:rPr>
          <w:noProof/>
          <w14:ligatures w14:val="standardContextual"/>
        </w:rPr>
        <w:t>/1</w:t>
      </w:r>
      <w:r>
        <w:rPr>
          <w:rFonts w:hint="eastAsia"/>
          <w:noProof/>
          <w14:ligatures w14:val="standardContextual"/>
        </w:rPr>
        <w:t>，最后一层</w:t>
      </w:r>
      <w:r>
        <w:rPr>
          <w:noProof/>
          <w14:ligatures w14:val="standardContextual"/>
        </w:rPr>
        <w:t>&gt;=3</w:t>
      </w:r>
      <w:r>
        <w:rPr>
          <w:rFonts w:hint="eastAsia"/>
          <w:noProof/>
          <w14:ligatures w14:val="standardContextual"/>
        </w:rPr>
        <w:t>，所以分成=</w:t>
      </w:r>
      <w:r>
        <w:rPr>
          <w:noProof/>
          <w14:ligatures w14:val="standardContextual"/>
        </w:rPr>
        <w:t>0 =1 &gt;1</w:t>
      </w:r>
      <w:r>
        <w:rPr>
          <w:rFonts w:hint="eastAsia"/>
          <w:noProof/>
          <w14:ligatures w14:val="standardContextual"/>
        </w:rPr>
        <w:t>考虑</w:t>
      </w:r>
    </w:p>
    <w:p w14:paraId="1FC22685" w14:textId="0AC26CF3" w:rsidR="00B3489B" w:rsidRDefault="00B3489B" w:rsidP="00CD2702">
      <w:r w:rsidRPr="00B3489B">
        <w:t>SFP块包含16个浮点数，块中的所有数字共享8位指数Es。进一步分为8组</w:t>
      </w:r>
      <w:r>
        <w:rPr>
          <w:rFonts w:hint="eastAsia"/>
        </w:rPr>
        <w:t>，</w:t>
      </w:r>
      <w:r w:rsidRPr="00B3489B">
        <w:t>每个组具有用于由两个数字共享的组合校正分量的3位</w:t>
      </w:r>
      <w:proofErr w:type="spellStart"/>
      <w:r w:rsidRPr="00B3489B">
        <w:t>Ccomb</w:t>
      </w:r>
      <w:proofErr w:type="spellEnd"/>
      <w:r w:rsidRPr="00B3489B">
        <w:t>。此外，每个数字有1位的符号和6位的尾数。因此，一个SFP</w:t>
      </w:r>
      <w:r>
        <w:rPr>
          <w:rFonts w:hint="eastAsia"/>
        </w:rPr>
        <w:t xml:space="preserve"> </w:t>
      </w:r>
      <w:r w:rsidRPr="00B3489B">
        <w:t>8块包含总共128位</w:t>
      </w:r>
      <w:r>
        <w:rPr>
          <w:rFonts w:hint="eastAsia"/>
        </w:rPr>
        <w:t>。整</w:t>
      </w:r>
      <w:r w:rsidRPr="00B3489B">
        <w:rPr>
          <w:rFonts w:hint="eastAsia"/>
        </w:rPr>
        <w:t>体密度相当于</w:t>
      </w:r>
      <w:r w:rsidRPr="00B3489B">
        <w:t>INT 8和FP 8</w:t>
      </w:r>
      <w:r w:rsidR="003B7791">
        <w:rPr>
          <w:rFonts w:hint="eastAsia"/>
        </w:rPr>
        <w:t>。</w:t>
      </w:r>
      <w:r w:rsidR="003B7791" w:rsidRPr="003B7791">
        <w:rPr>
          <w:rFonts w:hint="eastAsia"/>
        </w:rPr>
        <w:t>设计了一个查找表，以尽量简化</w:t>
      </w:r>
      <w:proofErr w:type="spellStart"/>
      <w:r w:rsidR="003B7791" w:rsidRPr="003B7791">
        <w:t>Ccomb</w:t>
      </w:r>
      <w:proofErr w:type="spellEnd"/>
      <w:r w:rsidR="003B7791" w:rsidRPr="003B7791">
        <w:t>和C之间的转换电路。</w:t>
      </w:r>
    </w:p>
    <w:p w14:paraId="08BEBD75" w14:textId="7703CD99" w:rsidR="00B3489B" w:rsidRDefault="00B3489B" w:rsidP="00CD2702">
      <w:pPr>
        <w:rPr>
          <w:noProof/>
          <w14:ligatures w14:val="standardContextual"/>
        </w:rPr>
      </w:pPr>
      <w:r>
        <w:rPr>
          <w:noProof/>
          <w14:ligatures w14:val="standardContextual"/>
        </w:rPr>
        <w:drawing>
          <wp:inline distT="0" distB="0" distL="0" distR="0" wp14:anchorId="007BF1B3" wp14:editId="689366F2">
            <wp:extent cx="2389782" cy="1616431"/>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90209" cy="1616720"/>
                    </a:xfrm>
                    <a:prstGeom prst="rect">
                      <a:avLst/>
                    </a:prstGeom>
                  </pic:spPr>
                </pic:pic>
              </a:graphicData>
            </a:graphic>
          </wp:inline>
        </w:drawing>
      </w:r>
      <w:r w:rsidR="003B7791" w:rsidRPr="003B7791">
        <w:rPr>
          <w:noProof/>
          <w14:ligatures w14:val="standardContextual"/>
        </w:rPr>
        <w:t xml:space="preserve"> </w:t>
      </w:r>
      <w:r w:rsidR="003B7791">
        <w:rPr>
          <w:noProof/>
          <w14:ligatures w14:val="standardContextual"/>
        </w:rPr>
        <w:drawing>
          <wp:inline distT="0" distB="0" distL="0" distR="0" wp14:anchorId="67A487B4" wp14:editId="7EA14B70">
            <wp:extent cx="2558077" cy="127903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56476" cy="1278239"/>
                    </a:xfrm>
                    <a:prstGeom prst="rect">
                      <a:avLst/>
                    </a:prstGeom>
                  </pic:spPr>
                </pic:pic>
              </a:graphicData>
            </a:graphic>
          </wp:inline>
        </w:drawing>
      </w:r>
    </w:p>
    <w:p w14:paraId="09E47588" w14:textId="77777777" w:rsidR="006C6733" w:rsidRDefault="006C6733" w:rsidP="00CD2702"/>
    <w:p w14:paraId="7F6B9373" w14:textId="5DC1C88A" w:rsidR="00CD2702" w:rsidRDefault="00CD2702" w:rsidP="00CD2702">
      <w:r>
        <w:rPr>
          <w:rFonts w:hint="eastAsia"/>
        </w:rPr>
        <w:t>2）</w:t>
      </w:r>
      <w:r w:rsidR="00627631" w:rsidRPr="00627631">
        <w:rPr>
          <w:rFonts w:hint="eastAsia"/>
        </w:rPr>
        <w:t>提出了一种高效的基于</w:t>
      </w:r>
      <w:r w:rsidR="00627631" w:rsidRPr="00627631">
        <w:t>FPGA的浮点神经网络加速器</w:t>
      </w:r>
      <w:r w:rsidR="00627631">
        <w:rPr>
          <w:rFonts w:hint="eastAsia"/>
        </w:rPr>
        <w:t>，支持INT8和SFP</w:t>
      </w:r>
    </w:p>
    <w:p w14:paraId="0CD7FC48" w14:textId="53FB56B0" w:rsidR="003B7791" w:rsidRDefault="003B7791" w:rsidP="00CD2702">
      <w:r w:rsidRPr="003B7791">
        <w:rPr>
          <w:rFonts w:hint="eastAsia"/>
        </w:rPr>
        <w:t>输入特征图（</w:t>
      </w:r>
      <w:proofErr w:type="spellStart"/>
      <w:r w:rsidRPr="003B7791">
        <w:t>fm</w:t>
      </w:r>
      <w:proofErr w:type="spellEnd"/>
      <w:r w:rsidRPr="003B7791">
        <w:t>）、权重（</w:t>
      </w:r>
      <w:proofErr w:type="spellStart"/>
      <w:r w:rsidRPr="003B7791">
        <w:t>wt</w:t>
      </w:r>
      <w:proofErr w:type="spellEnd"/>
      <w:r w:rsidRPr="003B7791">
        <w:t>）和偏置以SFP8格式存储在片内SRAM中。读数据后，NNCU将其格式转换为单独的小数和指数部分</w:t>
      </w:r>
      <w:r w:rsidR="00653E9B">
        <w:rPr>
          <w:rFonts w:hint="eastAsia"/>
        </w:rPr>
        <w:t>，一个P</w:t>
      </w:r>
      <w:r w:rsidR="00653E9B">
        <w:t>E</w:t>
      </w:r>
      <w:r w:rsidR="00653E9B">
        <w:rPr>
          <w:rFonts w:hint="eastAsia"/>
        </w:rPr>
        <w:t>包括1</w:t>
      </w:r>
      <w:r w:rsidR="00653E9B">
        <w:t>6</w:t>
      </w:r>
      <w:r w:rsidR="00653E9B">
        <w:rPr>
          <w:rFonts w:hint="eastAsia"/>
        </w:rPr>
        <w:t>个M</w:t>
      </w:r>
      <w:r w:rsidR="00653E9B">
        <w:t>AC</w:t>
      </w:r>
    </w:p>
    <w:p w14:paraId="4948B3CC" w14:textId="198E294F" w:rsidR="003B7791" w:rsidRDefault="003B7791" w:rsidP="00CD2702">
      <w:r>
        <w:rPr>
          <w:noProof/>
          <w14:ligatures w14:val="standardContextual"/>
        </w:rPr>
        <w:lastRenderedPageBreak/>
        <w:drawing>
          <wp:inline distT="0" distB="0" distL="0" distR="0" wp14:anchorId="7DD385CD" wp14:editId="05F7DB6A">
            <wp:extent cx="5274310" cy="2243413"/>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43413"/>
                    </a:xfrm>
                    <a:prstGeom prst="rect">
                      <a:avLst/>
                    </a:prstGeom>
                  </pic:spPr>
                </pic:pic>
              </a:graphicData>
            </a:graphic>
          </wp:inline>
        </w:drawing>
      </w:r>
    </w:p>
    <w:p w14:paraId="467C3839" w14:textId="1A82968C" w:rsidR="004F124D" w:rsidRDefault="00DF60B2" w:rsidP="003B7791">
      <w:pPr>
        <w:rPr>
          <w:rFonts w:hint="eastAsia"/>
        </w:rPr>
      </w:pPr>
      <w:r w:rsidRPr="00DF60B2">
        <w:rPr>
          <w:rFonts w:hint="eastAsia"/>
        </w:rPr>
        <w:t>还进行了几项优化，例如通过最多</w:t>
      </w:r>
      <w:r w:rsidRPr="00DF60B2">
        <w:t>16个DSP的级联技术</w:t>
      </w:r>
      <w:r w:rsidR="00653E9B">
        <w:rPr>
          <w:rFonts w:hint="eastAsia"/>
        </w:rPr>
        <w:t>（部分和相加）</w:t>
      </w:r>
      <w:r w:rsidRPr="00DF60B2">
        <w:t>以及优化的</w:t>
      </w:r>
      <w:r w:rsidR="003F4B85">
        <w:rPr>
          <w:rFonts w:hint="eastAsia"/>
        </w:rPr>
        <w:t>高</w:t>
      </w:r>
      <w:r w:rsidRPr="00DF60B2">
        <w:t>/低位混合</w:t>
      </w:r>
      <w:r w:rsidR="00653E9B">
        <w:rPr>
          <w:rFonts w:hint="eastAsia"/>
        </w:rPr>
        <w:t>（一个</w:t>
      </w:r>
      <w:r w:rsidR="00653E9B">
        <w:t>DSP</w:t>
      </w:r>
      <w:r w:rsidR="00653E9B">
        <w:rPr>
          <w:rFonts w:hint="eastAsia"/>
        </w:rPr>
        <w:t>相当于2x</w:t>
      </w:r>
      <w:r w:rsidR="00653E9B">
        <w:t>2</w:t>
      </w:r>
      <w:r w:rsidR="005D7187">
        <w:t xml:space="preserve"> </w:t>
      </w:r>
      <w:r w:rsidR="00653E9B">
        <w:t>MAC）</w:t>
      </w:r>
      <w:r w:rsidRPr="00DF60B2">
        <w:t>和2倍频率技术来减少计算资源开销</w:t>
      </w:r>
      <w:r w:rsidR="00653E9B">
        <w:rPr>
          <w:rFonts w:hint="eastAsia"/>
        </w:rPr>
        <w:t>；</w:t>
      </w:r>
    </w:p>
    <w:p w14:paraId="61472B71" w14:textId="445E6FCC" w:rsidR="00653E9B" w:rsidRDefault="00DF60B2" w:rsidP="003B7791">
      <w:pPr>
        <w:rPr>
          <w:rFonts w:hint="eastAsia"/>
        </w:rPr>
      </w:pPr>
      <w:r w:rsidRPr="00DF60B2">
        <w:t>通过并行化小数和指数部分的计算来提高浮点累加器运算的计算效率，</w:t>
      </w:r>
      <w:r w:rsidR="00A06269">
        <w:rPr>
          <w:rFonts w:hint="eastAsia"/>
        </w:rPr>
        <w:t>（</w:t>
      </w:r>
      <w:r w:rsidR="00A06269">
        <w:t>DSP</w:t>
      </w:r>
      <w:r w:rsidR="00A06269">
        <w:rPr>
          <w:rFonts w:hint="eastAsia"/>
        </w:rPr>
        <w:t>内部1</w:t>
      </w:r>
      <w:r w:rsidR="00A06269">
        <w:t>7b</w:t>
      </w:r>
      <w:r w:rsidR="00A06269">
        <w:rPr>
          <w:rFonts w:hint="eastAsia"/>
        </w:rPr>
        <w:t>移位器，2</w:t>
      </w:r>
      <w:r w:rsidR="00A06269">
        <w:t>7</w:t>
      </w:r>
      <w:r w:rsidR="00A06269">
        <w:rPr>
          <w:rFonts w:hint="eastAsia"/>
        </w:rPr>
        <w:t>x</w:t>
      </w:r>
      <w:r w:rsidR="00A06269">
        <w:t>18</w:t>
      </w:r>
      <w:r w:rsidR="00A06269">
        <w:rPr>
          <w:rFonts w:hint="eastAsia"/>
        </w:rPr>
        <w:t>乘法器，4</w:t>
      </w:r>
      <w:r w:rsidR="00A06269">
        <w:t>8b</w:t>
      </w:r>
      <w:r w:rsidR="00A06269">
        <w:rPr>
          <w:rFonts w:hint="eastAsia"/>
        </w:rPr>
        <w:t>累加器）只</w:t>
      </w:r>
      <w:r w:rsidR="00A06269" w:rsidRPr="00A06269">
        <w:rPr>
          <w:rFonts w:hint="eastAsia"/>
        </w:rPr>
        <w:t>有</w:t>
      </w:r>
      <w:proofErr w:type="spellStart"/>
      <w:r w:rsidR="00A06269" w:rsidRPr="00A06269">
        <w:t>Psum.dec</w:t>
      </w:r>
      <w:proofErr w:type="spellEnd"/>
      <w:r w:rsidR="00A06269" w:rsidRPr="00A06269">
        <w:t>被移位任何位，而</w:t>
      </w:r>
      <w:proofErr w:type="spellStart"/>
      <w:r w:rsidR="00A06269">
        <w:rPr>
          <w:rFonts w:hint="eastAsia"/>
        </w:rPr>
        <w:t>inner</w:t>
      </w:r>
      <w:r w:rsidR="00A06269" w:rsidRPr="00A06269">
        <w:t>.dec</w:t>
      </w:r>
      <w:proofErr w:type="spellEnd"/>
      <w:r w:rsidR="00A06269" w:rsidRPr="00A06269">
        <w:t>有两个选项：保持其原始值或右移17位</w:t>
      </w:r>
      <w:r w:rsidR="00A06269">
        <w:rPr>
          <w:rFonts w:hint="eastAsia"/>
        </w:rPr>
        <w:t>，如果差值0</w:t>
      </w:r>
      <w:r w:rsidR="00A06269">
        <w:t>-17</w:t>
      </w:r>
      <w:r w:rsidR="00A06269">
        <w:rPr>
          <w:rFonts w:hint="eastAsia"/>
        </w:rPr>
        <w:t>inner不变，</w:t>
      </w:r>
      <w:proofErr w:type="spellStart"/>
      <w:r w:rsidR="00A06269">
        <w:rPr>
          <w:rFonts w:hint="eastAsia"/>
        </w:rPr>
        <w:t>psum</w:t>
      </w:r>
      <w:proofErr w:type="spellEnd"/>
      <w:r w:rsidR="00A06269">
        <w:rPr>
          <w:rFonts w:hint="eastAsia"/>
        </w:rPr>
        <w:t>对齐；差值-</w:t>
      </w:r>
      <w:r w:rsidR="00A06269">
        <w:t>17-0</w:t>
      </w:r>
      <w:r w:rsidR="00A06269">
        <w:rPr>
          <w:rFonts w:hint="eastAsia"/>
        </w:rPr>
        <w:t>，inner</w:t>
      </w:r>
      <w:r w:rsidR="00A06269">
        <w:t>+17</w:t>
      </w:r>
      <w:r w:rsidR="00A06269">
        <w:rPr>
          <w:rFonts w:hint="eastAsia"/>
        </w:rPr>
        <w:t>，</w:t>
      </w:r>
      <w:proofErr w:type="spellStart"/>
      <w:r w:rsidR="00A06269">
        <w:rPr>
          <w:rFonts w:hint="eastAsia"/>
        </w:rPr>
        <w:t>psum</w:t>
      </w:r>
      <w:proofErr w:type="spellEnd"/>
      <w:r w:rsidR="00A06269">
        <w:rPr>
          <w:rFonts w:hint="eastAsia"/>
        </w:rPr>
        <w:t>对齐；s</w:t>
      </w:r>
      <w:r w:rsidR="00A06269">
        <w:t>&lt;-17  inner</w:t>
      </w:r>
      <w:r w:rsidR="00A06269">
        <w:rPr>
          <w:rFonts w:hint="eastAsia"/>
        </w:rPr>
        <w:t>太小</w:t>
      </w:r>
    </w:p>
    <w:p w14:paraId="5B712E0E" w14:textId="78ECBEBF" w:rsidR="00C57BA7" w:rsidRDefault="00C57BA7" w:rsidP="003B7791">
      <w:pPr>
        <w:rPr>
          <w:rFonts w:hint="eastAsia"/>
        </w:rPr>
      </w:pPr>
      <w:r w:rsidRPr="00C57BA7">
        <w:drawing>
          <wp:inline distT="0" distB="0" distL="0" distR="0" wp14:anchorId="2D5EAD3C" wp14:editId="2F3BDB55">
            <wp:extent cx="2888833" cy="1962150"/>
            <wp:effectExtent l="0" t="0" r="6985" b="0"/>
            <wp:docPr id="1870335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5371" name=""/>
                    <pic:cNvPicPr/>
                  </pic:nvPicPr>
                  <pic:blipFill>
                    <a:blip r:embed="rId15"/>
                    <a:stretch>
                      <a:fillRect/>
                    </a:stretch>
                  </pic:blipFill>
                  <pic:spPr>
                    <a:xfrm>
                      <a:off x="0" y="0"/>
                      <a:ext cx="2894771" cy="1966184"/>
                    </a:xfrm>
                    <a:prstGeom prst="rect">
                      <a:avLst/>
                    </a:prstGeom>
                  </pic:spPr>
                </pic:pic>
              </a:graphicData>
            </a:graphic>
          </wp:inline>
        </w:drawing>
      </w:r>
      <w:r w:rsidRPr="00C57BA7">
        <w:drawing>
          <wp:inline distT="0" distB="0" distL="0" distR="0" wp14:anchorId="173F4849" wp14:editId="4CBDF7E4">
            <wp:extent cx="2311400" cy="2541619"/>
            <wp:effectExtent l="0" t="0" r="0" b="0"/>
            <wp:docPr id="1651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12167" name=""/>
                    <pic:cNvPicPr/>
                  </pic:nvPicPr>
                  <pic:blipFill>
                    <a:blip r:embed="rId16"/>
                    <a:stretch>
                      <a:fillRect/>
                    </a:stretch>
                  </pic:blipFill>
                  <pic:spPr>
                    <a:xfrm>
                      <a:off x="0" y="0"/>
                      <a:ext cx="2316672" cy="2547416"/>
                    </a:xfrm>
                    <a:prstGeom prst="rect">
                      <a:avLst/>
                    </a:prstGeom>
                  </pic:spPr>
                </pic:pic>
              </a:graphicData>
            </a:graphic>
          </wp:inline>
        </w:drawing>
      </w:r>
    </w:p>
    <w:p w14:paraId="17DE6EE2" w14:textId="77777777" w:rsidR="00CD2702" w:rsidRDefault="00CD2702" w:rsidP="00CD2702"/>
    <w:p w14:paraId="38ADE130" w14:textId="77777777" w:rsidR="00FE6FF1" w:rsidRDefault="00FE6FF1" w:rsidP="00FE6FF1">
      <w:pPr>
        <w:pStyle w:val="1"/>
        <w:numPr>
          <w:ilvl w:val="0"/>
          <w:numId w:val="1"/>
        </w:numPr>
        <w:ind w:firstLineChars="0"/>
      </w:pPr>
      <w:r>
        <w:rPr>
          <w:rFonts w:hint="eastAsia"/>
        </w:rPr>
        <w:t>作用：</w:t>
      </w:r>
    </w:p>
    <w:p w14:paraId="749B3882" w14:textId="21A6F0D0" w:rsidR="00462612" w:rsidRDefault="00462612" w:rsidP="00462612">
      <w:pPr>
        <w:pStyle w:val="1"/>
        <w:ind w:firstLineChars="0" w:firstLine="0"/>
        <w:rPr>
          <w:rFonts w:hint="eastAsia"/>
        </w:rPr>
      </w:pPr>
      <w:r>
        <w:rPr>
          <w:rFonts w:hint="eastAsia"/>
        </w:rPr>
        <w:t>考虑在尾数</w:t>
      </w:r>
      <w:r w:rsidR="00262CC2">
        <w:rPr>
          <w:rFonts w:hint="eastAsia"/>
        </w:rPr>
        <w:t>很低时，如何改进数据格式</w:t>
      </w:r>
    </w:p>
    <w:p w14:paraId="0CF546E8" w14:textId="77777777" w:rsidR="00FE6FF1" w:rsidRPr="00FE6FF1" w:rsidRDefault="00FE6FF1" w:rsidP="00CD2702">
      <w:pPr>
        <w:rPr>
          <w:rFonts w:hint="eastAsia"/>
          <w:b/>
          <w:bCs/>
        </w:rPr>
      </w:pPr>
    </w:p>
    <w:p w14:paraId="1BD796F1" w14:textId="3FA3EABE" w:rsidR="00CD2702" w:rsidRPr="00CD2702" w:rsidRDefault="00CD2702" w:rsidP="00CD2702">
      <w:pPr>
        <w:pStyle w:val="a3"/>
        <w:spacing w:before="0" w:after="0" w:line="240" w:lineRule="auto"/>
        <w:jc w:val="left"/>
        <w:rPr>
          <w:rStyle w:val="15"/>
          <w:b/>
          <w:bCs/>
          <w:sz w:val="28"/>
          <w:szCs w:val="28"/>
          <w:shd w:val="pct15" w:color="auto" w:fill="FFFFFF"/>
        </w:rPr>
      </w:pPr>
      <w:r w:rsidRPr="00CD2702">
        <w:rPr>
          <w:rStyle w:val="15"/>
          <w:rFonts w:hint="eastAsia"/>
          <w:b/>
          <w:bCs/>
          <w:sz w:val="28"/>
          <w:szCs w:val="28"/>
          <w:shd w:val="pct15" w:color="auto" w:fill="FFFFFF"/>
        </w:rPr>
        <w:t>文章</w:t>
      </w:r>
      <w:r w:rsidR="00493FA8">
        <w:rPr>
          <w:rStyle w:val="15"/>
          <w:b/>
          <w:bCs/>
          <w:sz w:val="28"/>
          <w:szCs w:val="28"/>
          <w:shd w:val="pct15" w:color="auto" w:fill="FFFFFF"/>
        </w:rPr>
        <w:t>3</w:t>
      </w:r>
      <w:r w:rsidRPr="00CD2702">
        <w:rPr>
          <w:rStyle w:val="15"/>
          <w:rFonts w:hint="eastAsia"/>
          <w:b/>
          <w:bCs/>
          <w:sz w:val="28"/>
          <w:szCs w:val="28"/>
          <w:shd w:val="pct15" w:color="auto" w:fill="FFFFFF"/>
        </w:rPr>
        <w:t>：</w:t>
      </w:r>
      <w:r w:rsidR="00500539" w:rsidRPr="00500539">
        <w:rPr>
          <w:rStyle w:val="15"/>
          <w:b/>
          <w:bCs/>
          <w:sz w:val="28"/>
          <w:szCs w:val="28"/>
          <w:shd w:val="pct15" w:color="auto" w:fill="FFFFFF"/>
        </w:rPr>
        <w:t>Accuracy Boosters: Epoch-Driven Mixed-Mantissa Block Floating-Point for DNN Training</w:t>
      </w:r>
      <w:r w:rsidRPr="00CD2702">
        <w:rPr>
          <w:rStyle w:val="15"/>
          <w:b/>
          <w:bCs/>
          <w:sz w:val="28"/>
          <w:szCs w:val="28"/>
          <w:shd w:val="pct15" w:color="auto" w:fill="FFFFFF"/>
        </w:rPr>
        <w:t xml:space="preserve"> </w:t>
      </w:r>
    </w:p>
    <w:p w14:paraId="2B7E6D6C" w14:textId="03C40DF9" w:rsidR="00CD2702" w:rsidRPr="00CD2702" w:rsidRDefault="00FE6FF1" w:rsidP="00CD2702">
      <w:pPr>
        <w:pStyle w:val="a3"/>
        <w:spacing w:before="0" w:after="0" w:line="240" w:lineRule="auto"/>
        <w:jc w:val="left"/>
        <w:rPr>
          <w:b w:val="0"/>
          <w:bCs w:val="0"/>
          <w:shd w:val="pct15" w:color="auto" w:fill="FFFFFF"/>
        </w:rPr>
      </w:pPr>
      <w:r>
        <w:rPr>
          <w:rStyle w:val="15"/>
          <w:rFonts w:hint="eastAsia"/>
          <w:b/>
          <w:bCs/>
          <w:sz w:val="28"/>
          <w:szCs w:val="28"/>
          <w:shd w:val="pct15" w:color="auto" w:fill="FFFFFF"/>
        </w:rPr>
        <w:t>韩国</w:t>
      </w:r>
      <w:r w:rsidR="00500539">
        <w:rPr>
          <w:rStyle w:val="15"/>
          <w:rFonts w:hint="eastAsia"/>
          <w:b/>
          <w:bCs/>
          <w:sz w:val="28"/>
          <w:szCs w:val="28"/>
          <w:shd w:val="pct15" w:color="auto" w:fill="FFFFFF"/>
        </w:rPr>
        <w:t>高丽大学</w:t>
      </w:r>
      <w:r w:rsidR="00500539">
        <w:rPr>
          <w:rStyle w:val="15"/>
          <w:rFonts w:hint="eastAsia"/>
          <w:b/>
          <w:bCs/>
          <w:sz w:val="28"/>
          <w:szCs w:val="28"/>
          <w:shd w:val="pct15" w:color="auto" w:fill="FFFFFF"/>
        </w:rPr>
        <w:t xml:space="preserve"> </w:t>
      </w:r>
      <w:r w:rsidR="00500539" w:rsidRPr="00500539">
        <w:rPr>
          <w:rStyle w:val="15"/>
          <w:b/>
          <w:bCs/>
          <w:sz w:val="28"/>
          <w:szCs w:val="28"/>
          <w:shd w:val="pct15" w:color="auto" w:fill="FFFFFF"/>
        </w:rPr>
        <w:t>Machine Learning</w:t>
      </w:r>
      <w:r w:rsidR="00500539" w:rsidRPr="00500539">
        <w:rPr>
          <w:rStyle w:val="15"/>
          <w:rFonts w:hint="eastAsia"/>
          <w:b/>
          <w:bCs/>
          <w:sz w:val="28"/>
          <w:szCs w:val="28"/>
          <w:shd w:val="pct15" w:color="auto" w:fill="FFFFFF"/>
        </w:rPr>
        <w:t xml:space="preserve"> </w:t>
      </w:r>
      <w:r w:rsidR="00500539">
        <w:rPr>
          <w:rStyle w:val="15"/>
          <w:b/>
          <w:bCs/>
          <w:sz w:val="28"/>
          <w:szCs w:val="28"/>
          <w:shd w:val="pct15" w:color="auto" w:fill="FFFFFF"/>
        </w:rPr>
        <w:t xml:space="preserve"> </w:t>
      </w:r>
      <w:r w:rsidR="00CD2702" w:rsidRPr="00CD2702">
        <w:rPr>
          <w:rStyle w:val="15"/>
          <w:rFonts w:hint="eastAsia"/>
          <w:b/>
          <w:bCs/>
          <w:sz w:val="28"/>
          <w:szCs w:val="28"/>
          <w:shd w:val="pct15" w:color="auto" w:fill="FFFFFF"/>
        </w:rPr>
        <w:t>202</w:t>
      </w:r>
      <w:r w:rsidR="00CD2702">
        <w:rPr>
          <w:rStyle w:val="15"/>
          <w:b/>
          <w:bCs/>
          <w:sz w:val="28"/>
          <w:szCs w:val="28"/>
          <w:shd w:val="pct15" w:color="auto" w:fill="FFFFFF"/>
        </w:rPr>
        <w:t>3</w:t>
      </w:r>
      <w:r w:rsidR="00CD2702" w:rsidRPr="00CD2702">
        <w:rPr>
          <w:rStyle w:val="15"/>
          <w:rFonts w:hint="eastAsia"/>
          <w:sz w:val="28"/>
          <w:szCs w:val="28"/>
          <w:shd w:val="pct15" w:color="auto" w:fill="FFFFFF"/>
        </w:rPr>
        <w:t xml:space="preserve"> </w:t>
      </w:r>
    </w:p>
    <w:p w14:paraId="2C388BE5" w14:textId="77777777" w:rsidR="00CD2702" w:rsidRDefault="00CD2702" w:rsidP="00CD2702">
      <w:pPr>
        <w:pStyle w:val="1"/>
        <w:numPr>
          <w:ilvl w:val="0"/>
          <w:numId w:val="1"/>
        </w:numPr>
        <w:ind w:firstLineChars="0"/>
      </w:pPr>
      <w:r>
        <w:rPr>
          <w:rFonts w:hint="eastAsia"/>
        </w:rPr>
        <w:t xml:space="preserve">研究问题： </w:t>
      </w:r>
    </w:p>
    <w:p w14:paraId="105BAADC" w14:textId="5FF7F35B" w:rsidR="00CD2702" w:rsidRDefault="00CD2702" w:rsidP="00CD2702">
      <w:pPr>
        <w:pStyle w:val="1"/>
        <w:numPr>
          <w:ilvl w:val="0"/>
          <w:numId w:val="2"/>
        </w:numPr>
        <w:ind w:firstLineChars="0"/>
      </w:pPr>
      <w:r>
        <w:rPr>
          <w:rFonts w:hint="eastAsia"/>
        </w:rPr>
        <w:t>研究层次：</w:t>
      </w:r>
      <w:r w:rsidR="000D2133" w:rsidRPr="00FB31F3">
        <w:t xml:space="preserve"> </w:t>
      </w:r>
      <w:r w:rsidR="008F4D3E">
        <w:rPr>
          <w:rFonts w:hint="eastAsia"/>
        </w:rPr>
        <w:t>强相关，</w:t>
      </w:r>
      <w:r w:rsidR="00C05EF1">
        <w:rPr>
          <w:rFonts w:hint="eastAsia"/>
        </w:rPr>
        <w:t>软件层次的</w:t>
      </w:r>
      <w:r w:rsidR="00FB31F3" w:rsidRPr="00FB31F3">
        <w:t>HBFP设计空间探索</w:t>
      </w:r>
    </w:p>
    <w:p w14:paraId="27B66528" w14:textId="3F078D11" w:rsidR="00CD2702" w:rsidRDefault="00CD2702" w:rsidP="00CD2702">
      <w:pPr>
        <w:pStyle w:val="1"/>
        <w:numPr>
          <w:ilvl w:val="0"/>
          <w:numId w:val="3"/>
        </w:numPr>
        <w:ind w:firstLineChars="0"/>
      </w:pPr>
      <w:r>
        <w:rPr>
          <w:rFonts w:hint="eastAsia"/>
          <w:color w:val="303133"/>
          <w:shd w:val="clear" w:color="auto" w:fill="FFFFFF"/>
        </w:rPr>
        <w:t>研究重要性：</w:t>
      </w:r>
      <w:r w:rsidR="000D2133" w:rsidRPr="000D2133">
        <w:rPr>
          <w:rFonts w:hint="eastAsia"/>
          <w:color w:val="303133"/>
          <w:shd w:val="clear" w:color="auto" w:fill="FFFFFF"/>
        </w:rPr>
        <w:t>从数学上分析量化对</w:t>
      </w:r>
      <w:r w:rsidR="000D2133" w:rsidRPr="000D2133">
        <w:rPr>
          <w:color w:val="303133"/>
          <w:shd w:val="clear" w:color="auto" w:fill="FFFFFF"/>
        </w:rPr>
        <w:t>DNN模型和训练时期的不同层的影响</w:t>
      </w:r>
      <w:r w:rsidR="000D2133">
        <w:rPr>
          <w:rFonts w:hint="eastAsia"/>
          <w:color w:val="303133"/>
          <w:shd w:val="clear" w:color="auto" w:fill="FFFFFF"/>
        </w:rPr>
        <w:t>，</w:t>
      </w:r>
      <w:r w:rsidR="000D2133" w:rsidRPr="000D2133">
        <w:rPr>
          <w:rFonts w:hint="eastAsia"/>
          <w:color w:val="303133"/>
          <w:shd w:val="clear" w:color="auto" w:fill="FFFFFF"/>
        </w:rPr>
        <w:t>证明了</w:t>
      </w:r>
      <w:r w:rsidR="000D2133">
        <w:rPr>
          <w:rFonts w:hint="eastAsia"/>
          <w:color w:val="303133"/>
          <w:shd w:val="clear" w:color="auto" w:fill="FFFFFF"/>
        </w:rPr>
        <w:t>在</w:t>
      </w:r>
      <w:r w:rsidR="000D2133" w:rsidRPr="000D2133">
        <w:rPr>
          <w:rFonts w:hint="eastAsia"/>
          <w:color w:val="303133"/>
          <w:shd w:val="clear" w:color="auto" w:fill="FFFFFF"/>
        </w:rPr>
        <w:t>第</w:t>
      </w:r>
      <w:r w:rsidR="000D2133" w:rsidRPr="000D2133">
        <w:rPr>
          <w:rFonts w:hint="eastAsia"/>
          <w:color w:val="303133"/>
          <w:shd w:val="clear" w:color="auto" w:fill="FFFFFF"/>
        </w:rPr>
        <w:lastRenderedPageBreak/>
        <w:t>一层和最后一层以及精度稍高的最后一个</w:t>
      </w:r>
      <w:r w:rsidR="000D2133">
        <w:rPr>
          <w:rFonts w:hint="eastAsia"/>
          <w:color w:val="303133"/>
          <w:shd w:val="clear" w:color="auto" w:fill="FFFFFF"/>
        </w:rPr>
        <w:t>epoch使用较高精度，其他使用较低精度足够准确</w:t>
      </w:r>
    </w:p>
    <w:p w14:paraId="1B5381F4" w14:textId="77777777" w:rsidR="00CD2702" w:rsidRDefault="00CD2702" w:rsidP="00CD2702">
      <w:pPr>
        <w:pStyle w:val="1"/>
        <w:numPr>
          <w:ilvl w:val="0"/>
          <w:numId w:val="2"/>
        </w:numPr>
        <w:ind w:firstLineChars="0"/>
      </w:pPr>
      <w:r>
        <w:rPr>
          <w:rFonts w:hint="eastAsia"/>
        </w:rPr>
        <w:t>研究同异：</w:t>
      </w:r>
    </w:p>
    <w:p w14:paraId="6DAD3FFC" w14:textId="2F3E8EAA" w:rsidR="00CD2702" w:rsidRDefault="00CD2702" w:rsidP="00CD2702">
      <w:pPr>
        <w:pStyle w:val="1"/>
        <w:ind w:left="440" w:firstLineChars="0" w:firstLine="0"/>
      </w:pPr>
      <w:r>
        <w:rPr>
          <w:rFonts w:hint="eastAsia"/>
        </w:rPr>
        <w:t>同：</w:t>
      </w:r>
      <w:r w:rsidR="00746AE4">
        <w:rPr>
          <w:rFonts w:hint="eastAsia"/>
        </w:rPr>
        <w:t>B</w:t>
      </w:r>
      <w:r w:rsidR="00746AE4">
        <w:t>FP</w:t>
      </w:r>
      <w:r w:rsidR="00746AE4">
        <w:rPr>
          <w:rFonts w:hint="eastAsia"/>
        </w:rPr>
        <w:t>设计空间探索</w:t>
      </w:r>
    </w:p>
    <w:p w14:paraId="2A7C984A" w14:textId="76EA9FB3" w:rsidR="00CD2702" w:rsidRDefault="00CD2702" w:rsidP="00CD2702">
      <w:pPr>
        <w:pStyle w:val="1"/>
        <w:ind w:left="440" w:firstLineChars="0" w:firstLine="0"/>
      </w:pPr>
      <w:r>
        <w:rPr>
          <w:rFonts w:hint="eastAsia"/>
        </w:rPr>
        <w:t>异：</w:t>
      </w:r>
      <w:r w:rsidR="007F1377" w:rsidRPr="007F1377">
        <w:t>FAST 使用基于BFP的逐层混合精度方法，使用2位和4位尾数。与</w:t>
      </w:r>
      <w:r w:rsidR="00746AE4">
        <w:rPr>
          <w:rFonts w:hint="eastAsia"/>
        </w:rPr>
        <w:t>本文</w:t>
      </w:r>
      <w:r w:rsidR="007F1377" w:rsidRPr="007F1377">
        <w:t>工作不同，FAST需要微调其训练算法的几个额外的超参数，这使得它很难应用于其他DNN模型。</w:t>
      </w:r>
      <w:proofErr w:type="spellStart"/>
      <w:r w:rsidR="007F1377" w:rsidRPr="007F1377">
        <w:t>FlexBlock</w:t>
      </w:r>
      <w:proofErr w:type="spellEnd"/>
      <w:r w:rsidR="007F1377" w:rsidRPr="007F1377">
        <w:t>使用具有各种块大小的4位和8位尾数，但也需要更高精度的BFP格式来进行权重梯度计算，这会受到量化误差的影响。</w:t>
      </w:r>
    </w:p>
    <w:p w14:paraId="08EB1E89" w14:textId="77777777" w:rsidR="00CD2702" w:rsidRDefault="00CD2702" w:rsidP="00CD2702">
      <w:pPr>
        <w:jc w:val="center"/>
      </w:pPr>
      <w:r>
        <w:rPr>
          <w:rFonts w:hint="eastAsia"/>
        </w:rPr>
        <w:t xml:space="preserve"> </w:t>
      </w:r>
    </w:p>
    <w:p w14:paraId="3EFF2478" w14:textId="77777777" w:rsidR="00CD2702" w:rsidRDefault="00CD2702" w:rsidP="00CD2702">
      <w:pPr>
        <w:pStyle w:val="1"/>
        <w:numPr>
          <w:ilvl w:val="0"/>
          <w:numId w:val="1"/>
        </w:numPr>
        <w:ind w:firstLineChars="0"/>
      </w:pPr>
      <w:r>
        <w:rPr>
          <w:rFonts w:hint="eastAsia"/>
        </w:rPr>
        <w:t>挑战：</w:t>
      </w:r>
    </w:p>
    <w:p w14:paraId="3685F3A3" w14:textId="6ECBB237" w:rsidR="00CD2702" w:rsidRDefault="00500539" w:rsidP="00500539">
      <w:pPr>
        <w:pStyle w:val="1"/>
        <w:numPr>
          <w:ilvl w:val="0"/>
          <w:numId w:val="7"/>
        </w:numPr>
        <w:ind w:firstLineChars="0"/>
        <w:rPr>
          <w:rFonts w:ascii="Segoe UI" w:hAnsi="Segoe UI" w:cs="Segoe UI"/>
          <w:shd w:val="clear" w:color="auto" w:fill="FFFFFF"/>
        </w:rPr>
      </w:pPr>
      <w:r w:rsidRPr="00500539">
        <w:rPr>
          <w:rFonts w:ascii="Segoe UI" w:hAnsi="Segoe UI" w:cs="Segoe UI" w:hint="eastAsia"/>
          <w:shd w:val="clear" w:color="auto" w:fill="FFFFFF"/>
        </w:rPr>
        <w:t>先前的工作</w:t>
      </w:r>
      <w:r w:rsidRPr="00500539">
        <w:rPr>
          <w:rFonts w:ascii="Segoe UI" w:hAnsi="Segoe UI" w:cs="Segoe UI"/>
          <w:shd w:val="clear" w:color="auto" w:fill="FFFFFF"/>
        </w:rPr>
        <w:t>[12</w:t>
      </w:r>
      <w:r w:rsidRPr="00500539">
        <w:rPr>
          <w:rFonts w:ascii="Segoe UI" w:hAnsi="Segoe UI" w:cs="Segoe UI"/>
          <w:shd w:val="clear" w:color="auto" w:fill="FFFFFF"/>
        </w:rPr>
        <w:t>，</w:t>
      </w:r>
      <w:r w:rsidRPr="00500539">
        <w:rPr>
          <w:rFonts w:ascii="Segoe UI" w:hAnsi="Segoe UI" w:cs="Segoe UI"/>
          <w:shd w:val="clear" w:color="auto" w:fill="FFFFFF"/>
        </w:rPr>
        <w:t>13]</w:t>
      </w:r>
      <w:r w:rsidRPr="00500539">
        <w:rPr>
          <w:rFonts w:ascii="Segoe UI" w:hAnsi="Segoe UI" w:cs="Segoe UI"/>
          <w:shd w:val="clear" w:color="auto" w:fill="FFFFFF"/>
        </w:rPr>
        <w:t>仅研究了</w:t>
      </w:r>
      <w:r w:rsidRPr="00500539">
        <w:rPr>
          <w:rFonts w:ascii="Segoe UI" w:hAnsi="Segoe UI" w:cs="Segoe UI"/>
          <w:shd w:val="clear" w:color="auto" w:fill="FFFFFF"/>
        </w:rPr>
        <w:t>HBFP</w:t>
      </w:r>
      <w:r w:rsidRPr="00500539">
        <w:rPr>
          <w:rFonts w:ascii="Segoe UI" w:hAnsi="Segoe UI" w:cs="Segoe UI"/>
          <w:shd w:val="clear" w:color="auto" w:fill="FFFFFF"/>
        </w:rPr>
        <w:t>针对</w:t>
      </w:r>
      <w:r w:rsidR="00511CA7" w:rsidRPr="00500539">
        <w:rPr>
          <w:rFonts w:ascii="Segoe UI" w:hAnsi="Segoe UI" w:cs="Segoe UI"/>
          <w:shd w:val="clear" w:color="auto" w:fill="FFFFFF"/>
        </w:rPr>
        <w:t>尾数位宽</w:t>
      </w:r>
      <w:r w:rsidR="00511CA7">
        <w:rPr>
          <w:rFonts w:ascii="Segoe UI" w:hAnsi="Segoe UI" w:cs="Segoe UI" w:hint="eastAsia"/>
          <w:shd w:val="clear" w:color="auto" w:fill="FFFFFF"/>
        </w:rPr>
        <w:t>为</w:t>
      </w:r>
      <w:r w:rsidRPr="00500539">
        <w:rPr>
          <w:rFonts w:ascii="Segoe UI" w:hAnsi="Segoe UI" w:cs="Segoe UI"/>
          <w:shd w:val="clear" w:color="auto" w:fill="FFFFFF"/>
        </w:rPr>
        <w:t>2</w:t>
      </w:r>
      <w:r w:rsidRPr="00500539">
        <w:rPr>
          <w:rFonts w:ascii="Segoe UI" w:hAnsi="Segoe UI" w:cs="Segoe UI"/>
          <w:shd w:val="clear" w:color="auto" w:fill="FFFFFF"/>
        </w:rPr>
        <w:t>的幂（例如，</w:t>
      </w:r>
      <w:r w:rsidRPr="00500539">
        <w:rPr>
          <w:rFonts w:ascii="Segoe UI" w:hAnsi="Segoe UI" w:cs="Segoe UI"/>
          <w:shd w:val="clear" w:color="auto" w:fill="FFFFFF"/>
        </w:rPr>
        <w:t>2</w:t>
      </w:r>
      <w:r w:rsidRPr="00500539">
        <w:rPr>
          <w:rFonts w:ascii="Segoe UI" w:hAnsi="Segoe UI" w:cs="Segoe UI"/>
          <w:shd w:val="clear" w:color="auto" w:fill="FFFFFF"/>
        </w:rPr>
        <w:t>、</w:t>
      </w:r>
      <w:r w:rsidRPr="00500539">
        <w:rPr>
          <w:rFonts w:ascii="Segoe UI" w:hAnsi="Segoe UI" w:cs="Segoe UI"/>
          <w:shd w:val="clear" w:color="auto" w:fill="FFFFFF"/>
        </w:rPr>
        <w:t>4</w:t>
      </w:r>
      <w:r w:rsidRPr="00500539">
        <w:rPr>
          <w:rFonts w:ascii="Segoe UI" w:hAnsi="Segoe UI" w:cs="Segoe UI"/>
          <w:shd w:val="clear" w:color="auto" w:fill="FFFFFF"/>
        </w:rPr>
        <w:t>、</w:t>
      </w:r>
      <w:r w:rsidRPr="00500539">
        <w:rPr>
          <w:rFonts w:ascii="Segoe UI" w:hAnsi="Segoe UI" w:cs="Segoe UI"/>
          <w:shd w:val="clear" w:color="auto" w:fill="FFFFFF"/>
        </w:rPr>
        <w:t>8</w:t>
      </w:r>
      <w:r w:rsidRPr="00500539">
        <w:rPr>
          <w:rFonts w:ascii="Segoe UI" w:hAnsi="Segoe UI" w:cs="Segoe UI"/>
          <w:shd w:val="clear" w:color="auto" w:fill="FFFFFF"/>
        </w:rPr>
        <w:t>位）</w:t>
      </w:r>
      <w:r w:rsidR="00F07241">
        <w:rPr>
          <w:rFonts w:ascii="Segoe UI" w:hAnsi="Segoe UI" w:cs="Segoe UI" w:hint="eastAsia"/>
          <w:shd w:val="clear" w:color="auto" w:fill="FFFFFF"/>
        </w:rPr>
        <w:t>,</w:t>
      </w:r>
      <w:r w:rsidR="00F07241" w:rsidRPr="00F07241">
        <w:rPr>
          <w:rFonts w:hint="eastAsia"/>
        </w:rPr>
        <w:t xml:space="preserve"> </w:t>
      </w:r>
      <w:r w:rsidR="00F07241" w:rsidRPr="00F07241">
        <w:rPr>
          <w:rFonts w:ascii="Segoe UI" w:hAnsi="Segoe UI" w:cs="Segoe UI" w:hint="eastAsia"/>
          <w:shd w:val="clear" w:color="auto" w:fill="FFFFFF"/>
        </w:rPr>
        <w:t>虽然两位幂数自然地与片外存储器接口</w:t>
      </w:r>
      <w:r w:rsidR="00F07241" w:rsidRPr="00F07241">
        <w:rPr>
          <w:rFonts w:ascii="Segoe UI" w:hAnsi="Segoe UI" w:cs="Segoe UI"/>
          <w:shd w:val="clear" w:color="auto" w:fill="FFFFFF"/>
        </w:rPr>
        <w:t>并消除操作数存储中的碎片，</w:t>
      </w:r>
      <w:r w:rsidR="00E06D23">
        <w:rPr>
          <w:rFonts w:ascii="Segoe UI" w:hAnsi="Segoe UI" w:cs="Segoe UI" w:hint="eastAsia"/>
          <w:shd w:val="clear" w:color="auto" w:fill="FFFFFF"/>
        </w:rPr>
        <w:t>但</w:t>
      </w:r>
      <w:r w:rsidR="00F07241" w:rsidRPr="00F07241">
        <w:rPr>
          <w:rFonts w:ascii="Segoe UI" w:hAnsi="Segoe UI" w:cs="Segoe UI"/>
          <w:shd w:val="clear" w:color="auto" w:fill="FFFFFF"/>
        </w:rPr>
        <w:t>非两位幂尾数可以进一步提高算术密度</w:t>
      </w:r>
      <w:r w:rsidR="00E06D23">
        <w:rPr>
          <w:rFonts w:ascii="Segoe UI" w:hAnsi="Segoe UI" w:cs="Segoe UI" w:hint="eastAsia"/>
          <w:shd w:val="clear" w:color="auto" w:fill="FFFFFF"/>
        </w:rPr>
        <w:t>.</w:t>
      </w:r>
    </w:p>
    <w:p w14:paraId="50DC36C1" w14:textId="5CC7721F" w:rsidR="00500539" w:rsidRPr="00500539" w:rsidRDefault="005224DE" w:rsidP="00500539">
      <w:pPr>
        <w:pStyle w:val="1"/>
        <w:numPr>
          <w:ilvl w:val="0"/>
          <w:numId w:val="7"/>
        </w:numPr>
        <w:ind w:firstLineChars="0"/>
        <w:rPr>
          <w:rFonts w:ascii="Segoe UI" w:hAnsi="Segoe UI" w:cs="Segoe UI"/>
          <w:shd w:val="clear" w:color="auto" w:fill="FFFFFF"/>
        </w:rPr>
      </w:pPr>
      <w:r w:rsidRPr="005224DE">
        <w:rPr>
          <w:rFonts w:ascii="Segoe UI" w:hAnsi="Segoe UI" w:cs="Segoe UI" w:hint="eastAsia"/>
          <w:shd w:val="clear" w:color="auto" w:fill="FFFFFF"/>
        </w:rPr>
        <w:t>先前的工作研究了各种独立</w:t>
      </w:r>
      <w:r w:rsidRPr="005224DE">
        <w:rPr>
          <w:rFonts w:ascii="Segoe UI" w:hAnsi="Segoe UI" w:cs="Segoe UI"/>
          <w:shd w:val="clear" w:color="auto" w:fill="FFFFFF"/>
        </w:rPr>
        <w:t>HBFP</w:t>
      </w:r>
      <w:r w:rsidRPr="005224DE">
        <w:rPr>
          <w:rFonts w:ascii="Segoe UI" w:hAnsi="Segoe UI" w:cs="Segoe UI"/>
          <w:shd w:val="clear" w:color="auto" w:fill="FFFFFF"/>
        </w:rPr>
        <w:t>格式的</w:t>
      </w:r>
      <w:r>
        <w:rPr>
          <w:rFonts w:ascii="Segoe UI" w:hAnsi="Segoe UI" w:cs="Segoe UI" w:hint="eastAsia"/>
          <w:shd w:val="clear" w:color="auto" w:fill="FFFFFF"/>
        </w:rPr>
        <w:t>训练</w:t>
      </w:r>
      <w:r w:rsidR="003925AF">
        <w:rPr>
          <w:rFonts w:ascii="Segoe UI" w:hAnsi="Segoe UI" w:cs="Segoe UI" w:hint="eastAsia"/>
          <w:shd w:val="clear" w:color="auto" w:fill="FFFFFF"/>
        </w:rPr>
        <w:t>，缺乏</w:t>
      </w:r>
      <w:r w:rsidR="003925AF" w:rsidRPr="003925AF">
        <w:rPr>
          <w:rFonts w:ascii="Segoe UI" w:hAnsi="Segoe UI" w:cs="Segoe UI" w:hint="eastAsia"/>
          <w:shd w:val="clear" w:color="auto" w:fill="FFFFFF"/>
        </w:rPr>
        <w:t>对跨层和跨</w:t>
      </w:r>
      <w:r w:rsidR="003925AF">
        <w:rPr>
          <w:rFonts w:ascii="Segoe UI" w:hAnsi="Segoe UI" w:cs="Segoe UI" w:hint="eastAsia"/>
          <w:shd w:val="clear" w:color="auto" w:fill="FFFFFF"/>
        </w:rPr>
        <w:t>epoch</w:t>
      </w:r>
      <w:r w:rsidR="003925AF" w:rsidRPr="003925AF">
        <w:rPr>
          <w:rFonts w:ascii="Segoe UI" w:hAnsi="Segoe UI" w:cs="Segoe UI" w:hint="eastAsia"/>
          <w:shd w:val="clear" w:color="auto" w:fill="FFFFFF"/>
        </w:rPr>
        <w:t>混合尾数编码的的分析</w:t>
      </w:r>
      <w:r w:rsidR="00D12C3A">
        <w:rPr>
          <w:rFonts w:ascii="Segoe UI" w:hAnsi="Segoe UI" w:cs="Segoe UI" w:hint="eastAsia"/>
          <w:shd w:val="clear" w:color="auto" w:fill="FFFFFF"/>
        </w:rPr>
        <w:t>。</w:t>
      </w:r>
    </w:p>
    <w:p w14:paraId="4BE0928D" w14:textId="77777777" w:rsidR="00CD2702" w:rsidRDefault="00CD2702" w:rsidP="00CD2702">
      <w:pPr>
        <w:pStyle w:val="1"/>
        <w:ind w:left="360" w:firstLineChars="0" w:firstLine="0"/>
      </w:pPr>
      <w:r>
        <w:rPr>
          <w:rFonts w:hint="eastAsia"/>
        </w:rPr>
        <w:t xml:space="preserve"> </w:t>
      </w:r>
    </w:p>
    <w:p w14:paraId="0162F901" w14:textId="77777777" w:rsidR="00CD2702" w:rsidRDefault="00CD2702" w:rsidP="00CD2702">
      <w:pPr>
        <w:pStyle w:val="1"/>
        <w:numPr>
          <w:ilvl w:val="0"/>
          <w:numId w:val="1"/>
        </w:numPr>
        <w:ind w:firstLineChars="0"/>
      </w:pPr>
      <w:r>
        <w:rPr>
          <w:rFonts w:hint="eastAsia"/>
        </w:rPr>
        <w:t>解决：</w:t>
      </w:r>
    </w:p>
    <w:p w14:paraId="42CAE4C4" w14:textId="77777777" w:rsidR="00AD3756" w:rsidRDefault="00D52078" w:rsidP="00D52078">
      <w:pPr>
        <w:pStyle w:val="a5"/>
        <w:numPr>
          <w:ilvl w:val="0"/>
          <w:numId w:val="13"/>
        </w:numPr>
        <w:ind w:firstLineChars="0"/>
      </w:pPr>
      <w:r>
        <w:rPr>
          <w:rFonts w:hint="eastAsia"/>
        </w:rPr>
        <w:t>如何在</w:t>
      </w:r>
      <w:r w:rsidRPr="00D52078">
        <w:rPr>
          <w:rFonts w:hint="eastAsia"/>
        </w:rPr>
        <w:t>硬件平台上进一步提高算术密度</w:t>
      </w:r>
      <w:r w:rsidR="00AD3756">
        <w:rPr>
          <w:rFonts w:hint="eastAsia"/>
        </w:rPr>
        <w:t>：</w:t>
      </w:r>
    </w:p>
    <w:p w14:paraId="2FF3FB5F" w14:textId="0219BD60" w:rsidR="00D52078" w:rsidRDefault="001D71D8" w:rsidP="00AD3756">
      <w:r>
        <w:rPr>
          <w:rFonts w:hint="eastAsia"/>
        </w:rPr>
        <w:t>a</w:t>
      </w:r>
      <w:r w:rsidR="00D52078">
        <w:t>.</w:t>
      </w:r>
      <w:r w:rsidR="00C05EF1">
        <w:t xml:space="preserve"> </w:t>
      </w:r>
      <w:r w:rsidR="00500539" w:rsidRPr="00500539">
        <w:rPr>
          <w:rFonts w:hint="eastAsia"/>
        </w:rPr>
        <w:t>可以支持非</w:t>
      </w:r>
      <w:r w:rsidR="00500539" w:rsidRPr="00500539">
        <w:t>2的幂数值格式。</w:t>
      </w:r>
    </w:p>
    <w:p w14:paraId="2192430A" w14:textId="4F6E8D8D" w:rsidR="006F44B1" w:rsidRDefault="001D71D8" w:rsidP="00D52078">
      <w:r>
        <w:t>b</w:t>
      </w:r>
      <w:r w:rsidR="00AD3756">
        <w:t>.</w:t>
      </w:r>
      <w:r w:rsidR="00AD3756" w:rsidRPr="00D52078">
        <w:rPr>
          <w:rFonts w:hint="eastAsia"/>
        </w:rPr>
        <w:t xml:space="preserve"> 允许在保持高精度的同时使用较小的块实现整体更密集的数值格式。</w:t>
      </w:r>
      <w:r w:rsidR="004A16AB">
        <w:rPr>
          <w:rFonts w:hint="eastAsia"/>
        </w:rPr>
        <w:t>不同于其他论文的K</w:t>
      </w:r>
      <w:r w:rsidR="004A16AB">
        <w:t>L</w:t>
      </w:r>
      <w:r w:rsidR="004A16AB">
        <w:rPr>
          <w:rFonts w:hint="eastAsia"/>
        </w:rPr>
        <w:t>散度，本文</w:t>
      </w:r>
      <w:r w:rsidR="00DB3CA9" w:rsidRPr="00DB3CA9">
        <w:rPr>
          <w:rFonts w:hint="eastAsia"/>
        </w:rPr>
        <w:t>使用</w:t>
      </w:r>
      <w:r w:rsidR="00DB3CA9" w:rsidRPr="00DB3CA9">
        <w:t>Wasserstein距离和损失</w:t>
      </w:r>
      <w:r w:rsidR="008B2069">
        <w:rPr>
          <w:rFonts w:hint="eastAsia"/>
        </w:rPr>
        <w:t>landscapes</w:t>
      </w:r>
      <w:r w:rsidR="00DB3CA9" w:rsidRPr="00DB3CA9">
        <w:t>来研究块大小和尾数位数之间的相互作用</w:t>
      </w:r>
      <w:r w:rsidR="00DB3CA9">
        <w:rPr>
          <w:rFonts w:hint="eastAsia"/>
        </w:rPr>
        <w:t>，</w:t>
      </w:r>
      <w:r w:rsidR="00AD3756">
        <w:t xml:space="preserve"> </w:t>
      </w:r>
    </w:p>
    <w:p w14:paraId="6CF7D8B8" w14:textId="3082B77C" w:rsidR="00CD2702" w:rsidRDefault="001D71D8" w:rsidP="006F44B1">
      <w:r>
        <w:t>c</w:t>
      </w:r>
      <w:r w:rsidR="00D52078">
        <w:t>.</w:t>
      </w:r>
      <w:r w:rsidR="00C05EF1">
        <w:t xml:space="preserve"> </w:t>
      </w:r>
      <w:r w:rsidR="008B2069">
        <w:rPr>
          <w:rFonts w:hint="eastAsia"/>
        </w:rPr>
        <w:t>允许</w:t>
      </w:r>
      <w:r w:rsidR="00DB3CA9">
        <w:rPr>
          <w:rFonts w:hint="eastAsia"/>
        </w:rPr>
        <w:t>跨层和跨epoch的</w:t>
      </w:r>
      <w:r w:rsidR="005224DE">
        <w:rPr>
          <w:rFonts w:hint="eastAsia"/>
        </w:rPr>
        <w:t>混合尾数H</w:t>
      </w:r>
      <w:r w:rsidR="005224DE">
        <w:t>BFP</w:t>
      </w:r>
      <w:r w:rsidR="00DB3CA9">
        <w:rPr>
          <w:rFonts w:hint="eastAsia"/>
        </w:rPr>
        <w:t>编码</w:t>
      </w:r>
      <w:r w:rsidR="00AE5998">
        <w:rPr>
          <w:rFonts w:hint="eastAsia"/>
        </w:rPr>
        <w:t>。</w:t>
      </w:r>
    </w:p>
    <w:p w14:paraId="36435B08" w14:textId="23DAF9D6" w:rsidR="008B2069" w:rsidRDefault="00AE0CE2" w:rsidP="00CD2702">
      <w:r w:rsidRPr="00AE0CE2">
        <w:rPr>
          <w:noProof/>
        </w:rPr>
        <w:drawing>
          <wp:inline distT="0" distB="0" distL="0" distR="0" wp14:anchorId="22AF4157" wp14:editId="386A5BBB">
            <wp:extent cx="4654789" cy="2197213"/>
            <wp:effectExtent l="0" t="0" r="0" b="0"/>
            <wp:docPr id="10988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03061" name=""/>
                    <pic:cNvPicPr/>
                  </pic:nvPicPr>
                  <pic:blipFill>
                    <a:blip r:embed="rId17"/>
                    <a:stretch>
                      <a:fillRect/>
                    </a:stretch>
                  </pic:blipFill>
                  <pic:spPr>
                    <a:xfrm>
                      <a:off x="0" y="0"/>
                      <a:ext cx="4654789" cy="2197213"/>
                    </a:xfrm>
                    <a:prstGeom prst="rect">
                      <a:avLst/>
                    </a:prstGeom>
                  </pic:spPr>
                </pic:pic>
              </a:graphicData>
            </a:graphic>
          </wp:inline>
        </w:drawing>
      </w:r>
    </w:p>
    <w:p w14:paraId="1281521F" w14:textId="77777777" w:rsidR="00AE5998" w:rsidRDefault="00AE5998" w:rsidP="00CD2702"/>
    <w:p w14:paraId="4D07B89C" w14:textId="1F8D370F" w:rsidR="00AE5998" w:rsidRDefault="00AE5998" w:rsidP="00CD2702">
      <w:r>
        <w:rPr>
          <w:rFonts w:hint="eastAsia"/>
        </w:rPr>
        <w:t>2）</w:t>
      </w:r>
      <w:r w:rsidRPr="00AE5998">
        <w:rPr>
          <w:rFonts w:hint="eastAsia"/>
        </w:rPr>
        <w:t>提出了一种名为</w:t>
      </w:r>
      <w:r w:rsidRPr="00AE5998">
        <w:t>Accuracy Boosters的混合尾数DNN训练机制</w:t>
      </w:r>
      <w:r>
        <w:rPr>
          <w:rFonts w:hint="eastAsia"/>
        </w:rPr>
        <w:t>：</w:t>
      </w:r>
    </w:p>
    <w:p w14:paraId="19C53A91" w14:textId="0698246C" w:rsidR="00CD2702" w:rsidRDefault="00AE5998" w:rsidP="00CD2702">
      <w:r>
        <w:rPr>
          <w:rFonts w:hint="eastAsia"/>
        </w:rPr>
        <w:t>由于</w:t>
      </w:r>
      <w:r w:rsidR="00A82402" w:rsidRPr="00A82402">
        <w:t>CNN模型的第一个卷积层和最后一个全连接层对最终模型精度有很大影响，保持这些层的高精度可以降低其余层的精度</w:t>
      </w:r>
      <w:r w:rsidR="00A82402">
        <w:rPr>
          <w:rFonts w:hint="eastAsia"/>
        </w:rPr>
        <w:t>。所以</w:t>
      </w:r>
      <w:r w:rsidR="008B2069">
        <w:rPr>
          <w:rFonts w:hint="eastAsia"/>
        </w:rPr>
        <w:t>大多数时期使用</w:t>
      </w:r>
      <w:r w:rsidR="008B2069" w:rsidRPr="008B2069">
        <w:t>HBFP 4</w:t>
      </w:r>
      <w:r w:rsidR="008B2069">
        <w:rPr>
          <w:rFonts w:hint="eastAsia"/>
        </w:rPr>
        <w:t>（4位尾数）</w:t>
      </w:r>
      <w:r w:rsidR="008B2069" w:rsidRPr="008B2069">
        <w:t xml:space="preserve">. </w:t>
      </w:r>
      <w:r w:rsidR="008B2069">
        <w:rPr>
          <w:rFonts w:hint="eastAsia"/>
        </w:rPr>
        <w:t>仅</w:t>
      </w:r>
      <w:r w:rsidR="008B2069" w:rsidRPr="008B2069">
        <w:t>在DNN模型的最后一个epoch以及第一层和最后一层</w:t>
      </w:r>
      <w:r w:rsidR="008B2069">
        <w:rPr>
          <w:rFonts w:hint="eastAsia"/>
        </w:rPr>
        <w:t>用</w:t>
      </w:r>
      <w:r w:rsidR="008B2069" w:rsidRPr="008B2069">
        <w:t>HBFP 6进行训练。</w:t>
      </w:r>
      <w:r w:rsidR="00AE0CE2">
        <w:rPr>
          <w:rFonts w:hint="eastAsia"/>
        </w:rPr>
        <w:t>本文声称这样能将精度提高到F</w:t>
      </w:r>
      <w:r w:rsidR="00AE0CE2">
        <w:t>P32</w:t>
      </w:r>
      <w:r w:rsidR="00AE0CE2">
        <w:rPr>
          <w:rFonts w:hint="eastAsia"/>
        </w:rPr>
        <w:t>水平</w:t>
      </w:r>
      <w:r w:rsidR="00F76796">
        <w:rPr>
          <w:rFonts w:hint="eastAsia"/>
        </w:rPr>
        <w:t>。</w:t>
      </w:r>
    </w:p>
    <w:p w14:paraId="0AF31346" w14:textId="77777777" w:rsidR="00613169" w:rsidRDefault="00613169" w:rsidP="00CD2702"/>
    <w:p w14:paraId="7BF4A684" w14:textId="77777777" w:rsidR="00ED0E6D" w:rsidRDefault="00ED0E6D" w:rsidP="00ED0E6D">
      <w:pPr>
        <w:pStyle w:val="1"/>
        <w:numPr>
          <w:ilvl w:val="0"/>
          <w:numId w:val="1"/>
        </w:numPr>
        <w:ind w:firstLineChars="0"/>
      </w:pPr>
      <w:r>
        <w:rPr>
          <w:rFonts w:hint="eastAsia"/>
        </w:rPr>
        <w:t>作用：</w:t>
      </w:r>
    </w:p>
    <w:p w14:paraId="6507EBF9" w14:textId="0285CE68" w:rsidR="00ED0E6D" w:rsidRDefault="0047129A" w:rsidP="00CD2702">
      <w:r>
        <w:rPr>
          <w:rFonts w:hint="eastAsia"/>
        </w:rPr>
        <w:t>参考论文的设计空间探索方法，讨论</w:t>
      </w:r>
      <w:proofErr w:type="spellStart"/>
      <w:r>
        <w:rPr>
          <w:rFonts w:hint="eastAsia"/>
        </w:rPr>
        <w:t>block</w:t>
      </w:r>
      <w:r>
        <w:t>_size</w:t>
      </w:r>
      <w:proofErr w:type="spellEnd"/>
      <w:r>
        <w:rPr>
          <w:rFonts w:hint="eastAsia"/>
        </w:rPr>
        <w:t>和尾数位宽的影响。</w:t>
      </w:r>
    </w:p>
    <w:p w14:paraId="1D2AC6E8" w14:textId="77777777" w:rsidR="00ED0E6D" w:rsidRDefault="00ED0E6D" w:rsidP="00CD2702">
      <w:pPr>
        <w:rPr>
          <w:rFonts w:hint="eastAsia"/>
        </w:rPr>
      </w:pPr>
    </w:p>
    <w:p w14:paraId="025025BB" w14:textId="74CD6418" w:rsidR="00CD2702" w:rsidRPr="00CD2702" w:rsidRDefault="00CD2702" w:rsidP="00FB1581">
      <w:pPr>
        <w:pStyle w:val="a3"/>
        <w:jc w:val="left"/>
        <w:rPr>
          <w:rStyle w:val="15"/>
          <w:b/>
          <w:bCs/>
          <w:sz w:val="28"/>
          <w:szCs w:val="28"/>
          <w:shd w:val="pct15" w:color="auto" w:fill="FFFFFF"/>
        </w:rPr>
      </w:pPr>
      <w:r w:rsidRPr="00CD2702">
        <w:rPr>
          <w:rStyle w:val="15"/>
          <w:rFonts w:hint="eastAsia"/>
          <w:b/>
          <w:bCs/>
          <w:sz w:val="28"/>
          <w:szCs w:val="28"/>
          <w:shd w:val="pct15" w:color="auto" w:fill="FFFFFF"/>
        </w:rPr>
        <w:t>文章</w:t>
      </w:r>
      <w:r w:rsidR="00493FA8">
        <w:rPr>
          <w:rStyle w:val="15"/>
          <w:rFonts w:hint="eastAsia"/>
          <w:b/>
          <w:bCs/>
          <w:sz w:val="28"/>
          <w:szCs w:val="28"/>
          <w:shd w:val="pct15" w:color="auto" w:fill="FFFFFF"/>
        </w:rPr>
        <w:t>4</w:t>
      </w:r>
      <w:r w:rsidRPr="00CD2702">
        <w:rPr>
          <w:rStyle w:val="15"/>
          <w:rFonts w:hint="eastAsia"/>
          <w:b/>
          <w:bCs/>
          <w:sz w:val="28"/>
          <w:szCs w:val="28"/>
          <w:shd w:val="pct15" w:color="auto" w:fill="FFFFFF"/>
        </w:rPr>
        <w:t>：</w:t>
      </w:r>
      <w:r w:rsidR="0024255C">
        <w:rPr>
          <w:rStyle w:val="15"/>
          <w:rFonts w:hint="eastAsia"/>
          <w:b/>
          <w:bCs/>
          <w:sz w:val="28"/>
          <w:szCs w:val="28"/>
          <w:shd w:val="pct15" w:color="auto" w:fill="FFFFFF"/>
        </w:rPr>
        <w:t>L</w:t>
      </w:r>
      <w:r w:rsidR="00FB1581" w:rsidRPr="00FB1581">
        <w:rPr>
          <w:rStyle w:val="15"/>
          <w:b/>
          <w:bCs/>
          <w:sz w:val="28"/>
          <w:szCs w:val="28"/>
          <w:shd w:val="pct15" w:color="auto" w:fill="FFFFFF"/>
        </w:rPr>
        <w:t>BFP: Logarithmic Block Floating Point Arithmetic</w:t>
      </w:r>
      <w:r w:rsidR="00FB1581">
        <w:rPr>
          <w:rStyle w:val="15"/>
          <w:rFonts w:hint="eastAsia"/>
          <w:b/>
          <w:bCs/>
          <w:sz w:val="28"/>
          <w:szCs w:val="28"/>
          <w:shd w:val="pct15" w:color="auto" w:fill="FFFFFF"/>
        </w:rPr>
        <w:t xml:space="preserve"> </w:t>
      </w:r>
      <w:r w:rsidR="00FB1581" w:rsidRPr="00FB1581">
        <w:rPr>
          <w:rStyle w:val="15"/>
          <w:b/>
          <w:bCs/>
          <w:sz w:val="28"/>
          <w:szCs w:val="28"/>
          <w:shd w:val="pct15" w:color="auto" w:fill="FFFFFF"/>
        </w:rPr>
        <w:t>for Deep Neural Networks</w:t>
      </w:r>
      <w:r w:rsidRPr="00CD2702">
        <w:rPr>
          <w:rStyle w:val="15"/>
          <w:b/>
          <w:bCs/>
          <w:sz w:val="28"/>
          <w:szCs w:val="28"/>
          <w:shd w:val="pct15" w:color="auto" w:fill="FFFFFF"/>
        </w:rPr>
        <w:t xml:space="preserve"> </w:t>
      </w:r>
    </w:p>
    <w:p w14:paraId="7ED7EAB8" w14:textId="173802C6" w:rsidR="00CD2702" w:rsidRPr="00CD2702" w:rsidRDefault="00FB1581" w:rsidP="00CD2702">
      <w:pPr>
        <w:pStyle w:val="a3"/>
        <w:spacing w:before="0" w:after="0" w:line="240" w:lineRule="auto"/>
        <w:jc w:val="left"/>
        <w:rPr>
          <w:b w:val="0"/>
          <w:bCs w:val="0"/>
          <w:shd w:val="pct15" w:color="auto" w:fill="FFFFFF"/>
        </w:rPr>
      </w:pPr>
      <w:r>
        <w:rPr>
          <w:rStyle w:val="15"/>
          <w:rFonts w:hint="eastAsia"/>
          <w:b/>
          <w:bCs/>
          <w:sz w:val="28"/>
          <w:szCs w:val="28"/>
          <w:shd w:val="pct15" w:color="auto" w:fill="FFFFFF"/>
        </w:rPr>
        <w:t>南京大学</w:t>
      </w:r>
      <w:r>
        <w:rPr>
          <w:rStyle w:val="15"/>
          <w:rFonts w:hint="eastAsia"/>
          <w:b/>
          <w:bCs/>
          <w:sz w:val="28"/>
          <w:szCs w:val="28"/>
          <w:shd w:val="pct15" w:color="auto" w:fill="FFFFFF"/>
        </w:rPr>
        <w:t xml:space="preserve"> </w:t>
      </w:r>
      <w:r>
        <w:rPr>
          <w:rStyle w:val="15"/>
          <w:b/>
          <w:bCs/>
          <w:sz w:val="28"/>
          <w:szCs w:val="28"/>
          <w:shd w:val="pct15" w:color="auto" w:fill="FFFFFF"/>
        </w:rPr>
        <w:t xml:space="preserve">APCCAS </w:t>
      </w:r>
      <w:r w:rsidR="00CD2702" w:rsidRPr="00CD2702">
        <w:rPr>
          <w:rStyle w:val="15"/>
          <w:rFonts w:hint="eastAsia"/>
          <w:b/>
          <w:bCs/>
          <w:sz w:val="28"/>
          <w:szCs w:val="28"/>
          <w:shd w:val="pct15" w:color="auto" w:fill="FFFFFF"/>
        </w:rPr>
        <w:t>202</w:t>
      </w:r>
      <w:r w:rsidR="00CD2702">
        <w:rPr>
          <w:rStyle w:val="15"/>
          <w:b/>
          <w:bCs/>
          <w:sz w:val="28"/>
          <w:szCs w:val="28"/>
          <w:shd w:val="pct15" w:color="auto" w:fill="FFFFFF"/>
        </w:rPr>
        <w:t>3</w:t>
      </w:r>
      <w:r w:rsidR="00CD2702" w:rsidRPr="00CD2702">
        <w:rPr>
          <w:rStyle w:val="15"/>
          <w:rFonts w:hint="eastAsia"/>
          <w:sz w:val="28"/>
          <w:szCs w:val="28"/>
          <w:shd w:val="pct15" w:color="auto" w:fill="FFFFFF"/>
        </w:rPr>
        <w:t xml:space="preserve"> </w:t>
      </w:r>
    </w:p>
    <w:p w14:paraId="3C548C94" w14:textId="77777777" w:rsidR="00CD2702" w:rsidRDefault="00CD2702" w:rsidP="00CD2702">
      <w:pPr>
        <w:pStyle w:val="1"/>
        <w:numPr>
          <w:ilvl w:val="0"/>
          <w:numId w:val="1"/>
        </w:numPr>
        <w:ind w:firstLineChars="0"/>
      </w:pPr>
      <w:r>
        <w:rPr>
          <w:rFonts w:hint="eastAsia"/>
        </w:rPr>
        <w:t xml:space="preserve">研究问题： </w:t>
      </w:r>
    </w:p>
    <w:p w14:paraId="12A1EDCC" w14:textId="6F96BFD4" w:rsidR="00CD2702" w:rsidRDefault="00CD2702" w:rsidP="00CD2702">
      <w:pPr>
        <w:pStyle w:val="1"/>
        <w:numPr>
          <w:ilvl w:val="0"/>
          <w:numId w:val="2"/>
        </w:numPr>
        <w:ind w:firstLineChars="0"/>
      </w:pPr>
      <w:r>
        <w:rPr>
          <w:rFonts w:hint="eastAsia"/>
        </w:rPr>
        <w:t>研究层次：</w:t>
      </w:r>
      <w:r w:rsidR="008F4D3E">
        <w:rPr>
          <w:rFonts w:hint="eastAsia"/>
        </w:rPr>
        <w:t>弱相关，</w:t>
      </w:r>
      <w:r w:rsidR="00522D0F" w:rsidRPr="00522D0F">
        <w:rPr>
          <w:rFonts w:hint="eastAsia"/>
        </w:rPr>
        <w:t>改进数值格式</w:t>
      </w:r>
      <w:r w:rsidR="00522D0F" w:rsidRPr="00522D0F">
        <w:t>LBFP及其</w:t>
      </w:r>
      <w:r w:rsidR="00F8165E">
        <w:rPr>
          <w:rFonts w:hint="eastAsia"/>
        </w:rPr>
        <w:t>M</w:t>
      </w:r>
      <w:r w:rsidR="00F8165E">
        <w:t>AC</w:t>
      </w:r>
      <w:r w:rsidR="00522D0F" w:rsidRPr="00522D0F">
        <w:t>结构</w:t>
      </w:r>
    </w:p>
    <w:p w14:paraId="1860D757" w14:textId="365EE70B" w:rsidR="00A80149" w:rsidRPr="00A80149" w:rsidRDefault="00CD2702" w:rsidP="003649A3">
      <w:pPr>
        <w:pStyle w:val="1"/>
        <w:numPr>
          <w:ilvl w:val="0"/>
          <w:numId w:val="2"/>
        </w:numPr>
        <w:ind w:firstLineChars="0"/>
      </w:pPr>
      <w:r w:rsidRPr="00A80149">
        <w:rPr>
          <w:rFonts w:hint="eastAsia"/>
          <w:color w:val="303133"/>
          <w:shd w:val="clear" w:color="auto" w:fill="FFFFFF"/>
        </w:rPr>
        <w:t>研究重要性：</w:t>
      </w:r>
      <w:r w:rsidR="00FE2011" w:rsidRPr="00A80149">
        <w:rPr>
          <w:rFonts w:hint="eastAsia"/>
          <w:color w:val="303133"/>
          <w:shd w:val="clear" w:color="auto" w:fill="FFFFFF"/>
        </w:rPr>
        <w:t>·提出</w:t>
      </w:r>
      <w:r w:rsidR="00D118A3">
        <w:rPr>
          <w:rFonts w:hint="eastAsia"/>
          <w:color w:val="303133"/>
          <w:shd w:val="clear" w:color="auto" w:fill="FFFFFF"/>
        </w:rPr>
        <w:t>的</w:t>
      </w:r>
      <w:r w:rsidR="00FE2011" w:rsidRPr="00A80149">
        <w:rPr>
          <w:rFonts w:hint="eastAsia"/>
          <w:color w:val="303133"/>
          <w:shd w:val="clear" w:color="auto" w:fill="FFFFFF"/>
        </w:rPr>
        <w:t>改进</w:t>
      </w:r>
      <w:r w:rsidR="00FE2011" w:rsidRPr="00A80149">
        <w:rPr>
          <w:color w:val="303133"/>
          <w:shd w:val="clear" w:color="auto" w:fill="FFFFFF"/>
        </w:rPr>
        <w:t>LBFP降低</w:t>
      </w:r>
      <w:r w:rsidR="00EA7DE6">
        <w:rPr>
          <w:rFonts w:hint="eastAsia"/>
          <w:color w:val="303133"/>
          <w:shd w:val="clear" w:color="auto" w:fill="FFFFFF"/>
        </w:rPr>
        <w:t>了</w:t>
      </w:r>
      <w:r w:rsidR="00FE2011" w:rsidRPr="00A80149">
        <w:rPr>
          <w:color w:val="303133"/>
          <w:shd w:val="clear" w:color="auto" w:fill="FFFFFF"/>
        </w:rPr>
        <w:t>DNN中乘法的复杂性。</w:t>
      </w:r>
      <w:r w:rsidR="00486275" w:rsidRPr="00486275">
        <w:rPr>
          <w:color w:val="303133"/>
          <w:shd w:val="clear" w:color="auto" w:fill="FFFFFF"/>
        </w:rPr>
        <w:t>LBFP量化显示出比整数或BFP量化更高的硬件效率。</w:t>
      </w:r>
    </w:p>
    <w:p w14:paraId="4A736134" w14:textId="46D1FE98" w:rsidR="00CD2702" w:rsidRDefault="00CD2702" w:rsidP="00CA76AB">
      <w:pPr>
        <w:pStyle w:val="1"/>
        <w:numPr>
          <w:ilvl w:val="0"/>
          <w:numId w:val="2"/>
        </w:numPr>
        <w:ind w:firstLineChars="0"/>
      </w:pPr>
      <w:r>
        <w:rPr>
          <w:rFonts w:hint="eastAsia"/>
        </w:rPr>
        <w:t>研究同异：</w:t>
      </w:r>
    </w:p>
    <w:p w14:paraId="7DA4DB13" w14:textId="193D6597" w:rsidR="00BE226A" w:rsidRDefault="00BE226A" w:rsidP="00CD2702">
      <w:pPr>
        <w:pStyle w:val="1"/>
        <w:ind w:left="440" w:firstLineChars="0" w:firstLine="0"/>
      </w:pPr>
      <w:r>
        <w:rPr>
          <w:rFonts w:hint="eastAsia"/>
        </w:rPr>
        <w:t>同：B</w:t>
      </w:r>
      <w:r>
        <w:t>FP</w:t>
      </w:r>
      <w:r>
        <w:rPr>
          <w:rFonts w:hint="eastAsia"/>
        </w:rPr>
        <w:t>格式改进</w:t>
      </w:r>
      <w:r w:rsidR="0003230A">
        <w:rPr>
          <w:rFonts w:hint="eastAsia"/>
        </w:rPr>
        <w:t>，</w:t>
      </w:r>
    </w:p>
    <w:p w14:paraId="4764E76D" w14:textId="4CC2026B" w:rsidR="00CD2702" w:rsidRDefault="00CD2702" w:rsidP="00CD2702">
      <w:pPr>
        <w:pStyle w:val="1"/>
        <w:ind w:left="440" w:firstLineChars="0" w:firstLine="0"/>
      </w:pPr>
      <w:r>
        <w:rPr>
          <w:rFonts w:hint="eastAsia"/>
        </w:rPr>
        <w:t>异：</w:t>
      </w:r>
      <w:r w:rsidR="0078109D" w:rsidRPr="0078109D">
        <w:rPr>
          <w:rFonts w:hint="eastAsia"/>
        </w:rPr>
        <w:t>对数块浮点（</w:t>
      </w:r>
      <w:r w:rsidR="0078109D" w:rsidRPr="0078109D">
        <w:t>LBFP）结合了对数运算的优点和BFP的高效表达。</w:t>
      </w:r>
    </w:p>
    <w:p w14:paraId="050F0AC8" w14:textId="77777777" w:rsidR="00CD2702" w:rsidRDefault="00CD2702" w:rsidP="00CD2702">
      <w:pPr>
        <w:jc w:val="center"/>
      </w:pPr>
      <w:r>
        <w:rPr>
          <w:rFonts w:hint="eastAsia"/>
        </w:rPr>
        <w:t xml:space="preserve"> </w:t>
      </w:r>
    </w:p>
    <w:p w14:paraId="2D1D4764" w14:textId="77777777" w:rsidR="00CD2702" w:rsidRDefault="00CD2702" w:rsidP="00CD2702">
      <w:pPr>
        <w:pStyle w:val="1"/>
        <w:numPr>
          <w:ilvl w:val="0"/>
          <w:numId w:val="1"/>
        </w:numPr>
        <w:ind w:firstLineChars="0"/>
      </w:pPr>
      <w:r>
        <w:rPr>
          <w:rFonts w:hint="eastAsia"/>
        </w:rPr>
        <w:t>挑战：</w:t>
      </w:r>
    </w:p>
    <w:p w14:paraId="1522C56A" w14:textId="2E50D593" w:rsidR="00CD2702" w:rsidRPr="00FB1581" w:rsidRDefault="00FB1581" w:rsidP="00FB1581">
      <w:pPr>
        <w:pStyle w:val="1"/>
        <w:ind w:firstLineChars="0"/>
        <w:rPr>
          <w:rFonts w:ascii="Segoe UI" w:hAnsi="Segoe UI" w:cs="Segoe UI"/>
          <w:shd w:val="clear" w:color="auto" w:fill="FFFFFF"/>
        </w:rPr>
      </w:pPr>
      <w:r w:rsidRPr="00FB1581">
        <w:t>DNN涉及大量乘法运算，与加法运算相比，其计算复杂度要高得多。</w:t>
      </w:r>
    </w:p>
    <w:p w14:paraId="71FC2003" w14:textId="77777777" w:rsidR="00CD2702" w:rsidRDefault="00CD2702" w:rsidP="00CD2702">
      <w:pPr>
        <w:pStyle w:val="1"/>
        <w:ind w:left="360" w:firstLineChars="0" w:firstLine="0"/>
      </w:pPr>
      <w:r>
        <w:rPr>
          <w:rFonts w:hint="eastAsia"/>
        </w:rPr>
        <w:t xml:space="preserve"> </w:t>
      </w:r>
    </w:p>
    <w:p w14:paraId="70650F3E" w14:textId="77777777" w:rsidR="00CD2702" w:rsidRDefault="00CD2702" w:rsidP="00CD2702">
      <w:pPr>
        <w:pStyle w:val="1"/>
        <w:numPr>
          <w:ilvl w:val="0"/>
          <w:numId w:val="1"/>
        </w:numPr>
        <w:ind w:firstLineChars="0"/>
      </w:pPr>
      <w:r>
        <w:rPr>
          <w:rFonts w:hint="eastAsia"/>
        </w:rPr>
        <w:t>解决：</w:t>
      </w:r>
    </w:p>
    <w:p w14:paraId="6D88657F" w14:textId="466656B3" w:rsidR="00A80149" w:rsidRDefault="00FB1581" w:rsidP="00785058">
      <w:pPr>
        <w:pStyle w:val="a5"/>
        <w:numPr>
          <w:ilvl w:val="0"/>
          <w:numId w:val="8"/>
        </w:numPr>
        <w:ind w:firstLineChars="0"/>
      </w:pPr>
      <w:r w:rsidRPr="00FB1581">
        <w:rPr>
          <w:rFonts w:hint="eastAsia"/>
        </w:rPr>
        <w:t>对数块浮点（</w:t>
      </w:r>
      <w:r w:rsidRPr="00FB1581">
        <w:t>LBFP）</w:t>
      </w:r>
      <w:r w:rsidR="00A80149">
        <w:rPr>
          <w:rFonts w:hint="eastAsia"/>
        </w:rPr>
        <w:t>:</w:t>
      </w:r>
      <w:r w:rsidR="00A80149" w:rsidRPr="00FB1581">
        <w:t>采用对数运算将乘法运算转化为加法和移位运算</w:t>
      </w:r>
    </w:p>
    <w:p w14:paraId="3910868B" w14:textId="3A4AE78C" w:rsidR="00A80149" w:rsidRDefault="00A80149" w:rsidP="00A80149">
      <w:r>
        <w:rPr>
          <w:rFonts w:hint="eastAsia"/>
        </w:rPr>
        <w:t>L</w:t>
      </w:r>
      <w:r>
        <w:t>BFP</w:t>
      </w:r>
      <w:r>
        <w:rPr>
          <w:rFonts w:hint="eastAsia"/>
        </w:rPr>
        <w:t>包含</w:t>
      </w:r>
      <w:r w:rsidRPr="00A80149">
        <w:rPr>
          <w:rFonts w:hint="eastAsia"/>
        </w:rPr>
        <w:t>符号位（</w:t>
      </w:r>
      <w:r w:rsidRPr="00A80149">
        <w:t>s）、指数差位（</w:t>
      </w:r>
      <w:r>
        <w:rPr>
          <w:rFonts w:hint="eastAsia"/>
        </w:rPr>
        <w:t>ed</w:t>
      </w:r>
      <w:r w:rsidRPr="00A80149">
        <w:t>）和对数尾数位（</w:t>
      </w:r>
      <w:proofErr w:type="spellStart"/>
      <w:r w:rsidRPr="00A80149">
        <w:t>lm</w:t>
      </w:r>
      <w:proofErr w:type="spellEnd"/>
      <w:r w:rsidRPr="00A80149">
        <w:t>）</w:t>
      </w:r>
    </w:p>
    <w:p w14:paraId="381A9527" w14:textId="213C85A2" w:rsidR="00060E6E" w:rsidRDefault="00060E6E" w:rsidP="00A80149">
      <w:proofErr w:type="spellStart"/>
      <w:r>
        <w:t>L</w:t>
      </w:r>
      <w:r>
        <w:rPr>
          <w:rFonts w:hint="eastAsia"/>
        </w:rPr>
        <w:t>m</w:t>
      </w:r>
      <w:proofErr w:type="spellEnd"/>
      <w:r>
        <w:t>=log</w:t>
      </w:r>
      <w:r w:rsidRPr="00A80149">
        <w:rPr>
          <w:vertAlign w:val="subscript"/>
        </w:rPr>
        <w:t>2</w:t>
      </w:r>
      <w:r>
        <w:t>nm</w:t>
      </w:r>
      <w:r w:rsidR="009D3D9C">
        <w:t xml:space="preserve"> </w:t>
      </w:r>
      <w:r w:rsidR="009D3D9C">
        <w:rPr>
          <w:rFonts w:hint="eastAsia"/>
        </w:rPr>
        <w:t>转换通过查找表完成</w:t>
      </w:r>
      <w:r w:rsidR="00A80149">
        <w:rPr>
          <w:rFonts w:hint="eastAsia"/>
        </w:rPr>
        <w:t>，nm为归一化后的尾数</w:t>
      </w:r>
      <w:r w:rsidR="009D3D9C">
        <w:rPr>
          <w:rFonts w:hint="eastAsia"/>
        </w:rPr>
        <w:t>，</w:t>
      </w:r>
      <w:proofErr w:type="spellStart"/>
      <w:r w:rsidR="009D3D9C" w:rsidRPr="009D3D9C">
        <w:t>lm</w:t>
      </w:r>
      <w:proofErr w:type="spellEnd"/>
      <w:r w:rsidR="009D3D9C" w:rsidRPr="009D3D9C">
        <w:t xml:space="preserve"> ∈ [0，1），仅保留</w:t>
      </w:r>
      <w:proofErr w:type="spellStart"/>
      <w:r w:rsidR="009D3D9C" w:rsidRPr="009D3D9C">
        <w:t>lm</w:t>
      </w:r>
      <w:proofErr w:type="spellEnd"/>
      <w:r w:rsidR="009D3D9C" w:rsidRPr="009D3D9C">
        <w:t>的小数部分，并省略</w:t>
      </w:r>
      <w:proofErr w:type="spellStart"/>
      <w:r w:rsidR="009D3D9C" w:rsidRPr="009D3D9C">
        <w:t>lm</w:t>
      </w:r>
      <w:proofErr w:type="spellEnd"/>
      <w:r w:rsidR="009D3D9C" w:rsidRPr="009D3D9C">
        <w:t>的整数位的固定0。</w:t>
      </w:r>
      <w:r w:rsidR="00A80149">
        <w:t>Ed</w:t>
      </w:r>
      <w:r w:rsidR="00A80149">
        <w:rPr>
          <w:rFonts w:hint="eastAsia"/>
        </w:rPr>
        <w:t>和</w:t>
      </w:r>
      <w:proofErr w:type="spellStart"/>
      <w:r w:rsidR="00A80149">
        <w:rPr>
          <w:rFonts w:hint="eastAsia"/>
        </w:rPr>
        <w:t>lm</w:t>
      </w:r>
      <w:proofErr w:type="spellEnd"/>
      <w:r w:rsidR="00A80149" w:rsidRPr="00A80149">
        <w:rPr>
          <w:rFonts w:hint="eastAsia"/>
        </w:rPr>
        <w:t>宽度可以根据计算精度的要求进行调整。</w:t>
      </w:r>
    </w:p>
    <w:p w14:paraId="58FEAD2F" w14:textId="26E65A88" w:rsidR="00060E6E" w:rsidRDefault="00060E6E" w:rsidP="00060E6E">
      <w:r w:rsidRPr="00060E6E">
        <w:rPr>
          <w:noProof/>
        </w:rPr>
        <w:drawing>
          <wp:inline distT="0" distB="0" distL="0" distR="0" wp14:anchorId="6E2BCCE0" wp14:editId="215F936E">
            <wp:extent cx="2444876" cy="1905098"/>
            <wp:effectExtent l="0" t="0" r="0" b="0"/>
            <wp:docPr id="10781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7629" name=""/>
                    <pic:cNvPicPr/>
                  </pic:nvPicPr>
                  <pic:blipFill>
                    <a:blip r:embed="rId18"/>
                    <a:stretch>
                      <a:fillRect/>
                    </a:stretch>
                  </pic:blipFill>
                  <pic:spPr>
                    <a:xfrm>
                      <a:off x="0" y="0"/>
                      <a:ext cx="2444876" cy="1905098"/>
                    </a:xfrm>
                    <a:prstGeom prst="rect">
                      <a:avLst/>
                    </a:prstGeom>
                  </pic:spPr>
                </pic:pic>
              </a:graphicData>
            </a:graphic>
          </wp:inline>
        </w:drawing>
      </w:r>
    </w:p>
    <w:p w14:paraId="7C8105B8" w14:textId="507F50A0" w:rsidR="00486275" w:rsidRDefault="00486275" w:rsidP="00060E6E">
      <w:r>
        <w:rPr>
          <w:rFonts w:hint="eastAsia"/>
        </w:rPr>
        <w:t>8位L</w:t>
      </w:r>
      <w:r>
        <w:t>BFP</w:t>
      </w:r>
      <w:r>
        <w:rPr>
          <w:rFonts w:hint="eastAsia"/>
        </w:rPr>
        <w:t>：</w:t>
      </w:r>
      <w:r w:rsidRPr="00486275">
        <w:t>ed的宽度为3，</w:t>
      </w:r>
      <w:proofErr w:type="spellStart"/>
      <w:r w:rsidRPr="00486275">
        <w:t>lm</w:t>
      </w:r>
      <w:proofErr w:type="spellEnd"/>
      <w:r w:rsidRPr="00486275">
        <w:t>的宽度为4。共享指数的宽度被设置为5位。</w:t>
      </w:r>
    </w:p>
    <w:p w14:paraId="600A8E7D" w14:textId="61F30797" w:rsidR="00785058" w:rsidRDefault="00785058" w:rsidP="00785058">
      <w:r w:rsidRPr="00FB1581">
        <w:t>然后，利用</w:t>
      </w:r>
      <w:r w:rsidR="00F00D97">
        <w:rPr>
          <w:rFonts w:hint="eastAsia"/>
        </w:rPr>
        <w:t>3d</w:t>
      </w:r>
      <w:r w:rsidR="00F00D97" w:rsidRPr="00F00D97">
        <w:t>2位FP目标分布与量化分布之间</w:t>
      </w:r>
      <w:r w:rsidR="00F00D97">
        <w:rPr>
          <w:rFonts w:hint="eastAsia"/>
        </w:rPr>
        <w:t>的</w:t>
      </w:r>
      <w:r w:rsidR="00F00D97">
        <w:t>KL</w:t>
      </w:r>
      <w:r w:rsidRPr="00FB1581">
        <w:t>散度确定共享指数，</w:t>
      </w:r>
      <w:r w:rsidR="00676630" w:rsidRPr="00676630">
        <w:rPr>
          <w:rFonts w:hint="eastAsia"/>
        </w:rPr>
        <w:t>样本图像来自验证集而不是训练集</w:t>
      </w:r>
      <w:r w:rsidR="00676630">
        <w:rPr>
          <w:rFonts w:hint="eastAsia"/>
        </w:rPr>
        <w:t>，</w:t>
      </w:r>
      <w:r w:rsidRPr="00785058">
        <w:rPr>
          <w:rFonts w:hint="eastAsia"/>
        </w:rPr>
        <w:t>整个过程可以在离线几十秒内完成。在运行时不需要额外的计算资源来获得共享指数。</w:t>
      </w:r>
    </w:p>
    <w:p w14:paraId="14034D5E" w14:textId="77777777" w:rsidR="00091E04" w:rsidRDefault="00091E04" w:rsidP="00785058"/>
    <w:p w14:paraId="4D8C9B9C" w14:textId="2D842772" w:rsidR="00CD2702" w:rsidRDefault="00CD2702" w:rsidP="00CD2702">
      <w:r>
        <w:rPr>
          <w:rFonts w:hint="eastAsia"/>
        </w:rPr>
        <w:t>2）</w:t>
      </w:r>
      <w:r w:rsidR="00A80149" w:rsidRPr="00A80149">
        <w:rPr>
          <w:rFonts w:hint="eastAsia"/>
        </w:rPr>
        <w:t>乘积的符号由</w:t>
      </w:r>
      <w:proofErr w:type="spellStart"/>
      <w:r w:rsidR="00A80149" w:rsidRPr="00A80149">
        <w:t>signA</w:t>
      </w:r>
      <w:proofErr w:type="spellEnd"/>
      <w:r w:rsidR="00A80149" w:rsidRPr="00A80149">
        <w:t>和</w:t>
      </w:r>
      <w:proofErr w:type="spellStart"/>
      <w:r w:rsidR="00A80149" w:rsidRPr="00A80149">
        <w:t>signB</w:t>
      </w:r>
      <w:proofErr w:type="spellEnd"/>
      <w:r w:rsidR="00A80149" w:rsidRPr="00A80149">
        <w:t>的XOR生成。零检测检测A或B是否为0，可以实现精确的零乘法。</w:t>
      </w:r>
      <w:r w:rsidR="00785058" w:rsidRPr="00785058">
        <w:rPr>
          <w:rFonts w:hint="eastAsia"/>
        </w:rPr>
        <w:t>加法器</w:t>
      </w:r>
      <w:r w:rsidR="00785058" w:rsidRPr="00785058">
        <w:t>1用于确定乘积相对于共享指数的指数差。加法器2用于将A和B的对数尾数相加。</w:t>
      </w:r>
      <w:r w:rsidR="00A80149">
        <w:rPr>
          <w:rFonts w:hint="eastAsia"/>
        </w:rPr>
        <w:t>但是对数域加法复杂，</w:t>
      </w:r>
      <w:r w:rsidR="00676630" w:rsidRPr="00676630">
        <w:t>log</w:t>
      </w:r>
      <w:r w:rsidR="00676630">
        <w:rPr>
          <w:rFonts w:hint="eastAsia"/>
        </w:rPr>
        <w:t>(</w:t>
      </w:r>
      <w:r w:rsidR="00676630" w:rsidRPr="00676630">
        <w:t>2X±2Y</w:t>
      </w:r>
      <w:r w:rsidR="00676630">
        <w:rPr>
          <w:rFonts w:hint="eastAsia"/>
        </w:rPr>
        <w:t>)</w:t>
      </w:r>
      <w:r w:rsidR="00676630" w:rsidRPr="00676630">
        <w:t>= max</w:t>
      </w:r>
      <w:r w:rsidR="00676630">
        <w:rPr>
          <w:rFonts w:hint="eastAsia"/>
        </w:rPr>
        <w:t>(</w:t>
      </w:r>
      <w:r w:rsidR="00676630" w:rsidRPr="00676630">
        <w:t>X</w:t>
      </w:r>
      <w:r w:rsidR="00676630">
        <w:rPr>
          <w:rFonts w:hint="eastAsia"/>
        </w:rPr>
        <w:t>,</w:t>
      </w:r>
      <w:r w:rsidR="00676630" w:rsidRPr="00676630">
        <w:t>Y</w:t>
      </w:r>
      <w:r w:rsidR="00676630">
        <w:rPr>
          <w:rFonts w:hint="eastAsia"/>
        </w:rPr>
        <w:t>)</w:t>
      </w:r>
      <w:r w:rsidR="00676630" w:rsidRPr="00676630">
        <w:t>+log</w:t>
      </w:r>
      <w:r w:rsidR="00676630">
        <w:t>(</w:t>
      </w:r>
      <w:r w:rsidR="00676630" w:rsidRPr="00676630">
        <w:t>1±2-|X</w:t>
      </w:r>
      <w:r w:rsidR="00676630" w:rsidRPr="00676630">
        <w:rPr>
          <w:rFonts w:ascii="微软雅黑" w:eastAsia="微软雅黑" w:hAnsi="微软雅黑" w:cs="微软雅黑" w:hint="eastAsia"/>
        </w:rPr>
        <w:t>−</w:t>
      </w:r>
      <w:r w:rsidR="00676630" w:rsidRPr="00676630">
        <w:t>Y|</w:t>
      </w:r>
      <w:r w:rsidR="00676630">
        <w:rPr>
          <w:rFonts w:hint="eastAsia"/>
        </w:rPr>
        <w:t>)</w:t>
      </w:r>
      <w:r w:rsidR="00A80149" w:rsidRPr="00A80149">
        <w:rPr>
          <w:rFonts w:hint="eastAsia"/>
        </w:rPr>
        <w:t>需要将数据转换回线性域</w:t>
      </w:r>
      <w:r w:rsidR="006E412B">
        <w:rPr>
          <w:rFonts w:hint="eastAsia"/>
        </w:rPr>
        <w:t>用查找表</w:t>
      </w:r>
      <w:r w:rsidR="00A80149" w:rsidRPr="00A80149">
        <w:rPr>
          <w:rFonts w:hint="eastAsia"/>
        </w:rPr>
        <w:t>。</w:t>
      </w:r>
      <w:r w:rsidR="006E412B" w:rsidRPr="006E412B">
        <w:rPr>
          <w:rFonts w:hint="eastAsia"/>
        </w:rPr>
        <w:t>根据指数差对乘积进行对齐并与定点数进行累加。</w:t>
      </w:r>
    </w:p>
    <w:p w14:paraId="347A9CF7" w14:textId="437708C4" w:rsidR="00CD2702" w:rsidRDefault="009D3D9C" w:rsidP="00CD2702">
      <w:r w:rsidRPr="009D3D9C">
        <w:rPr>
          <w:noProof/>
        </w:rPr>
        <w:lastRenderedPageBreak/>
        <w:drawing>
          <wp:inline distT="0" distB="0" distL="0" distR="0" wp14:anchorId="67A2D426" wp14:editId="77371B0C">
            <wp:extent cx="2339439" cy="2203349"/>
            <wp:effectExtent l="0" t="0" r="3810" b="6985"/>
            <wp:docPr id="915438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8539" name=""/>
                    <pic:cNvPicPr/>
                  </pic:nvPicPr>
                  <pic:blipFill>
                    <a:blip r:embed="rId19"/>
                    <a:stretch>
                      <a:fillRect/>
                    </a:stretch>
                  </pic:blipFill>
                  <pic:spPr>
                    <a:xfrm>
                      <a:off x="0" y="0"/>
                      <a:ext cx="2344712" cy="2208315"/>
                    </a:xfrm>
                    <a:prstGeom prst="rect">
                      <a:avLst/>
                    </a:prstGeom>
                  </pic:spPr>
                </pic:pic>
              </a:graphicData>
            </a:graphic>
          </wp:inline>
        </w:drawing>
      </w:r>
      <w:r w:rsidR="00E91CC1" w:rsidRPr="00E91CC1">
        <w:rPr>
          <w:noProof/>
          <w14:ligatures w14:val="standardContextual"/>
        </w:rPr>
        <w:t xml:space="preserve"> </w:t>
      </w:r>
    </w:p>
    <w:p w14:paraId="0B4B37C5" w14:textId="77777777" w:rsidR="00ED0E6D" w:rsidRDefault="00ED0E6D" w:rsidP="00ED0E6D">
      <w:pPr>
        <w:pStyle w:val="1"/>
        <w:numPr>
          <w:ilvl w:val="0"/>
          <w:numId w:val="1"/>
        </w:numPr>
        <w:ind w:firstLineChars="0"/>
      </w:pPr>
      <w:r>
        <w:rPr>
          <w:rFonts w:hint="eastAsia"/>
        </w:rPr>
        <w:t>作用：</w:t>
      </w:r>
    </w:p>
    <w:p w14:paraId="3EC0F386" w14:textId="63CC332D" w:rsidR="00ED0E6D" w:rsidRPr="00CD2702" w:rsidRDefault="0003230A" w:rsidP="00CD2702">
      <w:pPr>
        <w:rPr>
          <w:rFonts w:hint="eastAsia"/>
        </w:rPr>
      </w:pPr>
      <w:r>
        <w:rPr>
          <w:rFonts w:hint="eastAsia"/>
        </w:rPr>
        <w:t>将某项已有的技术方法与B</w:t>
      </w:r>
      <w:r>
        <w:t>FP</w:t>
      </w:r>
      <w:r>
        <w:rPr>
          <w:rFonts w:hint="eastAsia"/>
        </w:rPr>
        <w:t>结合起来进行计算优化。</w:t>
      </w:r>
    </w:p>
    <w:sectPr w:rsidR="00ED0E6D" w:rsidRPr="00CD27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5266E"/>
    <w:multiLevelType w:val="hybridMultilevel"/>
    <w:tmpl w:val="A7A0158A"/>
    <w:lvl w:ilvl="0" w:tplc="87F2F8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3BC1A3B"/>
    <w:multiLevelType w:val="hybridMultilevel"/>
    <w:tmpl w:val="D73485CA"/>
    <w:lvl w:ilvl="0" w:tplc="1FCC20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4410D28"/>
    <w:multiLevelType w:val="multilevel"/>
    <w:tmpl w:val="F3EEA52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 w15:restartNumberingAfterBreak="0">
    <w:nsid w:val="2D7A5904"/>
    <w:multiLevelType w:val="hybridMultilevel"/>
    <w:tmpl w:val="C43EF1FE"/>
    <w:lvl w:ilvl="0" w:tplc="E880F7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0667EFE"/>
    <w:multiLevelType w:val="hybridMultilevel"/>
    <w:tmpl w:val="A59024DE"/>
    <w:lvl w:ilvl="0" w:tplc="ED1039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3F46264"/>
    <w:multiLevelType w:val="hybridMultilevel"/>
    <w:tmpl w:val="05480498"/>
    <w:lvl w:ilvl="0" w:tplc="BD4A7A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1A599C"/>
    <w:multiLevelType w:val="hybridMultilevel"/>
    <w:tmpl w:val="320EA2C0"/>
    <w:lvl w:ilvl="0" w:tplc="4B60FA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59E367F"/>
    <w:multiLevelType w:val="multilevel"/>
    <w:tmpl w:val="D27A45B0"/>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8" w15:restartNumberingAfterBreak="0">
    <w:nsid w:val="373E00B7"/>
    <w:multiLevelType w:val="hybridMultilevel"/>
    <w:tmpl w:val="4F0E4382"/>
    <w:lvl w:ilvl="0" w:tplc="E7DEB9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58F462F"/>
    <w:multiLevelType w:val="hybridMultilevel"/>
    <w:tmpl w:val="8FF2AE18"/>
    <w:lvl w:ilvl="0" w:tplc="4C942A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6E3283F"/>
    <w:multiLevelType w:val="hybridMultilevel"/>
    <w:tmpl w:val="CCFEDBAC"/>
    <w:lvl w:ilvl="0" w:tplc="A7608D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72E750FB"/>
    <w:multiLevelType w:val="multilevel"/>
    <w:tmpl w:val="E3F4CC8C"/>
    <w:lvl w:ilvl="0">
      <w:start w:val="1"/>
      <w:numFmt w:val="decimal"/>
      <w:lvlText w:val="%1）"/>
      <w:lvlJc w:val="left"/>
      <w:pPr>
        <w:ind w:left="360" w:hanging="360"/>
      </w:pPr>
      <w:rPr>
        <w:rFonts w:ascii="等线" w:eastAsia="等线" w:hAnsi="等线" w:cs="Times New Roman" w:hint="eastAsia"/>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12" w15:restartNumberingAfterBreak="0">
    <w:nsid w:val="74DD2476"/>
    <w:multiLevelType w:val="multilevel"/>
    <w:tmpl w:val="19042552"/>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626281407">
    <w:abstractNumId w:val="7"/>
  </w:num>
  <w:num w:numId="2" w16cid:durableId="365449049">
    <w:abstractNumId w:val="12"/>
  </w:num>
  <w:num w:numId="3" w16cid:durableId="1384865818">
    <w:abstractNumId w:val="2"/>
  </w:num>
  <w:num w:numId="4" w16cid:durableId="17894724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48282073">
    <w:abstractNumId w:val="5"/>
  </w:num>
  <w:num w:numId="6" w16cid:durableId="821121272">
    <w:abstractNumId w:val="1"/>
  </w:num>
  <w:num w:numId="7" w16cid:durableId="1311128947">
    <w:abstractNumId w:val="9"/>
  </w:num>
  <w:num w:numId="8" w16cid:durableId="1281494878">
    <w:abstractNumId w:val="0"/>
  </w:num>
  <w:num w:numId="9" w16cid:durableId="55974949">
    <w:abstractNumId w:val="8"/>
  </w:num>
  <w:num w:numId="10" w16cid:durableId="1925409973">
    <w:abstractNumId w:val="6"/>
  </w:num>
  <w:num w:numId="11" w16cid:durableId="1130633900">
    <w:abstractNumId w:val="4"/>
  </w:num>
  <w:num w:numId="12" w16cid:durableId="759176042">
    <w:abstractNumId w:val="3"/>
  </w:num>
  <w:num w:numId="13" w16cid:durableId="2777615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2702"/>
    <w:rsid w:val="0000638D"/>
    <w:rsid w:val="00011284"/>
    <w:rsid w:val="000259A0"/>
    <w:rsid w:val="0003230A"/>
    <w:rsid w:val="000400C6"/>
    <w:rsid w:val="00060E6E"/>
    <w:rsid w:val="00061D53"/>
    <w:rsid w:val="00075BC5"/>
    <w:rsid w:val="0007734C"/>
    <w:rsid w:val="00091E04"/>
    <w:rsid w:val="000D1B0B"/>
    <w:rsid w:val="000D2133"/>
    <w:rsid w:val="000D6EC8"/>
    <w:rsid w:val="000F2054"/>
    <w:rsid w:val="00101091"/>
    <w:rsid w:val="001024FD"/>
    <w:rsid w:val="00105381"/>
    <w:rsid w:val="00122F65"/>
    <w:rsid w:val="00125437"/>
    <w:rsid w:val="00133273"/>
    <w:rsid w:val="001432CF"/>
    <w:rsid w:val="00144AB1"/>
    <w:rsid w:val="0014665D"/>
    <w:rsid w:val="00152597"/>
    <w:rsid w:val="00196D7A"/>
    <w:rsid w:val="001B1B8A"/>
    <w:rsid w:val="001C26D6"/>
    <w:rsid w:val="001D71D8"/>
    <w:rsid w:val="001D7DE2"/>
    <w:rsid w:val="001F51E4"/>
    <w:rsid w:val="0024255C"/>
    <w:rsid w:val="00245361"/>
    <w:rsid w:val="00262CC2"/>
    <w:rsid w:val="00270A18"/>
    <w:rsid w:val="00271642"/>
    <w:rsid w:val="00283BCB"/>
    <w:rsid w:val="002A67C0"/>
    <w:rsid w:val="002C6BD2"/>
    <w:rsid w:val="002F0497"/>
    <w:rsid w:val="002F5666"/>
    <w:rsid w:val="00335F68"/>
    <w:rsid w:val="00340AFB"/>
    <w:rsid w:val="00386B12"/>
    <w:rsid w:val="003925AF"/>
    <w:rsid w:val="003B5CF6"/>
    <w:rsid w:val="003B7791"/>
    <w:rsid w:val="003C3681"/>
    <w:rsid w:val="003D6B2D"/>
    <w:rsid w:val="003F4B85"/>
    <w:rsid w:val="0042299D"/>
    <w:rsid w:val="00445DB0"/>
    <w:rsid w:val="00462612"/>
    <w:rsid w:val="00463927"/>
    <w:rsid w:val="004652AF"/>
    <w:rsid w:val="0047129A"/>
    <w:rsid w:val="00486275"/>
    <w:rsid w:val="00493FA8"/>
    <w:rsid w:val="004A16AB"/>
    <w:rsid w:val="004B0556"/>
    <w:rsid w:val="004C0B60"/>
    <w:rsid w:val="004C3BEB"/>
    <w:rsid w:val="004E7673"/>
    <w:rsid w:val="004F124D"/>
    <w:rsid w:val="004F4973"/>
    <w:rsid w:val="00500539"/>
    <w:rsid w:val="005044B1"/>
    <w:rsid w:val="0050730F"/>
    <w:rsid w:val="00511CA7"/>
    <w:rsid w:val="00514AC9"/>
    <w:rsid w:val="005224DE"/>
    <w:rsid w:val="00522D0F"/>
    <w:rsid w:val="005233C6"/>
    <w:rsid w:val="00562810"/>
    <w:rsid w:val="005D6C4B"/>
    <w:rsid w:val="005D7187"/>
    <w:rsid w:val="00604067"/>
    <w:rsid w:val="00605CEB"/>
    <w:rsid w:val="006128D6"/>
    <w:rsid w:val="00613169"/>
    <w:rsid w:val="00617522"/>
    <w:rsid w:val="00623817"/>
    <w:rsid w:val="00624779"/>
    <w:rsid w:val="00627631"/>
    <w:rsid w:val="00635CA7"/>
    <w:rsid w:val="00653E9B"/>
    <w:rsid w:val="00654F38"/>
    <w:rsid w:val="00657ECA"/>
    <w:rsid w:val="00676630"/>
    <w:rsid w:val="006C08DA"/>
    <w:rsid w:val="006C6733"/>
    <w:rsid w:val="006D2ED2"/>
    <w:rsid w:val="006E412B"/>
    <w:rsid w:val="006F44B1"/>
    <w:rsid w:val="0070709D"/>
    <w:rsid w:val="00714EA6"/>
    <w:rsid w:val="00725BBB"/>
    <w:rsid w:val="00726E87"/>
    <w:rsid w:val="00742B32"/>
    <w:rsid w:val="00746AE4"/>
    <w:rsid w:val="007638EE"/>
    <w:rsid w:val="00770332"/>
    <w:rsid w:val="0078109D"/>
    <w:rsid w:val="00784CFA"/>
    <w:rsid w:val="00785058"/>
    <w:rsid w:val="007A70FB"/>
    <w:rsid w:val="007B6161"/>
    <w:rsid w:val="007D2B0C"/>
    <w:rsid w:val="007D6576"/>
    <w:rsid w:val="007E18DB"/>
    <w:rsid w:val="007E7B83"/>
    <w:rsid w:val="007F1377"/>
    <w:rsid w:val="007F40D9"/>
    <w:rsid w:val="00816307"/>
    <w:rsid w:val="00823EB8"/>
    <w:rsid w:val="00830562"/>
    <w:rsid w:val="008378A0"/>
    <w:rsid w:val="0084182A"/>
    <w:rsid w:val="008622B5"/>
    <w:rsid w:val="00873537"/>
    <w:rsid w:val="008B2069"/>
    <w:rsid w:val="008B76F9"/>
    <w:rsid w:val="008C66CB"/>
    <w:rsid w:val="008D07D4"/>
    <w:rsid w:val="008F4D3E"/>
    <w:rsid w:val="008F5CCD"/>
    <w:rsid w:val="00922550"/>
    <w:rsid w:val="009702DB"/>
    <w:rsid w:val="009863C5"/>
    <w:rsid w:val="009C4BDE"/>
    <w:rsid w:val="009C6555"/>
    <w:rsid w:val="009D3D9C"/>
    <w:rsid w:val="009D71D9"/>
    <w:rsid w:val="009F1D97"/>
    <w:rsid w:val="00A00D96"/>
    <w:rsid w:val="00A06269"/>
    <w:rsid w:val="00A275F1"/>
    <w:rsid w:val="00A44B50"/>
    <w:rsid w:val="00A80149"/>
    <w:rsid w:val="00A82402"/>
    <w:rsid w:val="00A85C1A"/>
    <w:rsid w:val="00AD3756"/>
    <w:rsid w:val="00AE0CE2"/>
    <w:rsid w:val="00AE5998"/>
    <w:rsid w:val="00B3489B"/>
    <w:rsid w:val="00B53349"/>
    <w:rsid w:val="00B6569B"/>
    <w:rsid w:val="00B96963"/>
    <w:rsid w:val="00BE226A"/>
    <w:rsid w:val="00C05EF1"/>
    <w:rsid w:val="00C57BA7"/>
    <w:rsid w:val="00C67232"/>
    <w:rsid w:val="00C75351"/>
    <w:rsid w:val="00CA76AB"/>
    <w:rsid w:val="00CB6B31"/>
    <w:rsid w:val="00CB7FE0"/>
    <w:rsid w:val="00CD2702"/>
    <w:rsid w:val="00D075FF"/>
    <w:rsid w:val="00D118A3"/>
    <w:rsid w:val="00D12C3A"/>
    <w:rsid w:val="00D37304"/>
    <w:rsid w:val="00D52078"/>
    <w:rsid w:val="00D544E6"/>
    <w:rsid w:val="00D570B2"/>
    <w:rsid w:val="00D66023"/>
    <w:rsid w:val="00DA544F"/>
    <w:rsid w:val="00DB3CA9"/>
    <w:rsid w:val="00DB418E"/>
    <w:rsid w:val="00DD5D9A"/>
    <w:rsid w:val="00DE2A99"/>
    <w:rsid w:val="00DF5CBE"/>
    <w:rsid w:val="00DF60B2"/>
    <w:rsid w:val="00E00CEB"/>
    <w:rsid w:val="00E06D23"/>
    <w:rsid w:val="00E07CA2"/>
    <w:rsid w:val="00E10112"/>
    <w:rsid w:val="00E12BE7"/>
    <w:rsid w:val="00E153D3"/>
    <w:rsid w:val="00E60DB3"/>
    <w:rsid w:val="00E60DF7"/>
    <w:rsid w:val="00E6200C"/>
    <w:rsid w:val="00E90F51"/>
    <w:rsid w:val="00E91CC1"/>
    <w:rsid w:val="00EA7DE6"/>
    <w:rsid w:val="00EC3134"/>
    <w:rsid w:val="00ED0E6D"/>
    <w:rsid w:val="00ED6896"/>
    <w:rsid w:val="00EF143B"/>
    <w:rsid w:val="00F00D97"/>
    <w:rsid w:val="00F07241"/>
    <w:rsid w:val="00F12A75"/>
    <w:rsid w:val="00F55608"/>
    <w:rsid w:val="00F7073B"/>
    <w:rsid w:val="00F736E7"/>
    <w:rsid w:val="00F76796"/>
    <w:rsid w:val="00F8165E"/>
    <w:rsid w:val="00FA1612"/>
    <w:rsid w:val="00FB1581"/>
    <w:rsid w:val="00FB31F3"/>
    <w:rsid w:val="00FE2011"/>
    <w:rsid w:val="00FE6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183F7"/>
  <w15:docId w15:val="{FAE4A875-A660-47ED-A803-72ADE592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2702"/>
    <w:pPr>
      <w:widowControl w:val="0"/>
      <w:jc w:val="both"/>
    </w:pPr>
    <w:rPr>
      <w:rFonts w:ascii="等线" w:eastAsia="等线" w:hAnsi="等线" w:cs="Times New Roman"/>
      <w:szCs w:val="21"/>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99"/>
    <w:qFormat/>
    <w:rsid w:val="00CD2702"/>
    <w:pPr>
      <w:spacing w:before="240" w:after="60" w:line="312" w:lineRule="auto"/>
      <w:jc w:val="center"/>
      <w:outlineLvl w:val="1"/>
    </w:pPr>
    <w:rPr>
      <w:b/>
      <w:bCs/>
      <w:kern w:val="28"/>
      <w:sz w:val="32"/>
      <w:szCs w:val="32"/>
    </w:rPr>
  </w:style>
  <w:style w:type="character" w:customStyle="1" w:styleId="a4">
    <w:name w:val="副标题 字符"/>
    <w:basedOn w:val="a0"/>
    <w:link w:val="a3"/>
    <w:uiPriority w:val="99"/>
    <w:rsid w:val="00CD2702"/>
    <w:rPr>
      <w:rFonts w:ascii="等线" w:eastAsia="等线" w:hAnsi="等线" w:cs="Times New Roman"/>
      <w:b/>
      <w:bCs/>
      <w:kern w:val="28"/>
      <w:sz w:val="32"/>
      <w:szCs w:val="32"/>
      <w14:ligatures w14:val="none"/>
    </w:rPr>
  </w:style>
  <w:style w:type="paragraph" w:customStyle="1" w:styleId="1">
    <w:name w:val="列表段落1"/>
    <w:basedOn w:val="a"/>
    <w:rsid w:val="00CD2702"/>
    <w:pPr>
      <w:ind w:firstLineChars="200" w:firstLine="420"/>
    </w:pPr>
  </w:style>
  <w:style w:type="character" w:customStyle="1" w:styleId="15">
    <w:name w:val="15"/>
    <w:basedOn w:val="a0"/>
    <w:rsid w:val="00CD2702"/>
    <w:rPr>
      <w:rFonts w:ascii="Times New Roman" w:hAnsi="Times New Roman" w:cs="Times New Roman" w:hint="default"/>
      <w:b/>
      <w:bCs/>
      <w:sz w:val="32"/>
      <w:szCs w:val="32"/>
    </w:rPr>
  </w:style>
  <w:style w:type="character" w:customStyle="1" w:styleId="16">
    <w:name w:val="16"/>
    <w:basedOn w:val="a0"/>
    <w:rsid w:val="00CD2702"/>
    <w:rPr>
      <w:rFonts w:ascii="Times New Roman" w:hAnsi="Times New Roman" w:cs="Times New Roman" w:hint="default"/>
      <w:color w:val="0000FF"/>
      <w:u w:val="single"/>
    </w:rPr>
  </w:style>
  <w:style w:type="paragraph" w:styleId="a5">
    <w:name w:val="List Paragraph"/>
    <w:basedOn w:val="a"/>
    <w:uiPriority w:val="34"/>
    <w:qFormat/>
    <w:rsid w:val="004C3BEB"/>
    <w:pPr>
      <w:ind w:firstLineChars="200" w:firstLine="420"/>
    </w:pPr>
  </w:style>
  <w:style w:type="paragraph" w:styleId="a6">
    <w:name w:val="Balloon Text"/>
    <w:basedOn w:val="a"/>
    <w:link w:val="a7"/>
    <w:uiPriority w:val="99"/>
    <w:semiHidden/>
    <w:unhideWhenUsed/>
    <w:rsid w:val="009C6555"/>
    <w:rPr>
      <w:sz w:val="18"/>
      <w:szCs w:val="18"/>
    </w:rPr>
  </w:style>
  <w:style w:type="character" w:customStyle="1" w:styleId="a7">
    <w:name w:val="批注框文本 字符"/>
    <w:basedOn w:val="a0"/>
    <w:link w:val="a6"/>
    <w:uiPriority w:val="99"/>
    <w:semiHidden/>
    <w:rsid w:val="009C6555"/>
    <w:rPr>
      <w:rFonts w:ascii="等线" w:eastAsia="等线" w:hAnsi="等线" w:cs="Times New Roman"/>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092063">
      <w:bodyDiv w:val="1"/>
      <w:marLeft w:val="0"/>
      <w:marRight w:val="0"/>
      <w:marTop w:val="0"/>
      <w:marBottom w:val="0"/>
      <w:divBdr>
        <w:top w:val="none" w:sz="0" w:space="0" w:color="auto"/>
        <w:left w:val="none" w:sz="0" w:space="0" w:color="auto"/>
        <w:bottom w:val="none" w:sz="0" w:space="0" w:color="auto"/>
        <w:right w:val="none" w:sz="0" w:space="0" w:color="auto"/>
      </w:divBdr>
    </w:div>
    <w:div w:id="147097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5155</TotalTime>
  <Pages>7</Pages>
  <Words>580</Words>
  <Characters>3308</Characters>
  <Application>Microsoft Office Word</Application>
  <DocSecurity>0</DocSecurity>
  <Lines>27</Lines>
  <Paragraphs>7</Paragraphs>
  <ScaleCrop>false</ScaleCrop>
  <Company/>
  <LinksUpToDate>false</LinksUpToDate>
  <CharactersWithSpaces>3881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18810665859@163.com</dc:creator>
  <cp:keywords/>
  <dc:description/>
  <cp:lastModifiedBy>18810665859@163.com</cp:lastModifiedBy>
  <cp:revision>179</cp:revision>
  <dcterms:created xsi:type="dcterms:W3CDTF">2023-12-28T02:12:00Z</dcterms:created>
  <dcterms:modified xsi:type="dcterms:W3CDTF">2024-01-04T01:18:00Z</dcterms:modified>
</cp:coreProperties>
</file>