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/>
        <w:jc w:val="both"/>
      </w:pPr>
      <w:r>
        <w:rPr/>
        <w:pict>
          <v:group style="position:absolute;margin-left:181.749985pt;margin-top:23.085266pt;width:57.75pt;height:9.75pt;mso-position-horizontal-relative:page;mso-position-vertical-relative:paragraph;z-index:-8392" coordorigin="3635,462" coordsize="1155,195">
            <v:shape style="position:absolute;left:3635;top:461;width:1155;height:195" coordorigin="3635,462" coordsize="1155,195" path="m4751,657l3674,657,3668,656,3635,618,3635,501,3674,462,4751,462,4790,501,4790,618,4751,657xe" filled="true" fillcolor="#f2f4f4" stroked="false">
              <v:path arrowok="t"/>
              <v:fill type="solid"/>
            </v:shape>
            <v:shape style="position:absolute;left:3642;top:469;width:1140;height:180" coordorigin="3642,469" coordsize="1140,180" path="m3642,612l3642,507,3642,502,3643,497,3645,492,3647,488,3650,484,3653,480,3657,477,3661,474,3666,472,3670,470,3675,469,3680,469,4745,469,4750,469,4755,470,4759,472,4764,474,4782,507,4782,612,4782,617,4782,621,4780,626,4778,631,4759,646,4755,648,4750,649,4745,649,3680,649,3653,638,3650,635,3647,631,3645,626,3643,621,3642,617,3642,61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7.999969pt;margin-top:23.085266pt;width:57pt;height:9.75pt;mso-position-horizontal-relative:page;mso-position-vertical-relative:paragraph;z-index:-8368" coordorigin="5960,462" coordsize="1140,195">
            <v:shape style="position:absolute;left:5960;top:461;width:1140;height:195" coordorigin="5960,462" coordsize="1140,195" path="m7061,657l5999,657,5993,656,5960,618,5960,501,5999,462,7061,462,7100,501,7100,618,7061,657xe" filled="true" fillcolor="#f2f4f4" stroked="false">
              <v:path arrowok="t"/>
              <v:fill type="solid"/>
            </v:shape>
            <v:shape style="position:absolute;left:5967;top:469;width:1125;height:180" coordorigin="5967,469" coordsize="1125,180" path="m5967,612l5967,507,5967,502,5968,497,5970,492,5972,488,5975,484,5978,480,5982,477,5986,474,5991,472,5995,470,6000,469,6005,469,7055,469,7060,469,7065,470,7092,507,7092,612,7092,617,7092,621,7090,626,7088,631,7055,649,6005,649,5978,638,5975,635,5972,631,5970,626,5968,621,5967,617,5967,61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当今操作系统普遍采用</w:t>
      </w:r>
      <w:r>
        <w:rPr>
          <w:rFonts w:ascii="Tahoma" w:eastAsia="Tahoma"/>
          <w:color w:val="333333"/>
        </w:rPr>
        <w:t>64</w:t>
      </w:r>
      <w:r>
        <w:rPr>
          <w:color w:val="333333"/>
        </w:rPr>
        <w:t>位架构，</w:t>
      </w:r>
      <w:r>
        <w:rPr>
          <w:rFonts w:ascii="Tahoma" w:eastAsia="Tahoma"/>
          <w:color w:val="333333"/>
        </w:rPr>
        <w:t>CPU</w:t>
      </w:r>
      <w:r>
        <w:rPr>
          <w:color w:val="333333"/>
        </w:rPr>
        <w:t>最大寻址能力虽然达到了</w:t>
      </w:r>
      <w:r>
        <w:rPr>
          <w:rFonts w:ascii="Tahoma" w:eastAsia="Tahoma"/>
          <w:color w:val="333333"/>
        </w:rPr>
        <w:t>64</w:t>
      </w:r>
      <w:r>
        <w:rPr>
          <w:color w:val="333333"/>
        </w:rPr>
        <w:t>位，但其实仅仅只是用到了</w:t>
      </w:r>
      <w:r>
        <w:rPr>
          <w:rFonts w:ascii="Tahoma" w:eastAsia="Tahoma"/>
          <w:color w:val="333333"/>
        </w:rPr>
        <w:t>48</w:t>
      </w:r>
      <w:r>
        <w:rPr>
          <w:color w:val="333333"/>
        </w:rPr>
        <w:t>位进行    </w:t>
      </w:r>
      <w:r>
        <w:rPr>
          <w:color w:val="333333"/>
          <w:spacing w:val="3"/>
        </w:rPr>
        <w:t>寻址，其内存管理采用了 </w:t>
      </w:r>
      <w:r>
        <w:rPr>
          <w:rFonts w:ascii="Lucida Console" w:eastAsia="Lucida Console"/>
          <w:color w:val="333333"/>
          <w:sz w:val="17"/>
        </w:rPr>
        <w:t>9-9-9-9-12</w:t>
      </w:r>
      <w:r>
        <w:rPr>
          <w:rFonts w:ascii="Lucida Console" w:eastAsia="Lucida Console"/>
          <w:color w:val="333333"/>
          <w:spacing w:val="-1"/>
          <w:sz w:val="17"/>
        </w:rPr>
        <w:t> </w:t>
      </w:r>
      <w:r>
        <w:rPr>
          <w:color w:val="333333"/>
          <w:spacing w:val="6"/>
        </w:rPr>
        <w:t>的分页模式， </w:t>
      </w:r>
      <w:r>
        <w:rPr>
          <w:rFonts w:ascii="Lucida Console" w:eastAsia="Lucida Console"/>
          <w:color w:val="333333"/>
          <w:sz w:val="17"/>
        </w:rPr>
        <w:t>9-9-9-9-12</w:t>
      </w:r>
      <w:r>
        <w:rPr>
          <w:rFonts w:ascii="Lucida Console" w:eastAsia="Lucida Console"/>
          <w:color w:val="333333"/>
          <w:spacing w:val="-1"/>
          <w:sz w:val="17"/>
        </w:rPr>
        <w:t> </w:t>
      </w:r>
      <w:r>
        <w:rPr>
          <w:color w:val="333333"/>
        </w:rPr>
        <w:t>分页表示物理地址拥有四级页表，微软</w:t>
      </w:r>
      <w:r>
        <w:rPr>
          <w:color w:val="333333"/>
          <w:w w:val="105"/>
        </w:rPr>
        <w:t>将这四级依次命名为</w:t>
      </w:r>
      <w:r>
        <w:rPr>
          <w:rFonts w:ascii="Tahoma" w:eastAsia="Tahoma"/>
          <w:color w:val="333333"/>
          <w:w w:val="105"/>
        </w:rPr>
        <w:t>PXE</w:t>
      </w:r>
      <w:r>
        <w:rPr>
          <w:color w:val="333333"/>
          <w:w w:val="105"/>
        </w:rPr>
        <w:t>、</w:t>
      </w:r>
      <w:r>
        <w:rPr>
          <w:rFonts w:ascii="Tahoma" w:eastAsia="Tahoma"/>
          <w:color w:val="333333"/>
          <w:w w:val="105"/>
        </w:rPr>
        <w:t>PPE</w:t>
      </w:r>
      <w:r>
        <w:rPr>
          <w:color w:val="333333"/>
          <w:w w:val="105"/>
        </w:rPr>
        <w:t>、</w:t>
      </w:r>
      <w:r>
        <w:rPr>
          <w:rFonts w:ascii="Tahoma" w:eastAsia="Tahoma"/>
          <w:color w:val="333333"/>
          <w:w w:val="105"/>
        </w:rPr>
        <w:t>PDE</w:t>
      </w:r>
      <w:r>
        <w:rPr>
          <w:color w:val="333333"/>
          <w:w w:val="105"/>
        </w:rPr>
        <w:t>、</w:t>
      </w:r>
      <w:r>
        <w:rPr>
          <w:rFonts w:ascii="Tahoma" w:eastAsia="Tahoma"/>
          <w:color w:val="333333"/>
          <w:w w:val="105"/>
        </w:rPr>
        <w:t>PTE</w:t>
      </w:r>
      <w:r>
        <w:rPr>
          <w:color w:val="333333"/>
          <w:w w:val="105"/>
        </w:rPr>
        <w:t>这四项。</w:t>
      </w:r>
    </w:p>
    <w:p>
      <w:pPr>
        <w:spacing w:line="213" w:lineRule="auto" w:before="151"/>
        <w:ind w:left="110" w:right="11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关于内存管理和分页模式，不同的操作系统和体系结构可能会有略微不同的实现方式。</w:t>
      </w:r>
      <w:r>
        <w:rPr>
          <w:rFonts w:ascii="Tahoma" w:eastAsia="Tahoma"/>
          <w:color w:val="333333"/>
          <w:sz w:val="19"/>
        </w:rPr>
        <w:t>9-9-9-9-12</w:t>
      </w:r>
      <w:r>
        <w:rPr>
          <w:rFonts w:ascii="微软雅黑" w:eastAsia="微软雅黑" w:hint="eastAsia"/>
          <w:color w:val="333333"/>
          <w:sz w:val="19"/>
        </w:rPr>
        <w:t>的分页  </w:t>
      </w:r>
      <w:r>
        <w:rPr>
          <w:rFonts w:ascii="微软雅黑" w:eastAsia="微软雅黑" w:hint="eastAsia"/>
          <w:color w:val="333333"/>
          <w:w w:val="105"/>
          <w:sz w:val="19"/>
        </w:rPr>
        <w:t>模式是一种常见的分页方案，其中物理地址被分成四级页表：</w:t>
      </w:r>
      <w:r>
        <w:rPr>
          <w:rFonts w:ascii="Tahoma" w:eastAsia="Tahoma"/>
          <w:color w:val="333333"/>
          <w:w w:val="105"/>
          <w:sz w:val="19"/>
        </w:rPr>
        <w:t>PXE</w:t>
      </w:r>
      <w:r>
        <w:rPr>
          <w:rFonts w:ascii="微软雅黑" w:eastAsia="微软雅黑" w:hint="eastAsia"/>
          <w:color w:val="333333"/>
          <w:w w:val="105"/>
          <w:sz w:val="19"/>
        </w:rPr>
        <w:t>（</w:t>
      </w:r>
      <w:r>
        <w:rPr>
          <w:rFonts w:ascii="Tahoma" w:eastAsia="Tahoma"/>
          <w:color w:val="333333"/>
          <w:w w:val="105"/>
          <w:sz w:val="19"/>
        </w:rPr>
        <w:t>Page</w:t>
      </w:r>
      <w:r>
        <w:rPr>
          <w:rFonts w:ascii="Tahoma" w:eastAsia="Tahoma"/>
          <w:color w:val="333333"/>
          <w:spacing w:val="-14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Directory</w:t>
      </w:r>
      <w:r>
        <w:rPr>
          <w:rFonts w:ascii="Tahoma" w:eastAsia="Tahoma"/>
          <w:color w:val="333333"/>
          <w:spacing w:val="-13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Pointer</w:t>
      </w:r>
      <w:r>
        <w:rPr>
          <w:rFonts w:ascii="Tahoma" w:eastAsia="Tahoma"/>
          <w:color w:val="333333"/>
          <w:spacing w:val="-13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Table Entry</w:t>
      </w:r>
      <w:r>
        <w:rPr>
          <w:rFonts w:ascii="微软雅黑" w:eastAsia="微软雅黑" w:hint="eastAsia"/>
          <w:color w:val="333333"/>
          <w:w w:val="105"/>
          <w:sz w:val="19"/>
        </w:rPr>
        <w:t>）、</w:t>
      </w:r>
      <w:r>
        <w:rPr>
          <w:rFonts w:ascii="Tahoma" w:eastAsia="Tahoma"/>
          <w:color w:val="333333"/>
          <w:w w:val="105"/>
          <w:sz w:val="19"/>
        </w:rPr>
        <w:t>PPE</w:t>
      </w:r>
      <w:r>
        <w:rPr>
          <w:rFonts w:ascii="微软雅黑" w:eastAsia="微软雅黑" w:hint="eastAsia"/>
          <w:color w:val="333333"/>
          <w:w w:val="105"/>
          <w:sz w:val="19"/>
        </w:rPr>
        <w:t>（</w:t>
      </w:r>
      <w:r>
        <w:rPr>
          <w:rFonts w:ascii="Tahoma" w:eastAsia="Tahoma"/>
          <w:color w:val="333333"/>
          <w:w w:val="105"/>
          <w:sz w:val="19"/>
        </w:rPr>
        <w:t>Page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Directory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Entry</w:t>
      </w:r>
      <w:r>
        <w:rPr>
          <w:rFonts w:ascii="微软雅黑" w:eastAsia="微软雅黑" w:hint="eastAsia"/>
          <w:color w:val="333333"/>
          <w:w w:val="105"/>
          <w:sz w:val="19"/>
        </w:rPr>
        <w:t>）、</w:t>
      </w:r>
      <w:r>
        <w:rPr>
          <w:rFonts w:ascii="Tahoma" w:eastAsia="Tahoma"/>
          <w:color w:val="333333"/>
          <w:w w:val="105"/>
          <w:sz w:val="19"/>
        </w:rPr>
        <w:t>PDE</w:t>
      </w:r>
      <w:r>
        <w:rPr>
          <w:rFonts w:ascii="微软雅黑" w:eastAsia="微软雅黑" w:hint="eastAsia"/>
          <w:color w:val="333333"/>
          <w:w w:val="105"/>
          <w:sz w:val="19"/>
        </w:rPr>
        <w:t>（</w:t>
      </w:r>
      <w:r>
        <w:rPr>
          <w:rFonts w:ascii="Tahoma" w:eastAsia="Tahoma"/>
          <w:color w:val="333333"/>
          <w:w w:val="105"/>
          <w:sz w:val="19"/>
        </w:rPr>
        <w:t>Page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Table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Entry</w:t>
      </w:r>
      <w:r>
        <w:rPr>
          <w:rFonts w:ascii="微软雅黑" w:eastAsia="微软雅黑" w:hint="eastAsia"/>
          <w:color w:val="333333"/>
          <w:w w:val="105"/>
          <w:sz w:val="19"/>
        </w:rPr>
        <w:t>）和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w w:val="105"/>
          <w:sz w:val="19"/>
        </w:rPr>
        <w:t>（</w:t>
      </w:r>
      <w:r>
        <w:rPr>
          <w:rFonts w:ascii="Tahoma" w:eastAsia="Tahoma"/>
          <w:color w:val="333333"/>
          <w:w w:val="105"/>
          <w:sz w:val="19"/>
        </w:rPr>
        <w:t>Page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Table</w:t>
      </w:r>
      <w:r>
        <w:rPr>
          <w:rFonts w:ascii="Tahoma" w:eastAsia="Tahoma"/>
          <w:color w:val="333333"/>
          <w:spacing w:val="7"/>
          <w:w w:val="105"/>
          <w:sz w:val="19"/>
        </w:rPr>
        <w:t> </w:t>
      </w:r>
      <w:r>
        <w:rPr>
          <w:rFonts w:ascii="Tahoma" w:eastAsia="Tahoma"/>
          <w:color w:val="333333"/>
          <w:w w:val="105"/>
          <w:sz w:val="19"/>
        </w:rPr>
        <w:t>Entry</w:t>
      </w:r>
      <w:r>
        <w:rPr>
          <w:rFonts w:ascii="微软雅黑" w:eastAsia="微软雅黑" w:hint="eastAsia"/>
          <w:color w:val="333333"/>
          <w:w w:val="105"/>
          <w:sz w:val="19"/>
        </w:rPr>
        <w:t>）。这种</w:t>
      </w:r>
      <w:r>
        <w:rPr>
          <w:rFonts w:ascii="微软雅黑" w:eastAsia="微软雅黑" w:hint="eastAsia"/>
          <w:color w:val="333333"/>
          <w:sz w:val="19"/>
        </w:rPr>
        <w:t>分页模式可以支持大量的物理内存地址映射到虚拟内存地址空间中。每个级别的页表都负责将虚拟地址    </w:t>
      </w:r>
      <w:r>
        <w:rPr>
          <w:rFonts w:ascii="微软雅黑" w:eastAsia="微软雅黑" w:hint="eastAsia"/>
          <w:color w:val="333333"/>
          <w:w w:val="105"/>
          <w:sz w:val="19"/>
        </w:rPr>
        <w:t>映射到更具体的物理地址。通过这种层次化的页表结构，操作系统可以更有效地管理和分配内存。</w:t>
      </w:r>
    </w:p>
    <w:p>
      <w:pPr>
        <w:spacing w:line="223" w:lineRule="auto" w:before="141"/>
        <w:ind w:left="110" w:right="16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2.749969pt;margin-top:11.21065pt;width:36pt;height:9.75pt;mso-position-horizontal-relative:page;mso-position-vertical-relative:paragraph;z-index:-8344" coordorigin="5255,224" coordsize="720,195">
            <v:shape style="position:absolute;left:5255;top:224;width:720;height:195" coordorigin="5255,224" coordsize="720,195" path="m5936,419l5294,419,5288,418,5255,380,5255,263,5294,224,5936,224,5975,263,5975,380,5936,419xe" filled="true" fillcolor="#f2f4f4" stroked="false">
              <v:path arrowok="t"/>
              <v:fill type="solid"/>
            </v:shape>
            <v:shape style="position:absolute;left:5262;top:231;width:705;height:180" coordorigin="5262,232" coordsize="705,180" path="m5262,374l5262,269,5262,264,5263,259,5265,255,5267,250,5270,246,5273,243,5277,239,5281,236,5286,235,5290,233,5295,232,5300,232,5930,232,5935,232,5940,233,5944,235,5949,236,5953,239,5957,243,5960,246,5967,269,5967,374,5957,401,5953,404,5930,412,5300,412,5273,401,5270,397,5267,393,5265,389,5263,384,5262,379,5262,37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27.710649pt;width:36pt;height:9.75pt;mso-position-horizontal-relative:page;mso-position-vertical-relative:paragraph;z-index:-8320" coordorigin="1685,554" coordsize="720,195">
            <v:shape style="position:absolute;left:1685;top:554;width:720;height:195" coordorigin="1685,554" coordsize="720,195" path="m2366,749l1724,749,1718,748,1685,710,1685,593,1724,554,2366,554,2405,593,2405,710,2366,749xe" filled="true" fillcolor="#f2f4f4" stroked="false">
              <v:path arrowok="t"/>
              <v:fill type="solid"/>
            </v:shape>
            <v:shape style="position:absolute;left:1692;top:561;width:705;height:180" coordorigin="1692,562" coordsize="705,180" path="m1692,704l1692,599,1692,594,1693,589,1695,585,1697,580,1700,576,1703,573,1707,569,1711,566,1716,565,1720,563,1725,562,1730,562,2360,562,2365,562,2370,563,2395,585,2397,589,2397,594,2397,599,2397,704,2374,739,2370,741,2365,742,2360,742,1730,742,1725,742,1720,741,1716,739,1711,737,1707,734,1703,731,1700,727,1697,723,1695,719,1693,714,1692,709,1692,70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7.499969pt;margin-top:27.710649pt;width:89.25pt;height:9.75pt;mso-position-horizontal-relative:page;mso-position-vertical-relative:paragraph;z-index:-8296" coordorigin="6950,554" coordsize="1785,195">
            <v:shape style="position:absolute;left:6950;top:554;width:1785;height:195" coordorigin="6950,554" coordsize="1785,195" path="m8696,749l6989,749,6983,748,6950,710,6950,593,6989,554,8696,554,8735,593,8735,710,8696,749xe" filled="true" fillcolor="#f2f4f4" stroked="false">
              <v:path arrowok="t"/>
              <v:fill type="solid"/>
            </v:shape>
            <v:shape style="position:absolute;left:6957;top:561;width:1770;height:180" coordorigin="6957,562" coordsize="1770,180" path="m6957,704l6957,599,6957,594,6958,589,6960,585,6962,580,6965,576,6968,573,6972,569,6976,566,6981,565,6985,563,6990,562,6995,562,8690,562,8695,562,8700,563,8704,565,8709,566,8713,569,8717,573,8720,576,8723,580,8725,585,8727,589,8727,594,8727,599,8727,704,8727,709,8727,714,8725,719,8723,723,8720,727,8717,731,8713,734,8709,737,8704,739,8700,741,8695,742,8690,742,6995,742,6990,742,6985,741,6981,739,6976,737,6972,734,6968,731,6965,727,6962,723,6960,719,6958,714,6957,709,6957,70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3.499992pt;margin-top:44.210651pt;width:36pt;height:9.75pt;mso-position-horizontal-relative:page;mso-position-vertical-relative:paragraph;z-index:-8272" coordorigin="2270,884" coordsize="720,195">
            <v:shape style="position:absolute;left:2270;top:884;width:720;height:195" coordorigin="2270,884" coordsize="720,195" path="m2951,1079l2309,1079,2303,1078,2270,1040,2270,923,2309,884,2951,884,2990,923,2990,1040,2951,1079xe" filled="true" fillcolor="#f2f4f4" stroked="false">
              <v:path arrowok="t"/>
              <v:fill type="solid"/>
            </v:shape>
            <v:shape style="position:absolute;left:2277;top:891;width:705;height:180" coordorigin="2277,892" coordsize="705,180" path="m2277,1034l2277,929,2277,924,2278,919,2280,915,2282,910,2285,906,2288,903,2292,899,2296,896,2301,895,2305,893,2310,892,2315,892,2945,892,2950,892,2955,893,2959,895,2964,896,2968,899,2972,903,2975,906,2978,910,2980,915,2982,919,2982,924,2982,929,2982,1034,2982,1039,2982,1044,2980,1049,2978,1053,2959,1069,2955,1071,2950,1072,2945,1072,2315,1072,2310,1072,2305,1071,2301,1069,2296,1067,2277,1039,2277,103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7.249985pt;margin-top:44.210651pt;width:36.75pt;height:9.75pt;mso-position-horizontal-relative:page;mso-position-vertical-relative:paragraph;z-index:-8248" coordorigin="4745,884" coordsize="735,195">
            <v:shape style="position:absolute;left:4745;top:884;width:735;height:195" coordorigin="4745,884" coordsize="735,195" path="m5441,1079l4784,1079,4778,1078,4745,1040,4745,923,4784,884,5441,884,5480,923,5480,1040,5441,1079xe" filled="true" fillcolor="#f2f4f4" stroked="false">
              <v:path arrowok="t"/>
              <v:fill type="solid"/>
            </v:shape>
            <v:shape style="position:absolute;left:4752;top:891;width:720;height:180" coordorigin="4753,892" coordsize="720,180" path="m4753,1034l4753,929,4753,924,4753,919,4755,915,4757,910,4760,906,4763,903,4767,899,4771,896,4776,895,4780,893,4785,892,4790,892,5435,892,5440,892,5445,893,5449,895,5454,896,5473,929,5473,1034,5449,1069,5445,1071,5440,1072,5435,1072,4790,1072,4785,1072,4780,1071,4776,1069,4771,1067,4753,1039,4753,103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0.499969pt;margin-top:44.210651pt;width:88.5pt;height:9.75pt;mso-position-horizontal-relative:page;mso-position-vertical-relative:paragraph;z-index:-8224" coordorigin="8210,884" coordsize="1770,195">
            <v:shape style="position:absolute;left:8210;top:884;width:1770;height:195" coordorigin="8210,884" coordsize="1770,195" path="m9941,1079l8249,1079,8243,1078,8210,1040,8210,923,8249,884,9941,884,9980,923,9980,1040,9941,1079xe" filled="true" fillcolor="#f2f4f4" stroked="false">
              <v:path arrowok="t"/>
              <v:fill type="solid"/>
            </v:shape>
            <v:shape style="position:absolute;left:8217;top:891;width:1755;height:180" coordorigin="8217,892" coordsize="1755,180" path="m8217,1034l8217,929,8217,924,8218,919,8220,915,8222,910,8225,906,8228,903,8232,899,8236,896,8241,895,8245,893,8250,892,8255,892,9935,892,9940,892,9945,893,9949,895,9954,896,9970,915,9972,919,9972,924,9972,929,9972,1034,9949,1069,9945,1071,9940,1072,9935,1072,8255,1072,8250,1072,8245,1071,8241,1069,8236,1067,8232,1064,8228,1061,8225,1057,8222,1053,8220,1049,8218,1044,8217,1039,8217,103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首先一个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w w:val="105"/>
          <w:sz w:val="19"/>
        </w:rPr>
        <w:t>管理</w:t>
      </w:r>
      <w:r>
        <w:rPr>
          <w:rFonts w:ascii="Tahoma" w:eastAsia="Tahoma"/>
          <w:color w:val="333333"/>
          <w:w w:val="105"/>
          <w:sz w:val="19"/>
        </w:rPr>
        <w:t>1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个分页大小的内存也就是 </w:t>
      </w:r>
      <w:r>
        <w:rPr>
          <w:color w:val="333333"/>
          <w:w w:val="105"/>
          <w:sz w:val="17"/>
        </w:rPr>
        <w:t>0x1000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字节，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w w:val="105"/>
          <w:sz w:val="19"/>
        </w:rPr>
        <w:t>结构的解析非常容易，打开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w w:val="105"/>
          <w:sz w:val="19"/>
        </w:rPr>
        <w:t>输</w:t>
      </w:r>
      <w:r>
        <w:rPr>
          <w:rFonts w:ascii="微软雅黑" w:eastAsia="微软雅黑" w:hint="eastAsia"/>
          <w:color w:val="333333"/>
          <w:spacing w:val="-17"/>
          <w:w w:val="105"/>
          <w:sz w:val="19"/>
        </w:rPr>
        <w:t>入 </w:t>
      </w:r>
      <w:r>
        <w:rPr>
          <w:color w:val="333333"/>
          <w:w w:val="105"/>
          <w:sz w:val="17"/>
        </w:rPr>
        <w:t>!PTE 0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即可解析，如下所示，当前地址</w:t>
      </w:r>
      <w:r>
        <w:rPr>
          <w:rFonts w:ascii="Tahoma" w:eastAsia="Tahoma"/>
          <w:color w:val="333333"/>
          <w:w w:val="105"/>
          <w:sz w:val="19"/>
        </w:rPr>
        <w:t>0</w:t>
      </w:r>
      <w:r>
        <w:rPr>
          <w:rFonts w:ascii="微软雅黑" w:eastAsia="微软雅黑" w:hint="eastAsia"/>
          <w:color w:val="333333"/>
          <w:w w:val="105"/>
          <w:sz w:val="19"/>
        </w:rPr>
        <w:t>位置处的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基址是 </w:t>
      </w:r>
      <w:r>
        <w:rPr>
          <w:color w:val="333333"/>
          <w:w w:val="105"/>
          <w:sz w:val="17"/>
        </w:rPr>
        <w:t>FFFF898000000000</w:t>
      </w:r>
      <w:r>
        <w:rPr>
          <w:color w:val="333333"/>
          <w:spacing w:val="-8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，由于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w w:val="105"/>
          <w:sz w:val="19"/>
        </w:rPr>
        <w:t>的一个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页大小是 </w:t>
      </w:r>
      <w:r>
        <w:rPr>
          <w:color w:val="333333"/>
          <w:w w:val="105"/>
          <w:sz w:val="17"/>
        </w:rPr>
        <w:t>0x1000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所以当内存地址高于 </w:t>
      </w:r>
      <w:r>
        <w:rPr>
          <w:color w:val="333333"/>
          <w:w w:val="105"/>
          <w:sz w:val="17"/>
        </w:rPr>
        <w:t>0x1000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时将会切换到另一个页中，如下 </w:t>
      </w:r>
      <w:r>
        <w:rPr>
          <w:color w:val="333333"/>
          <w:w w:val="105"/>
          <w:sz w:val="17"/>
        </w:rPr>
        <w:t>FFFF898000000008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则是另一个页中的地址。</w:t>
      </w:r>
    </w:p>
    <w:p>
      <w:pPr>
        <w:pStyle w:val="BodyText"/>
        <w:spacing w:before="15"/>
        <w:ind w:left="0"/>
        <w:rPr>
          <w:rFonts w:ascii="微软雅黑"/>
          <w:sz w:val="9"/>
        </w:rPr>
      </w:pPr>
      <w:r>
        <w:rPr/>
        <w:pict>
          <v:group style="position:absolute;margin-left:74.499992pt;margin-top:11.03494pt;width:447pt;height:194.25pt;mso-position-horizontal-relative:page;mso-position-vertical-relative:paragraph;z-index:-880;mso-wrap-distance-left:0;mso-wrap-distance-right:0" coordorigin="1490,221" coordsize="8940,3885">
            <v:shape style="position:absolute;left:1497;top:228;width:8925;height:3870" coordorigin="1497,228" coordsize="8925,3870" path="m10390,4098l1530,4098,1525,4097,1497,4066,1497,261,1530,228,10390,228,10422,261,10422,4066,10390,4098xe" filled="true" fillcolor="#f7f7f7" stroked="false">
              <v:path arrowok="t"/>
              <v:fill type="solid"/>
            </v:shape>
            <v:shape style="position:absolute;left:1497;top:228;width:8925;height:3870" coordorigin="1497,228" coordsize="8925,3870" path="m1497,4061l1497,266,1497,261,1498,256,1500,251,1502,247,1505,243,1508,239,1512,236,1516,233,1521,231,1525,229,1530,228,1535,228,10385,228,10390,228,10395,229,10399,231,10404,233,10408,236,10412,239,10415,243,10422,266,10422,4061,10385,4098,1535,4098,1500,4075,1498,4070,1497,4066,1497,4061xe" filled="false" stroked="true" strokeweight=".75pt" strokecolor="#e7e9ec">
              <v:path arrowok="t"/>
              <v:stroke dashstyle="solid"/>
            </v:shape>
            <v:rect style="position:absolute;left:1565;top:355;width:8790;height:364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540;top:3487;width:266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contains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0000000000000000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not valid</w:t>
                    </w:r>
                  </w:p>
                </w:txbxContent>
              </v:textbox>
              <w10:wrap type="none"/>
            </v:shape>
            <v:shape style="position:absolute;left:1685;top:3772;width:2665;height:176" type="#_x0000_t202" filled="false" stroked="false">
              <v:textbox inset="0,0,0,0">
                <w:txbxContent>
                  <w:p>
                    <w:pPr>
                      <w:tabs>
                        <w:tab w:pos="148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405f</w:t>
                      <w:tab/>
                    </w:r>
                    <w:r>
                      <w:rPr>
                        <w:color w:val="981A1A"/>
                        <w:sz w:val="17"/>
                      </w:rPr>
                      <w:t>---</w:t>
                    </w:r>
                    <w:r>
                      <w:rPr>
                        <w:sz w:val="17"/>
                      </w:rPr>
                      <w:t>DA</w:t>
                    </w:r>
                    <w:r>
                      <w:rPr>
                        <w:color w:val="981A1A"/>
                        <w:sz w:val="17"/>
                      </w:rPr>
                      <w:t>--</w:t>
                    </w:r>
                    <w:r>
                      <w:rPr>
                        <w:sz w:val="17"/>
                      </w:rPr>
                      <w:t>UW</w:t>
                    </w:r>
                    <w:r>
                      <w:rPr>
                        <w:color w:val="981A1A"/>
                        <w:sz w:val="17"/>
                      </w:rPr>
                      <w:t>-</w:t>
                    </w:r>
                    <w:r>
                      <w:rPr>
                        <w:sz w:val="17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1685;top:2362;width:8165;height:1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w w:val="105"/>
                        <w:sz w:val="17"/>
                      </w:rPr>
                      <w:t>PTE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0x1000</w:t>
                    </w:r>
                  </w:p>
                  <w:p>
                    <w:pPr>
                      <w:spacing w:before="115"/>
                      <w:ind w:left="45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0000000000001000</w:t>
                    </w:r>
                  </w:p>
                  <w:p>
                    <w:pPr>
                      <w:tabs>
                        <w:tab w:pos="2855" w:val="left" w:leader="none"/>
                        <w:tab w:pos="5711" w:val="left" w:leader="none"/>
                      </w:tabs>
                      <w:spacing w:line="381" w:lineRule="auto" w:before="115"/>
                      <w:ind w:left="105" w:right="18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PXE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FFFF89C4E2713000</w:t>
                      <w:tab/>
                      <w:t>PPE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FFFF89C4E2600000</w:t>
                      <w:tab/>
                      <w:t>PDE at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FFFF89C4C0000000 PTE at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FFFF898000000008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contains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w w:val="105"/>
                        <w:sz w:val="17"/>
                      </w:rPr>
                      <w:t>A0000000405F867</w:t>
                    </w:r>
                  </w:p>
                </w:txbxContent>
              </v:textbox>
              <w10:wrap type="none"/>
            </v:shape>
            <v:shape style="position:absolute;left:4540;top:1522;width:2664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contains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0000000000000000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not valid</w:t>
                    </w:r>
                  </w:p>
                </w:txbxContent>
              </v:textbox>
              <w10:wrap type="none"/>
            </v:shape>
            <v:shape style="position:absolute;left:1685;top:1807;width:2665;height:176" type="#_x0000_t202" filled="false" stroked="false">
              <v:textbox inset="0,0,0,0">
                <w:txbxContent>
                  <w:p>
                    <w:pPr>
                      <w:tabs>
                        <w:tab w:pos="1480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pfn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405f</w:t>
                      <w:tab/>
                    </w:r>
                    <w:r>
                      <w:rPr>
                        <w:color w:val="981A1A"/>
                        <w:sz w:val="17"/>
                      </w:rPr>
                      <w:t>---</w:t>
                    </w:r>
                    <w:r>
                      <w:rPr>
                        <w:sz w:val="17"/>
                      </w:rPr>
                      <w:t>DA</w:t>
                    </w:r>
                    <w:r>
                      <w:rPr>
                        <w:color w:val="981A1A"/>
                        <w:sz w:val="17"/>
                      </w:rPr>
                      <w:t>--</w:t>
                    </w:r>
                    <w:r>
                      <w:rPr>
                        <w:sz w:val="17"/>
                      </w:rPr>
                      <w:t>UW</w:t>
                    </w:r>
                    <w:r>
                      <w:rPr>
                        <w:color w:val="981A1A"/>
                        <w:sz w:val="17"/>
                      </w:rPr>
                      <w:t>-</w:t>
                    </w:r>
                    <w:r>
                      <w:rPr>
                        <w:sz w:val="17"/>
                      </w:rPr>
                      <w:t>V</w:t>
                    </w:r>
                  </w:p>
                </w:txbxContent>
              </v:textbox>
              <w10:wrap type="none"/>
            </v:shape>
            <v:shape style="position:absolute;left:1685;top:397;width:8165;height:130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w w:val="105"/>
                        <w:sz w:val="17"/>
                      </w:rPr>
                      <w:t>PTE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</w:p>
                  <w:p>
                    <w:pPr>
                      <w:spacing w:before="115"/>
                      <w:ind w:left="454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0000000000000000</w:t>
                    </w:r>
                  </w:p>
                  <w:p>
                    <w:pPr>
                      <w:tabs>
                        <w:tab w:pos="2855" w:val="left" w:leader="none"/>
                        <w:tab w:pos="5711" w:val="left" w:leader="none"/>
                      </w:tabs>
                      <w:spacing w:line="403" w:lineRule="auto" w:before="100"/>
                      <w:ind w:left="105" w:right="18" w:hanging="10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PXE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FFFF89C4E2713000</w:t>
                      <w:tab/>
                      <w:t>PPE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at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FFFF89C4E2600000</w:t>
                      <w:tab/>
                      <w:t>PDE at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FFFF89C4C0000000 PTE at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FFFF898000000000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contains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w w:val="105"/>
                        <w:sz w:val="17"/>
                      </w:rPr>
                      <w:t>A0000000405F867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ind w:left="0"/>
        <w:rPr>
          <w:rFonts w:ascii="微软雅黑"/>
          <w:sz w:val="6"/>
        </w:rPr>
      </w:pPr>
    </w:p>
    <w:p>
      <w:pPr>
        <w:spacing w:line="340" w:lineRule="exact"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05.499969pt;margin-top:7.938333pt;width:137.25pt;height:9.75pt;mso-position-horizontal-relative:page;mso-position-vertical-relative:paragraph;z-index:-8200" coordorigin="6110,159" coordsize="2745,195">
            <v:shape style="position:absolute;left:6110;top:158;width:2745;height:195" coordorigin="6110,159" coordsize="2745,195" path="m8816,354l6149,354,6143,353,6110,315,6110,198,6149,159,8816,159,8855,198,8855,315,8816,354xe" filled="true" fillcolor="#f2f4f4" stroked="false">
              <v:path arrowok="t"/>
              <v:fill type="solid"/>
            </v:shape>
            <v:shape style="position:absolute;left:6117;top:166;width:2730;height:180" coordorigin="6117,166" coordsize="2730,180" path="m6117,309l6117,204,6117,199,6118,194,6120,189,6122,185,6125,181,6128,177,6132,174,6136,171,6141,169,6145,167,6150,166,6155,166,8810,166,8815,166,8820,167,8824,169,8829,171,8847,199,8847,204,8847,309,8847,314,8847,319,8845,323,8843,328,8810,346,6155,346,6120,323,6118,319,6117,314,611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由于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是动态变化的，找到该地址的关键就在于通过 </w:t>
      </w:r>
      <w:r>
        <w:rPr>
          <w:color w:val="333333"/>
          <w:w w:val="105"/>
          <w:sz w:val="17"/>
        </w:rPr>
        <w:t>MmGetSystemRoutineAddress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函数动态得到</w:t>
      </w:r>
    </w:p>
    <w:p>
      <w:pPr>
        <w:spacing w:line="225" w:lineRule="auto" w:before="5"/>
        <w:ind w:left="110" w:right="175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6033pt;width:126pt;height:9.75pt;mso-position-horizontal-relative:page;mso-position-vertical-relative:paragraph;z-index:-8176" coordorigin="1490,91" coordsize="2520,195">
            <v:shape style="position:absolute;left:1490;top:90;width:2520;height:195" coordorigin="1490,91" coordsize="2520,195" path="m3971,286l1529,286,1523,285,1490,247,1490,130,1529,91,3971,91,4010,130,4010,247,3971,286xe" filled="true" fillcolor="#f2f4f4" stroked="false">
              <v:path arrowok="t"/>
              <v:fill type="solid"/>
            </v:shape>
            <v:shape style="position:absolute;left:1497;top:98;width:2505;height:180" coordorigin="1497,98" coordsize="2505,180" path="m1497,241l1497,136,1497,131,1498,126,1500,121,1502,117,1505,113,1508,109,1512,106,1516,103,1521,101,1525,99,1530,98,1535,98,3965,98,3970,98,3975,99,3979,101,3984,103,3988,106,3992,109,3995,113,3998,117,4000,121,4002,126,4002,131,4002,136,4002,241,4002,246,4002,250,4000,255,3998,260,3995,264,3992,267,3988,271,3984,273,3979,275,3975,277,3970,278,3965,278,1535,278,1508,267,1505,264,1502,260,1500,255,1498,250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6.499969pt;margin-top:4.536033pt;width:141.75pt;height:9.75pt;mso-position-horizontal-relative:page;mso-position-vertical-relative:paragraph;z-index:-8152" coordorigin="7130,91" coordsize="2835,195">
            <v:shape style="position:absolute;left:7130;top:90;width:2835;height:195" coordorigin="7130,91" coordsize="2835,195" path="m9926,286l7169,286,7163,285,7130,247,7130,130,7169,91,9926,91,9965,130,9965,247,9926,286xe" filled="true" fillcolor="#f2f4f4" stroked="false">
              <v:path arrowok="t"/>
              <v:fill type="solid"/>
            </v:shape>
            <v:shape style="position:absolute;left:7137;top:98;width:2820;height:180" coordorigin="7137,98" coordsize="2820,180" path="m7138,241l7138,136,7137,131,7138,126,7140,121,7142,117,7145,113,7148,109,7152,106,7156,103,7161,101,7165,99,7170,98,7175,98,9920,98,9925,98,9930,99,9934,101,9939,103,9943,106,9947,109,9950,113,9958,136,9958,241,9947,267,9943,271,9920,278,7175,278,7148,267,7145,264,7142,260,7140,255,7138,250,7137,246,7138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MmGetVirtualForPhysical </w:t>
      </w:r>
      <w:r>
        <w:rPr>
          <w:rFonts w:ascii="微软雅黑" w:eastAsia="微软雅黑" w:hint="eastAsia"/>
          <w:color w:val="333333"/>
          <w:sz w:val="19"/>
        </w:rPr>
        <w:t>的内存地址，然后向下扫描特征寻找 </w:t>
      </w:r>
      <w:r>
        <w:rPr>
          <w:color w:val="333333"/>
          <w:sz w:val="17"/>
        </w:rPr>
        <w:t>mov rdx,0FFFF8B0000000000h </w:t>
      </w:r>
      <w:r>
        <w:rPr>
          <w:rFonts w:ascii="微软雅黑" w:eastAsia="微软雅黑" w:hint="eastAsia"/>
          <w:color w:val="333333"/>
          <w:sz w:val="19"/>
        </w:rPr>
        <w:t>并将</w:t>
      </w:r>
      <w:r>
        <w:rPr>
          <w:rFonts w:ascii="微软雅黑" w:eastAsia="微软雅黑" w:hint="eastAsia"/>
          <w:color w:val="333333"/>
          <w:w w:val="105"/>
          <w:sz w:val="19"/>
        </w:rPr>
        <w:t>内部的地址提取出来。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99">
            <wp:simplePos x="0" y="0"/>
            <wp:positionH relativeFrom="page">
              <wp:posOffset>946150</wp:posOffset>
            </wp:positionH>
            <wp:positionV relativeFrom="paragraph">
              <wp:posOffset>93586</wp:posOffset>
            </wp:positionV>
            <wp:extent cx="5656703" cy="1974151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03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6"/>
        <w:ind w:right="0"/>
      </w:pPr>
      <w:r>
        <w:rPr>
          <w:color w:val="333333"/>
          <w:w w:val="105"/>
        </w:rPr>
        <w:t>这段代码完整版如下所示，代码可动态定位到</w:t>
      </w:r>
      <w:r>
        <w:rPr>
          <w:rFonts w:ascii="Tahoma" w:eastAsia="Tahoma"/>
          <w:color w:val="333333"/>
          <w:w w:val="105"/>
        </w:rPr>
        <w:t>PTE</w:t>
      </w:r>
      <w:r>
        <w:rPr>
          <w:color w:val="333333"/>
          <w:w w:val="105"/>
        </w:rPr>
        <w:t>的内存地址，然后将其取出；</w:t>
      </w:r>
    </w:p>
    <w:p>
      <w:pPr>
        <w:pStyle w:val="BodyText"/>
        <w:spacing w:before="10"/>
        <w:ind w:left="0"/>
        <w:rPr>
          <w:rFonts w:ascii="微软雅黑"/>
          <w:sz w:val="9"/>
        </w:rPr>
      </w:pPr>
      <w:r>
        <w:rPr/>
        <w:pict>
          <v:group style="position:absolute;margin-left:74.500008pt;margin-top:10.794145pt;width:447pt;height:116.25pt;mso-position-horizontal-relative:page;mso-position-vertical-relative:paragraph;z-index:-808;mso-wrap-distance-left:0;mso-wrap-distance-right:0" coordorigin="1490,216" coordsize="8940,2325">
            <v:shape style="position:absolute;left:1497;top:223;width:8925;height:2318" coordorigin="1497,223" coordsize="8925,2318" path="m10423,2541l1498,2541,1497,256,1530,223,10390,223,10423,2541xe" filled="true" fillcolor="#f7f7f7" stroked="false">
              <v:path arrowok="t"/>
              <v:fill type="solid"/>
            </v:shape>
            <v:shape style="position:absolute;left:1503;top:215;width:8914;height:24" coordorigin="1503,216" coordsize="8914,24" path="m1514,240l1503,229,1512,220,1523,216,10397,216,10408,220,10417,229,10415,231,1527,231,1520,234,1514,240xm10406,240l10400,234,10393,231,10415,231,10406,240xe" filled="true" fillcolor="#e7e9ec" stroked="false">
              <v:path arrowok="t"/>
              <v:fill type="solid"/>
            </v:shape>
            <v:line style="position:absolute" from="10418,228" to="10418,2541" stroked="true" strokeweight="1.226784pt" strokecolor="#e7e9ec">
              <v:stroke dashstyle="solid"/>
            </v:line>
            <v:line style="position:absolute" from="1502,228" to="1502,2541" stroked="true" strokeweight="1.226833pt" strokecolor="#e7e9ec">
              <v:stroke dashstyle="solid"/>
            </v:line>
            <v:rect style="position:absolute;left:1565;top:350;width:8790;height:2190" filled="true" fillcolor="#f7f7f7" stroked="false">
              <v:fill type="solid"/>
            </v:rect>
            <v:shape style="position:absolute;left:1490;top:215;width:8940;height:232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type w:val="continuous"/>
          <w:pgSz w:w="11900" w:h="16840"/>
          <w:pgMar w:top="500" w:bottom="280" w:left="1380" w:right="1360"/>
        </w:sectPr>
      </w:pPr>
    </w:p>
    <w:p>
      <w:pPr>
        <w:pStyle w:val="BodyText"/>
        <w:spacing w:before="13"/>
        <w:ind w:left="0"/>
        <w:rPr>
          <w:rFonts w:ascii="微软雅黑"/>
          <w:sz w:val="11"/>
        </w:rPr>
      </w:pPr>
      <w:r>
        <w:rPr/>
        <w:pict>
          <v:group style="position:absolute;margin-left:74.5pt;margin-top:28.000017pt;width:447pt;height:786.75pt;mso-position-horizontal-relative:page;mso-position-vertical-relative:page;z-index:-812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392;top:4830;width:75;height:70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指定内存区域的特征码扫描</w:t>
      </w:r>
    </w:p>
    <w:p>
      <w:pPr>
        <w:pStyle w:val="BodyText"/>
        <w:spacing w:line="403" w:lineRule="auto" w:before="88"/>
        <w:ind w:right="587"/>
      </w:pP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SearchMemory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pStartAddress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PVOID</w:t>
      </w:r>
      <w:r>
        <w:rPr>
          <w:spacing w:val="-24"/>
          <w:w w:val="105"/>
        </w:rPr>
        <w:t> </w:t>
      </w:r>
      <w:r>
        <w:rPr>
          <w:w w:val="105"/>
        </w:rPr>
        <w:t>pEndAddress</w:t>
      </w:r>
      <w:r>
        <w:rPr>
          <w:color w:val="333333"/>
          <w:w w:val="105"/>
        </w:rPr>
        <w:t>,</w:t>
      </w:r>
      <w:r>
        <w:rPr>
          <w:color w:val="333333"/>
          <w:spacing w:val="-23"/>
          <w:w w:val="105"/>
        </w:rPr>
        <w:t> </w:t>
      </w:r>
      <w:r>
        <w:rPr>
          <w:w w:val="105"/>
        </w:rPr>
        <w:t>PUCHAR</w:t>
      </w:r>
      <w:r>
        <w:rPr>
          <w:spacing w:val="-24"/>
          <w:w w:val="105"/>
        </w:rPr>
        <w:t> </w:t>
      </w:r>
      <w:r>
        <w:rPr>
          <w:w w:val="105"/>
        </w:rPr>
        <w:t>pMemoryData</w:t>
      </w:r>
      <w:r>
        <w:rPr>
          <w:color w:val="333333"/>
          <w:w w:val="105"/>
        </w:rPr>
        <w:t>, </w:t>
      </w:r>
      <w:r>
        <w:rPr>
          <w:w w:val="105"/>
        </w:rPr>
        <w:t>ULONG</w:t>
      </w:r>
      <w:r>
        <w:rPr>
          <w:spacing w:val="-3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/>
        <w:ind w:left="728" w:right="6101"/>
      </w:pPr>
      <w:r>
        <w:rPr>
          <w:w w:val="105"/>
        </w:rPr>
        <w:t>PVOID pAddress </w:t>
      </w:r>
      <w:r>
        <w:rPr>
          <w:color w:val="981A1A"/>
          <w:w w:val="105"/>
        </w:rPr>
        <w:t>=</w:t>
      </w:r>
      <w:r>
        <w:rPr>
          <w:color w:val="981A1A"/>
          <w:spacing w:val="-4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PUCHAR i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  <w:r>
        <w:rPr>
          <w:w w:val="105"/>
        </w:rPr>
        <w:t> ULONG m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扫描内存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pStartAddress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pEndAddress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判断特征码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m </w:t>
      </w:r>
      <w:r>
        <w:rPr>
          <w:color w:val="981A1A"/>
          <w:w w:val="105"/>
        </w:rPr>
        <w:t>&lt; </w:t>
      </w:r>
      <w:r>
        <w:rPr>
          <w:w w:val="105"/>
        </w:rPr>
        <w:t>ulMemoryDataSize</w:t>
      </w:r>
      <w:r>
        <w:rPr>
          <w:color w:val="333333"/>
          <w:w w:val="105"/>
        </w:rPr>
        <w:t>; </w:t>
      </w:r>
      <w:r>
        <w:rPr>
          <w:w w:val="105"/>
        </w:rPr>
        <w:t>m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 (</w:t>
      </w:r>
      <w:r>
        <w:rPr>
          <w:w w:val="105"/>
        </w:rPr>
        <w:t>PUCHAR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m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!= </w:t>
      </w:r>
      <w:r>
        <w:rPr>
          <w:w w:val="105"/>
        </w:rPr>
        <w:t>pMemoryData</w:t>
      </w:r>
      <w:r>
        <w:rPr>
          <w:color w:val="333333"/>
          <w:w w:val="105"/>
        </w:rPr>
        <w:t>[</w:t>
      </w:r>
      <w:r>
        <w:rPr>
          <w:w w:val="105"/>
        </w:rPr>
        <w:t>m</w:t>
      </w:r>
      <w:r>
        <w:rPr>
          <w:color w:val="333333"/>
          <w:w w:val="105"/>
        </w:rPr>
        <w:t>])</w:t>
      </w:r>
    </w:p>
    <w:p>
      <w:pPr>
        <w:pStyle w:val="BodyText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997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8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判断是否找到符合特征码的地址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 </w:t>
      </w:r>
      <w:r>
        <w:rPr>
          <w:color w:val="981A1A"/>
          <w:w w:val="105"/>
        </w:rPr>
        <w:t>&gt;=</w:t>
      </w:r>
      <w:r>
        <w:rPr>
          <w:color w:val="981A1A"/>
          <w:spacing w:val="-48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</w:t>
      </w:r>
    </w:p>
    <w:p>
      <w:pPr>
        <w:pStyle w:val="BodyTex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找到特征码位置</w:t>
      </w:r>
      <w:r>
        <w:rPr>
          <w:color w:val="AA5400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获取紧接着特征码的下一地址</w:t>
      </w:r>
    </w:p>
    <w:p>
      <w:pPr>
        <w:pStyle w:val="BodyText"/>
        <w:spacing w:line="403" w:lineRule="auto" w:before="88"/>
        <w:ind w:left="1574" w:right="3231"/>
      </w:pPr>
      <w:r>
        <w:rPr>
          <w:w w:val="105"/>
        </w:rPr>
        <w:t>pAddress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)(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ulMemoryDataSize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pAddress</w:t>
      </w:r>
      <w:r>
        <w:rPr>
          <w:color w:val="333333"/>
          <w:w w:val="105"/>
        </w:rPr>
        <w:t>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获取到函数地址</w:t>
      </w:r>
    </w:p>
    <w:p>
      <w:pPr>
        <w:pStyle w:val="BodyText"/>
        <w:spacing w:before="103"/>
      </w:pPr>
      <w:r>
        <w:rPr>
          <w:w w:val="105"/>
        </w:rPr>
        <w:t>PVOID </w:t>
      </w:r>
      <w:r>
        <w:rPr>
          <w:color w:val="0000FF"/>
          <w:w w:val="105"/>
        </w:rPr>
        <w:t>GetMmGetVirtualForPhysical</w:t>
      </w:r>
      <w:r>
        <w:rPr>
          <w:color w:val="333333"/>
          <w:w w:val="105"/>
        </w:rPr>
        <w:t>()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728" w:right="5029"/>
      </w:pPr>
      <w:r>
        <w:rPr>
          <w:w w:val="105"/>
        </w:rPr>
        <w:t>PVOID VariableAddress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UNICODE_STRING uioiTime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9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left="728" w:right="1853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"MmGetVirtualForPhysical"</w:t>
      </w:r>
      <w:r>
        <w:rPr>
          <w:color w:val="333333"/>
          <w:w w:val="105"/>
        </w:rPr>
        <w:t>); </w:t>
      </w:r>
      <w:r>
        <w:rPr>
          <w:w w:val="105"/>
        </w:rPr>
        <w:t>VariableAddress</w:t>
      </w:r>
      <w:r>
        <w:rPr>
          <w:spacing w:val="-5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5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uioiTime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VariableAddress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3" w:lineRule="exact" w:before="0"/>
        <w:ind w:left="728"/>
      </w:pPr>
      <w:r>
        <w:rPr>
          <w:color w:val="333333"/>
          <w:w w:val="103"/>
        </w:rPr>
        <w:t>{</w:t>
      </w:r>
    </w:p>
    <w:p>
      <w:pPr>
        <w:pStyle w:val="BodyTex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VariableAddress</w:t>
      </w:r>
      <w:r>
        <w:rPr>
          <w:color w:val="333333"/>
          <w:w w:val="105"/>
        </w:rPr>
        <w:t>;</w:t>
      </w:r>
    </w:p>
    <w:p>
      <w:pPr>
        <w:pStyle w:val="BodyText"/>
        <w:ind w:left="728"/>
      </w:pPr>
      <w:r>
        <w:rPr>
          <w:color w:val="333333"/>
          <w:w w:val="103"/>
        </w:rPr>
        <w:t>}</w:t>
      </w:r>
    </w:p>
    <w:p>
      <w:pPr>
        <w:pStyle w:val="BodyText"/>
        <w:ind w:left="728"/>
      </w:pPr>
      <w:r>
        <w:rPr>
          <w:color w:val="770087"/>
          <w:w w:val="105"/>
        </w:rPr>
        <w:t>return</w:t>
      </w:r>
      <w:r>
        <w:rPr>
          <w:color w:val="770087"/>
          <w:spacing w:val="-17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2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驱动卸载例程</w:t>
      </w:r>
    </w:p>
    <w:p>
      <w:pPr>
        <w:pStyle w:val="BodyText"/>
        <w:spacing w:before="103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6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"Uninstall Driver</w:t>
      </w:r>
      <w:r>
        <w:rPr>
          <w:color w:val="AA1111"/>
          <w:spacing w:val="-59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驱动入口地址</w:t>
      </w:r>
    </w:p>
    <w:p>
      <w:pPr>
        <w:pStyle w:val="BodyText"/>
        <w:spacing w:before="103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7pt;height:440.25pt;mso-position-horizontal-relative:char;mso-position-vertical-relative:line" coordorigin="0,0" coordsize="8940,8805">
            <v:shape style="position:absolute;left:7;top:0;width:8925;height:8798" coordorigin="7,0" coordsize="8925,8798" path="m8900,8797l40,8797,35,8797,7,8765,7,0,8933,0,8932,8765,8900,8797xe" filled="true" fillcolor="#f7f7f7" stroked="false">
              <v:path arrowok="t"/>
              <v:fill type="solid"/>
            </v:shape>
            <v:shape style="position:absolute;left:13;top:8781;width:8914;height:24" coordorigin="13,8781" coordsize="8914,24" path="m8925,8790l8903,8790,8910,8787,8916,8781,8925,8790xm8907,8805l33,8805,22,8801,13,8792,24,8781,30,8787,37,8790,8925,8790,8927,8792,8918,8801,8907,8805xe" filled="true" fillcolor="#e7e9ec" stroked="false">
              <v:path arrowok="t"/>
              <v:fill type="solid"/>
            </v:shape>
            <v:line style="position:absolute" from="8928,0" to="8928,8793" stroked="true" strokeweight="1.226815pt" strokecolor="#e7e9ec">
              <v:stroke dashstyle="solid"/>
            </v:line>
            <v:line style="position:absolute" from="12,0" to="12,8793" stroked="true" strokeweight="1.226864pt" strokecolor="#e7e9ec">
              <v:stroke dashstyle="solid"/>
            </v:line>
            <v:rect style="position:absolute;left:75;top:0;width:8790;height:8700" filled="true" fillcolor="#f7f7f7" stroked="false">
              <v:fill type="solid"/>
            </v:rect>
            <v:shape style="position:absolute;left:0;top:0;width:8940;height:8805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获取函数地址</w:t>
                    </w:r>
                  </w:p>
                  <w:p>
                    <w:pPr>
                      <w:spacing w:before="103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GetMmGetVirtualForPhysical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"GetMmGetVirtualForPhysical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39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pSecondSpecialData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ULONG ulFirstSpecialDataSize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396" w:lineRule="auto" w:before="1"/>
                      <w:ind w:left="618" w:right="5252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pSecondSpecialData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pSecondSpecialData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0xc1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pSecondSpecialData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0xe0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ulFirstSpecialDataSize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定位特征码</w:t>
                    </w:r>
                  </w:p>
                  <w:p>
                    <w:pPr>
                      <w:spacing w:line="381" w:lineRule="auto" w:before="103"/>
                      <w:ind w:left="194" w:right="1324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PTE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SearchMemory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w w:val="105"/>
                        <w:sz w:val="17"/>
                      </w:rPr>
                      <w:t>pSecondSpecialData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ulFirstSpecialDataSize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4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lOffset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PTE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"PTE Address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EXCEPTION_EXECUTE_HANDLER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"error"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1"/>
        <w:spacing w:line="225" w:lineRule="auto" w:before="73"/>
      </w:pPr>
      <w:r>
        <w:rPr/>
        <w:pict>
          <v:group style="position:absolute;margin-left:361.749969pt;margin-top:7.935998pt;width:51.75pt;height:9.75pt;mso-position-horizontal-relative:page;mso-position-vertical-relative:paragraph;z-index:-8008" coordorigin="7235,159" coordsize="1035,195">
            <v:shape style="position:absolute;left:7235;top:158;width:1035;height:195" coordorigin="7235,159" coordsize="1035,195" path="m8231,354l7274,354,7268,353,7235,315,7235,198,7274,159,8231,159,8270,198,8270,315,8231,354xe" filled="true" fillcolor="#f2f4f4" stroked="false">
              <v:path arrowok="t"/>
              <v:fill type="solid"/>
            </v:shape>
            <v:shape style="position:absolute;left:7242;top:166;width:1020;height:180" coordorigin="7242,166" coordsize="1020,180" path="m7242,309l7242,204,7242,199,7243,194,7245,189,7247,185,7250,181,7253,177,7257,174,7261,171,7266,169,7270,167,7275,166,7280,166,8225,166,8230,166,8235,167,8239,169,8244,171,8248,174,8252,177,8255,181,8258,185,8260,189,8262,194,8262,199,8262,204,8262,309,8262,314,8262,318,8260,323,8258,328,8239,343,8235,345,8230,346,8225,346,7280,346,7275,346,7270,345,7266,343,7261,341,7245,323,7243,318,7242,314,724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运行如上代码可动态获取到当前系统的</w:t>
      </w:r>
      <w:r>
        <w:rPr>
          <w:rFonts w:ascii="Tahoma" w:eastAsia="Tahoma"/>
          <w:color w:val="333333"/>
        </w:rPr>
        <w:t>PTE</w:t>
      </w:r>
      <w:r>
        <w:rPr>
          <w:color w:val="333333"/>
        </w:rPr>
        <w:t>地址，然后将</w:t>
      </w:r>
      <w:r>
        <w:rPr>
          <w:rFonts w:ascii="Tahoma" w:eastAsia="Tahoma"/>
          <w:color w:val="333333"/>
        </w:rPr>
        <w:t>PTE</w:t>
      </w:r>
      <w:r>
        <w:rPr>
          <w:color w:val="333333"/>
          <w:spacing w:val="10"/>
        </w:rPr>
        <w:t>填入到 </w:t>
      </w:r>
      <w:r>
        <w:rPr>
          <w:rFonts w:ascii="Lucida Console" w:eastAsia="Lucida Console"/>
          <w:color w:val="333333"/>
          <w:sz w:val="17"/>
        </w:rPr>
        <w:t>g_PTEBASE</w:t>
      </w:r>
      <w:r>
        <w:rPr>
          <w:rFonts w:ascii="Lucida Console" w:eastAsia="Lucida Console"/>
          <w:color w:val="333333"/>
          <w:spacing w:val="55"/>
          <w:sz w:val="17"/>
        </w:rPr>
        <w:t> </w:t>
      </w:r>
      <w:r>
        <w:rPr>
          <w:color w:val="333333"/>
        </w:rPr>
        <w:t>中，即可实现解析系统内</w:t>
      </w:r>
      <w:r>
        <w:rPr>
          <w:color w:val="333333"/>
          <w:w w:val="105"/>
        </w:rPr>
        <w:t>的四个标志位，完整解析代码如下所示；</w:t>
      </w:r>
    </w:p>
    <w:p>
      <w:pPr>
        <w:pStyle w:val="BodyText"/>
        <w:spacing w:before="16"/>
        <w:ind w:left="0"/>
        <w:rPr>
          <w:rFonts w:ascii="微软雅黑"/>
          <w:sz w:val="9"/>
        </w:rPr>
      </w:pPr>
      <w:r>
        <w:rPr/>
        <w:pict>
          <v:group style="position:absolute;margin-left:74.500008pt;margin-top:11.109658pt;width:447pt;height:291.75pt;mso-position-horizontal-relative:page;mso-position-vertical-relative:paragraph;z-index:-424;mso-wrap-distance-left:0;mso-wrap-distance-right:0" coordorigin="1490,222" coordsize="8940,5835">
            <v:shape style="position:absolute;left:1497;top:229;width:8925;height:5828" coordorigin="1497,230" coordsize="8925,5828" path="m10423,6057l1498,6057,1497,262,1530,230,10390,230,10423,6057xe" filled="true" fillcolor="#f7f7f7" stroked="false">
              <v:path arrowok="t"/>
              <v:fill type="solid"/>
            </v:shape>
            <v:shape style="position:absolute;left:1503;top:222;width:8914;height:24" coordorigin="1503,222" coordsize="8914,24" path="m1514,246l1503,235,1512,227,1523,222,10397,222,10408,227,10417,235,10415,237,1527,237,1520,240,1514,246xm10406,246l10400,240,10393,237,10415,237,10406,246xe" filled="true" fillcolor="#e7e9ec" stroked="false">
              <v:path arrowok="t"/>
              <v:fill type="solid"/>
            </v:shape>
            <v:line style="position:absolute" from="10418,235" to="10418,6057" stroked="true" strokeweight="1.226894pt" strokecolor="#e7e9ec">
              <v:stroke dashstyle="solid"/>
            </v:line>
            <v:line style="position:absolute" from="1502,235" to="1502,6057" stroked="true" strokeweight="1.226943pt" strokecolor="#e7e9ec">
              <v:stroke dashstyle="solid"/>
            </v:line>
            <v:rect style="position:absolute;left:1565;top:357;width:8790;height:5700" filled="true" fillcolor="#f7f7f7" stroked="false">
              <v:fill type="solid"/>
            </v:rect>
            <v:shape style="position:absolute;left:8153;top:4627;width:75;height:70" type="#_x0000_t75" stroked="false">
              <v:imagedata r:id="rId7" o:title=""/>
            </v:shape>
            <v:shape style="position:absolute;left:1490;top:222;width:8940;height:583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both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194" w:right="59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line="396" w:lineRule="auto" w:before="0"/>
                      <w:ind w:left="194" w:right="6627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INT64 g_PTEBASE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INT64 g_PDEBASE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INT64 g_PPEBASE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INT64 g_PXEBASE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6859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GetPdeBase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538.5pt;mso-position-horizontal-relative:char;mso-position-vertical-relative:line" coordorigin="0,0" coordsize="8940,10770">
            <v:shape style="position:absolute;left:7;top:0;width:8925;height:10763" coordorigin="7,0" coordsize="8925,10763" path="m8900,10762l40,10762,35,10762,7,10730,7,0,8933,0,8932,10730,8900,10762xe" filled="true" fillcolor="#f7f7f7" stroked="false">
              <v:path arrowok="t"/>
              <v:fill type="solid"/>
            </v:shape>
            <v:shape style="position:absolute;left:13;top:10746;width:8914;height:24" coordorigin="13,10746" coordsize="8914,24" path="m8925,10755l8903,10755,8910,10752,8916,10746,8925,10755xm8907,10770l33,10770,22,10766,13,10757,24,10746,30,10752,37,10755,8925,10755,8927,10757,8918,10766,8907,10770xe" filled="true" fillcolor="#e7e9ec" stroked="false">
              <v:path arrowok="t"/>
              <v:fill type="solid"/>
            </v:shape>
            <v:line style="position:absolute" from="8928,0" to="8928,10758" stroked="true" strokeweight="1.22682pt" strokecolor="#e7e9ec">
              <v:stroke dashstyle="solid"/>
            </v:line>
            <v:line style="position:absolute" from="12,0" to="12,10758" stroked="true" strokeweight="1.226869pt" strokecolor="#e7e9ec">
              <v:stroke dashstyle="solid"/>
            </v:line>
            <v:rect style="position:absolute;left:75;top:0;width:8790;height:10665" filled="true" fillcolor="#f7f7f7" stroked="false">
              <v:fill type="solid"/>
            </v:rect>
            <v:shape style="position:absolute;left:6663;top:55;width:75;height:70" type="#_x0000_t75" stroked="false">
              <v:imagedata r:id="rId7" o:title=""/>
            </v:shape>
            <v:shape style="position:absolute;left:6663;top:1465;width:75;height:70" type="#_x0000_t75" stroked="false">
              <v:imagedata r:id="rId7" o:title=""/>
            </v:shape>
            <v:shape style="position:absolute;left:6663;top:2860;width:75;height:70" type="#_x0000_t75" stroked="false">
              <v:imagedata r:id="rId7" o:title=""/>
            </v:shape>
            <v:shape style="position:absolute;left:0;top:0;width:8940;height:10770" type="#_x0000_t202" filled="false" stroked="false">
              <v:textbox inset="0,0,0,0">
                <w:txbxContent>
                  <w:p>
                    <w:pPr>
                      <w:tabs>
                        <w:tab w:pos="6859" w:val="left" w:leader="none"/>
                      </w:tabs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g_PDEBASE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GetPpeBase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6859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g_PPEBASE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PULONG64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GetPxeBase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 va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6859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)((((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va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0xFFFFFFFFFFFF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&gt;&gt;</w:t>
                    </w:r>
                    <w:r>
                      <w:rPr>
                        <w:color w:val="981A1A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  <w:tab/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g_PXEBASE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驱动卸载例程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g_PTEBASE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0XFFFFF20000000000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91" w:lineRule="auto" w:before="0"/>
                      <w:ind w:left="618" w:right="3031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g_PDEBASE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GetPteBase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g_PTEBASE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g_PPEBASE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GetPteBase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g_PDEBASE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g_PXEBASE</w:t>
                    </w:r>
                    <w:r>
                      <w:rPr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GetPteBase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g_PPEBASE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tabs>
                        <w:tab w:pos="2204" w:val="left" w:leader="none"/>
                      </w:tabs>
                      <w:spacing w:line="396" w:lineRule="auto" w:before="1"/>
                      <w:ind w:left="618" w:right="45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"PXE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g_PXEBASE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"PPE</w:t>
                      <w:tab/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g_PPEBASE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"PDE</w:t>
                      <w:tab/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g_PDEBASE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"PTE</w:t>
                      <w:tab/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g_PTEBASE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1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ind w:left="0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68.999985pt;margin-top:7.93827pt;width:99.75pt;height:9.75pt;mso-position-horizontal-relative:page;mso-position-vertical-relative:paragraph;z-index:-7936" coordorigin="3380,159" coordsize="1995,195">
            <v:shape style="position:absolute;left:3380;top:158;width:1995;height:195" coordorigin="3380,159" coordsize="1995,195" path="m5336,354l3419,354,3413,353,3380,315,3380,198,3419,159,5336,159,5375,198,5375,315,5336,354xe" filled="true" fillcolor="#f2f4f4" stroked="false">
              <v:path arrowok="t"/>
              <v:fill type="solid"/>
            </v:shape>
            <v:shape style="position:absolute;left:3387;top:166;width:1980;height:180" coordorigin="3387,166" coordsize="1980,180" path="m3387,309l3387,204,3387,199,3388,194,3390,189,3392,185,3395,181,3398,177,3402,174,3406,171,3411,169,3415,167,3420,166,3425,166,5330,166,5335,166,5340,167,5344,169,5349,171,5353,174,5357,177,5360,181,5367,204,5367,309,5330,346,3425,346,3387,314,3387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我的系统内</w:t>
      </w:r>
      <w:r>
        <w:rPr>
          <w:rFonts w:ascii="Tahoma" w:eastAsia="Tahoma"/>
          <w:color w:val="333333"/>
          <w:w w:val="105"/>
          <w:sz w:val="19"/>
        </w:rPr>
        <w:t>PTE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地址为 </w:t>
      </w:r>
      <w:r>
        <w:rPr>
          <w:color w:val="333333"/>
          <w:w w:val="105"/>
          <w:sz w:val="17"/>
        </w:rPr>
        <w:t>0XFFFFF20000000000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，填入变量内解析效果如下图所示；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0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16957" cy="3034664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957" cy="30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66"/>
      <w:ind w:left="110" w:right="122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2023-06-30T11:15:55Z</dcterms:created>
  <dcterms:modified xsi:type="dcterms:W3CDTF">2023-06-30T11:15:55Z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