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ind w:left="540" w:right="0"/>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eastAsia="zh-CN"/>
        </w:rPr>
        <w:t>捕鱼</w:t>
      </w:r>
      <w:r>
        <w:rPr>
          <w:rFonts w:hint="eastAsia" w:ascii="微软雅黑" w:hAnsi="微软雅黑" w:eastAsia="微软雅黑" w:cs="微软雅黑"/>
          <w:b/>
          <w:sz w:val="22"/>
          <w:szCs w:val="22"/>
          <w:lang w:val="en-US" w:eastAsia="zh-CN"/>
        </w:rPr>
        <w:t>市场历史研究分析</w:t>
      </w:r>
    </w:p>
    <w:p>
      <w:pPr>
        <w:pStyle w:val="2"/>
        <w:keepNext w:val="0"/>
        <w:keepLines w:val="0"/>
        <w:widowControl/>
        <w:suppressLineNumbers w:val="0"/>
        <w:spacing w:before="0" w:beforeAutospacing="0" w:after="0" w:afterAutospacing="0"/>
        <w:ind w:left="540" w:right="0"/>
        <w:jc w:val="center"/>
        <w:rPr>
          <w:rFonts w:hint="eastAsia" w:ascii="微软雅黑" w:hAnsi="微软雅黑" w:eastAsia="微软雅黑" w:cs="微软雅黑"/>
          <w:b w:val="0"/>
          <w:bCs/>
          <w:sz w:val="18"/>
          <w:szCs w:val="18"/>
          <w:lang w:val="en-US" w:eastAsia="zh-CN"/>
        </w:rPr>
      </w:pPr>
      <w:r>
        <w:rPr>
          <w:rFonts w:hint="eastAsia" w:ascii="微软雅黑" w:hAnsi="微软雅黑" w:eastAsia="微软雅黑" w:cs="微软雅黑"/>
          <w:b w:val="0"/>
          <w:bCs/>
          <w:sz w:val="18"/>
          <w:szCs w:val="18"/>
          <w:lang w:val="en-US" w:eastAsia="zh-CN"/>
        </w:rPr>
        <w:t>作者：熊健</w:t>
      </w:r>
    </w:p>
    <w:p>
      <w:pPr>
        <w:pStyle w:val="2"/>
        <w:keepNext w:val="0"/>
        <w:keepLines w:val="0"/>
        <w:widowControl/>
        <w:suppressLineNumbers w:val="0"/>
        <w:spacing w:before="0" w:beforeAutospacing="0" w:after="0" w:afterAutospacing="0"/>
        <w:ind w:left="540" w:right="0"/>
        <w:jc w:val="center"/>
        <w:rPr>
          <w:rFonts w:hint="eastAsia" w:ascii="微软雅黑" w:hAnsi="微软雅黑" w:eastAsia="微软雅黑" w:cs="微软雅黑"/>
          <w:b w:val="0"/>
          <w:bCs/>
          <w:sz w:val="18"/>
          <w:szCs w:val="18"/>
          <w:lang w:val="en-US" w:eastAsia="zh-CN"/>
        </w:rPr>
      </w:pPr>
    </w:p>
    <w:p>
      <w:pPr>
        <w:pStyle w:val="2"/>
        <w:keepNext w:val="0"/>
        <w:keepLines w:val="0"/>
        <w:widowControl/>
        <w:suppressLineNumbers w:val="0"/>
        <w:spacing w:before="0" w:beforeAutospacing="0" w:after="0" w:afterAutospacing="0"/>
        <w:ind w:right="0" w:firstLine="420" w:firstLineChars="0"/>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lang w:val="en-US" w:eastAsia="zh-CN"/>
        </w:rPr>
        <w:t>零．</w:t>
      </w:r>
      <w:r>
        <w:rPr>
          <w:rFonts w:hint="eastAsia" w:ascii="微软雅黑" w:hAnsi="微软雅黑" w:eastAsia="微软雅黑" w:cs="微软雅黑"/>
          <w:b w:val="0"/>
          <w:bCs w:val="0"/>
          <w:sz w:val="18"/>
          <w:szCs w:val="18"/>
          <w:lang w:eastAsia="zh-CN"/>
        </w:rPr>
        <w:t>概述：</w:t>
      </w:r>
    </w:p>
    <w:p>
      <w:pPr>
        <w:pStyle w:val="2"/>
        <w:keepNext w:val="0"/>
        <w:keepLines w:val="0"/>
        <w:widowControl/>
        <w:suppressLineNumbers w:val="0"/>
        <w:spacing w:before="0" w:beforeAutospacing="0" w:after="0" w:afterAutospacing="0"/>
        <w:ind w:right="0" w:firstLine="420" w:firstLineChars="0"/>
        <w:rPr>
          <w:b w:val="0"/>
          <w:bCs w:val="0"/>
          <w:i w:val="0"/>
          <w:iCs w:val="0"/>
          <w:sz w:val="18"/>
          <w:szCs w:val="18"/>
        </w:rPr>
      </w:pPr>
      <w:r>
        <w:rPr>
          <w:rFonts w:hint="eastAsia" w:ascii="微软雅黑" w:hAnsi="微软雅黑" w:eastAsia="微软雅黑" w:cs="微软雅黑"/>
          <w:b w:val="0"/>
          <w:bCs w:val="0"/>
          <w:i w:val="0"/>
          <w:iCs w:val="0"/>
          <w:sz w:val="18"/>
          <w:szCs w:val="18"/>
          <w:lang w:eastAsia="zh-CN"/>
        </w:rPr>
        <w:t>一。</w:t>
      </w:r>
      <w:r>
        <w:rPr>
          <w:rFonts w:hint="eastAsia" w:ascii="微软雅黑" w:hAnsi="微软雅黑" w:eastAsia="微软雅黑" w:cs="微软雅黑"/>
          <w:b w:val="0"/>
          <w:bCs w:val="0"/>
          <w:i w:val="0"/>
          <w:iCs w:val="0"/>
          <w:sz w:val="18"/>
          <w:szCs w:val="18"/>
          <w:lang w:val="en-US" w:eastAsia="zh-CN"/>
        </w:rPr>
        <w:t>史前时代</w:t>
      </w:r>
      <w:r>
        <w:rPr>
          <w:rFonts w:hint="eastAsia" w:ascii="微软雅黑" w:hAnsi="微软雅黑" w:eastAsia="微软雅黑" w:cs="微软雅黑"/>
          <w:b w:val="0"/>
          <w:bCs w:val="0"/>
          <w:i w:val="0"/>
          <w:iCs w:val="0"/>
          <w:sz w:val="18"/>
          <w:szCs w:val="18"/>
          <w:lang w:eastAsia="zh-CN"/>
        </w:rPr>
        <w:t>（</w:t>
      </w:r>
      <w:r>
        <w:rPr>
          <w:rFonts w:hint="default" w:ascii="Calibri" w:hAnsi="Calibri" w:cs="Calibri"/>
          <w:b w:val="0"/>
          <w:bCs w:val="0"/>
          <w:i w:val="0"/>
          <w:iCs w:val="0"/>
          <w:sz w:val="18"/>
          <w:szCs w:val="18"/>
          <w:lang w:val="en-US"/>
        </w:rPr>
        <w:t>2011</w:t>
      </w:r>
      <w:r>
        <w:rPr>
          <w:rFonts w:hint="eastAsia" w:ascii="微软雅黑" w:hAnsi="微软雅黑" w:eastAsia="微软雅黑" w:cs="微软雅黑"/>
          <w:b w:val="0"/>
          <w:bCs w:val="0"/>
          <w:i w:val="0"/>
          <w:iCs w:val="0"/>
          <w:sz w:val="18"/>
          <w:szCs w:val="18"/>
          <w:lang w:eastAsia="zh-CN"/>
        </w:rPr>
        <w:t>年前）：人性需求融合新奇体验驱动的廉价快感。</w:t>
      </w:r>
    </w:p>
    <w:p>
      <w:pPr>
        <w:pStyle w:val="2"/>
        <w:keepNext w:val="0"/>
        <w:keepLines w:val="0"/>
        <w:widowControl/>
        <w:suppressLineNumbers w:val="0"/>
        <w:spacing w:before="0" w:beforeAutospacing="0" w:after="0" w:afterAutospacing="0"/>
        <w:ind w:right="0" w:firstLine="420" w:firstLineChars="0"/>
        <w:rPr>
          <w:b w:val="0"/>
          <w:bCs w:val="0"/>
          <w:sz w:val="18"/>
          <w:szCs w:val="18"/>
        </w:rPr>
      </w:pPr>
      <w:r>
        <w:rPr>
          <w:rFonts w:hint="eastAsia" w:ascii="微软雅黑" w:hAnsi="微软雅黑" w:eastAsia="微软雅黑" w:cs="微软雅黑"/>
          <w:b w:val="0"/>
          <w:bCs w:val="0"/>
          <w:sz w:val="18"/>
          <w:szCs w:val="18"/>
          <w:lang w:eastAsia="zh-CN"/>
        </w:rPr>
        <w:t>二。手游高速发展期（</w:t>
      </w:r>
      <w:r>
        <w:rPr>
          <w:rFonts w:hint="default" w:ascii="Calibri" w:hAnsi="Calibri" w:cs="Calibri"/>
          <w:b w:val="0"/>
          <w:bCs w:val="0"/>
          <w:sz w:val="18"/>
          <w:szCs w:val="18"/>
          <w:lang w:val="en-US"/>
        </w:rPr>
        <w:t>2011-2014</w:t>
      </w:r>
      <w:r>
        <w:rPr>
          <w:rFonts w:hint="eastAsia" w:ascii="微软雅黑" w:hAnsi="微软雅黑" w:eastAsia="微软雅黑" w:cs="微软雅黑"/>
          <w:b w:val="0"/>
          <w:bCs w:val="0"/>
          <w:sz w:val="18"/>
          <w:szCs w:val="18"/>
          <w:lang w:eastAsia="zh-CN"/>
        </w:rPr>
        <w:t>）：移动浪潮红利下最先适应的休闲游戏《捕鱼达人》</w:t>
      </w:r>
    </w:p>
    <w:p>
      <w:pPr>
        <w:pStyle w:val="2"/>
        <w:keepNext w:val="0"/>
        <w:keepLines w:val="0"/>
        <w:widowControl/>
        <w:suppressLineNumbers w:val="0"/>
        <w:spacing w:before="0" w:beforeAutospacing="0" w:after="0" w:afterAutospacing="0"/>
        <w:ind w:right="0" w:firstLine="420" w:firstLineChars="0"/>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lang w:eastAsia="zh-CN"/>
        </w:rPr>
        <w:t>三。纷争时代：深耕捕鱼市场的公司</w:t>
      </w:r>
      <w:r>
        <w:rPr>
          <w:rFonts w:hint="eastAsia" w:ascii="微软雅黑" w:hAnsi="微软雅黑" w:eastAsia="微软雅黑" w:cs="微软雅黑"/>
          <w:b w:val="0"/>
          <w:bCs w:val="0"/>
          <w:sz w:val="18"/>
          <w:szCs w:val="18"/>
          <w:lang w:val="en-US"/>
        </w:rPr>
        <w:t>-</w:t>
      </w:r>
      <w:r>
        <w:rPr>
          <w:rFonts w:hint="eastAsia" w:ascii="微软雅黑" w:hAnsi="微软雅黑" w:eastAsia="微软雅黑" w:cs="微软雅黑"/>
          <w:b w:val="0"/>
          <w:bCs w:val="0"/>
          <w:sz w:val="18"/>
          <w:szCs w:val="18"/>
          <w:lang w:eastAsia="zh-CN"/>
        </w:rPr>
        <w:t>波克城市</w:t>
      </w:r>
    </w:p>
    <w:p>
      <w:pPr>
        <w:pStyle w:val="2"/>
        <w:keepNext w:val="0"/>
        <w:keepLines w:val="0"/>
        <w:widowControl/>
        <w:suppressLineNumbers w:val="0"/>
        <w:spacing w:before="0" w:beforeAutospacing="0" w:after="0" w:afterAutospacing="0"/>
        <w:ind w:right="0" w:firstLine="420" w:firstLineChars="0"/>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lang w:eastAsia="zh-CN"/>
        </w:rPr>
        <w:t>四。巨人时代的《捕鱼来了》</w:t>
      </w:r>
    </w:p>
    <w:p>
      <w:pPr>
        <w:pStyle w:val="2"/>
        <w:keepNext w:val="0"/>
        <w:keepLines w:val="0"/>
        <w:widowControl/>
        <w:suppressLineNumbers w:val="0"/>
        <w:spacing w:before="0" w:beforeAutospacing="0" w:after="0" w:afterAutospacing="0"/>
        <w:ind w:right="0" w:firstLine="420" w:firstLineChars="0"/>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lang w:eastAsia="zh-CN"/>
        </w:rPr>
        <w:t>五。合作时代：产品深耕</w:t>
      </w:r>
      <w:r>
        <w:rPr>
          <w:rFonts w:hint="eastAsia" w:ascii="微软雅黑" w:hAnsi="微软雅黑" w:eastAsia="微软雅黑" w:cs="微软雅黑"/>
          <w:b w:val="0"/>
          <w:bCs w:val="0"/>
          <w:sz w:val="18"/>
          <w:szCs w:val="18"/>
          <w:lang w:val="en-US"/>
        </w:rPr>
        <w:t>+</w:t>
      </w:r>
      <w:r>
        <w:rPr>
          <w:rFonts w:hint="eastAsia" w:ascii="微软雅黑" w:hAnsi="微软雅黑" w:eastAsia="微软雅黑" w:cs="微软雅黑"/>
          <w:b w:val="0"/>
          <w:bCs w:val="0"/>
          <w:sz w:val="18"/>
          <w:szCs w:val="18"/>
          <w:lang w:eastAsia="zh-CN"/>
        </w:rPr>
        <w:t>平台合作下的《猎鱼达人》</w:t>
      </w:r>
    </w:p>
    <w:p>
      <w:pPr>
        <w:pStyle w:val="2"/>
        <w:keepNext w:val="0"/>
        <w:keepLines w:val="0"/>
        <w:widowControl/>
        <w:suppressLineNumbers w:val="0"/>
        <w:spacing w:before="0" w:beforeAutospacing="0" w:after="0" w:afterAutospacing="0"/>
        <w:ind w:left="540" w:right="0"/>
        <w:jc w:val="center"/>
        <w:rPr>
          <w:rFonts w:hint="eastAsia" w:ascii="微软雅黑" w:hAnsi="微软雅黑" w:eastAsia="微软雅黑" w:cs="微软雅黑"/>
          <w:b w:val="0"/>
          <w:bCs/>
          <w:sz w:val="18"/>
          <w:szCs w:val="18"/>
          <w:lang w:val="en-US" w:eastAsia="zh-CN"/>
        </w:rPr>
      </w:pPr>
    </w:p>
    <w:p>
      <w:pPr>
        <w:pStyle w:val="2"/>
        <w:keepNext w:val="0"/>
        <w:keepLines w:val="0"/>
        <w:widowControl/>
        <w:suppressLineNumbers w:val="0"/>
        <w:spacing w:before="0" w:beforeAutospacing="0" w:after="0" w:afterAutospacing="0"/>
        <w:ind w:left="54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 </w:t>
      </w:r>
    </w:p>
    <w:p>
      <w:pPr>
        <w:pStyle w:val="2"/>
        <w:keepNext w:val="0"/>
        <w:keepLines w:val="0"/>
        <w:widowControl/>
        <w:suppressLineNumbers w:val="0"/>
        <w:spacing w:before="0" w:beforeAutospacing="0" w:after="0" w:afterAutospacing="0"/>
        <w:ind w:left="540" w:right="0"/>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lang w:eastAsia="zh-CN"/>
        </w:rPr>
        <w:t>概述：</w:t>
      </w:r>
    </w:p>
    <w:p>
      <w:pPr>
        <w:pStyle w:val="2"/>
        <w:keepNext w:val="0"/>
        <w:keepLines w:val="0"/>
        <w:widowControl/>
        <w:suppressLineNumbers w:val="0"/>
        <w:spacing w:before="0" w:beforeAutospacing="0" w:after="0" w:afterAutospacing="0"/>
        <w:ind w:left="540" w:right="0"/>
        <w:rPr>
          <w:sz w:val="18"/>
          <w:szCs w:val="18"/>
        </w:rPr>
      </w:pPr>
      <w:r>
        <w:rPr>
          <w:rFonts w:hint="eastAsia" w:ascii="微软雅黑" w:hAnsi="微软雅黑" w:eastAsia="微软雅黑" w:cs="微软雅黑"/>
          <w:sz w:val="18"/>
          <w:szCs w:val="18"/>
          <w:lang w:eastAsia="zh-CN"/>
        </w:rPr>
        <w:t>捕鱼游戏从早期的赌博性质到过渡到现在的休闲竞技性质，相应的用户范围从三，四线城市以打发时间寻求刺激的粗糙用户过渡到现在的女性和休闲竞技的精细用户，市场又回到一，二线城市。在</w:t>
      </w:r>
      <w:r>
        <w:rPr>
          <w:rFonts w:ascii="Calibri" w:hAnsi="Calibri" w:cs="Calibri"/>
          <w:sz w:val="18"/>
          <w:szCs w:val="18"/>
          <w:lang w:val="en-US"/>
        </w:rPr>
        <w:t>2011</w:t>
      </w:r>
      <w:r>
        <w:rPr>
          <w:rFonts w:hint="eastAsia" w:ascii="微软雅黑" w:hAnsi="微软雅黑" w:eastAsia="微软雅黑" w:cs="微软雅黑"/>
          <w:sz w:val="18"/>
          <w:szCs w:val="18"/>
          <w:lang w:eastAsia="zh-CN"/>
        </w:rPr>
        <w:t>年到</w:t>
      </w:r>
      <w:r>
        <w:rPr>
          <w:rFonts w:hint="default" w:ascii="Calibri" w:hAnsi="Calibri" w:cs="Calibri"/>
          <w:sz w:val="18"/>
          <w:szCs w:val="18"/>
          <w:lang w:val="en-US"/>
        </w:rPr>
        <w:t>2016</w:t>
      </w:r>
      <w:r>
        <w:rPr>
          <w:rFonts w:hint="eastAsia" w:ascii="微软雅黑" w:hAnsi="微软雅黑" w:eastAsia="微软雅黑" w:cs="微软雅黑"/>
          <w:sz w:val="18"/>
          <w:szCs w:val="18"/>
          <w:lang w:eastAsia="zh-CN"/>
        </w:rPr>
        <w:t>年这段移动化浪潮下，伴随着游戏产品的移动化，多样化，白热化促使市场从单一和独立走向多样和融合，那些打发时间寻求刺激的用户已经被更多的打飞机游戏，三消游戏，甚至是</w:t>
      </w:r>
      <w:r>
        <w:rPr>
          <w:rFonts w:hint="eastAsia" w:ascii="微软雅黑" w:hAnsi="微软雅黑" w:eastAsia="微软雅黑" w:cs="微软雅黑"/>
          <w:sz w:val="18"/>
          <w:szCs w:val="18"/>
          <w:lang w:val="en-US"/>
        </w:rPr>
        <w:t>moba</w:t>
      </w:r>
      <w:r>
        <w:rPr>
          <w:rFonts w:hint="eastAsia" w:ascii="微软雅黑" w:hAnsi="微软雅黑" w:eastAsia="微软雅黑" w:cs="微软雅黑"/>
          <w:sz w:val="18"/>
          <w:szCs w:val="18"/>
          <w:lang w:eastAsia="zh-CN"/>
        </w:rPr>
        <w:t>等竞技游戏所占据。虽然用户发生迁移了，但这些游戏满足的人性需求并没有发生本质变化。在那些</w:t>
      </w:r>
      <w:r>
        <w:rPr>
          <w:rFonts w:hint="eastAsia" w:ascii="微软雅黑" w:hAnsi="微软雅黑" w:eastAsia="微软雅黑" w:cs="微软雅黑"/>
          <w:sz w:val="18"/>
          <w:szCs w:val="18"/>
          <w:lang w:val="en-US"/>
        </w:rPr>
        <w:t>moba</w:t>
      </w:r>
      <w:r>
        <w:rPr>
          <w:rFonts w:hint="eastAsia" w:ascii="微软雅黑" w:hAnsi="微软雅黑" w:eastAsia="微软雅黑" w:cs="微软雅黑"/>
          <w:sz w:val="18"/>
          <w:szCs w:val="18"/>
          <w:lang w:eastAsia="zh-CN"/>
        </w:rPr>
        <w:t>中，</w:t>
      </w:r>
      <w:r>
        <w:rPr>
          <w:rFonts w:hint="eastAsia" w:ascii="微软雅黑" w:hAnsi="微软雅黑" w:eastAsia="微软雅黑" w:cs="微软雅黑"/>
          <w:sz w:val="18"/>
          <w:szCs w:val="18"/>
          <w:lang w:val="en-US"/>
        </w:rPr>
        <w:t>fps</w:t>
      </w:r>
      <w:r>
        <w:rPr>
          <w:rFonts w:hint="eastAsia" w:ascii="微软雅黑" w:hAnsi="微软雅黑" w:eastAsia="微软雅黑" w:cs="微软雅黑"/>
          <w:sz w:val="18"/>
          <w:szCs w:val="18"/>
          <w:lang w:eastAsia="zh-CN"/>
        </w:rPr>
        <w:t>中，与捕鱼游戏一样的是，都满足了人性中的</w:t>
      </w:r>
      <w:r>
        <w:rPr>
          <w:rFonts w:hint="eastAsia" w:ascii="微软雅黑" w:hAnsi="微软雅黑" w:eastAsia="微软雅黑" w:cs="微软雅黑"/>
          <w:sz w:val="18"/>
          <w:szCs w:val="18"/>
          <w:lang w:val="en-US" w:eastAsia="zh-CN"/>
        </w:rPr>
        <w:t>寻求刺激快感的</w:t>
      </w:r>
      <w:r>
        <w:rPr>
          <w:rFonts w:hint="eastAsia" w:ascii="微软雅黑" w:hAnsi="微软雅黑" w:eastAsia="微软雅黑" w:cs="微软雅黑"/>
          <w:sz w:val="18"/>
          <w:szCs w:val="18"/>
          <w:lang w:eastAsia="zh-CN"/>
        </w:rPr>
        <w:t>属性。不一样的是，传统捕鱼用户广泛分布在三四线城市，更单一，在缺乏社交和</w:t>
      </w:r>
      <w:r>
        <w:rPr>
          <w:rFonts w:hint="eastAsia" w:ascii="微软雅黑" w:hAnsi="微软雅黑" w:eastAsia="微软雅黑" w:cs="微软雅黑"/>
          <w:sz w:val="18"/>
          <w:szCs w:val="18"/>
          <w:lang w:val="en-US" w:eastAsia="zh-CN"/>
        </w:rPr>
        <w:t>单调</w:t>
      </w:r>
      <w:r>
        <w:rPr>
          <w:rFonts w:hint="eastAsia" w:ascii="微软雅黑" w:hAnsi="微软雅黑" w:eastAsia="微软雅黑" w:cs="微软雅黑"/>
          <w:sz w:val="18"/>
          <w:szCs w:val="18"/>
          <w:lang w:eastAsia="zh-CN"/>
        </w:rPr>
        <w:t>的</w:t>
      </w:r>
      <w:r>
        <w:rPr>
          <w:rFonts w:hint="eastAsia" w:ascii="微软雅黑" w:hAnsi="微软雅黑" w:eastAsia="微软雅黑" w:cs="微软雅黑"/>
          <w:sz w:val="18"/>
          <w:szCs w:val="18"/>
          <w:lang w:val="en-US" w:eastAsia="zh-CN"/>
        </w:rPr>
        <w:t>生活下</w:t>
      </w:r>
      <w:r>
        <w:rPr>
          <w:rFonts w:hint="eastAsia" w:ascii="微软雅黑" w:hAnsi="微软雅黑" w:eastAsia="微软雅黑" w:cs="微软雅黑"/>
          <w:sz w:val="18"/>
          <w:szCs w:val="18"/>
          <w:lang w:eastAsia="zh-CN"/>
        </w:rPr>
        <w:t>，以最低的成本最少的时间获取最高的心流体验。到后来这部分捕鱼用户可以在手机上的</w:t>
      </w:r>
      <w:r>
        <w:rPr>
          <w:rFonts w:hint="eastAsia" w:ascii="微软雅黑" w:hAnsi="微软雅黑" w:eastAsia="微软雅黑" w:cs="微软雅黑"/>
          <w:sz w:val="18"/>
          <w:szCs w:val="18"/>
          <w:lang w:val="en-US"/>
        </w:rPr>
        <w:t>moba</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rPr>
        <w:t>fps</w:t>
      </w:r>
      <w:r>
        <w:rPr>
          <w:rFonts w:hint="eastAsia" w:ascii="微软雅黑" w:hAnsi="微软雅黑" w:eastAsia="微软雅黑" w:cs="微软雅黑"/>
          <w:sz w:val="18"/>
          <w:szCs w:val="18"/>
          <w:lang w:eastAsia="zh-CN"/>
        </w:rPr>
        <w:t>上得到更多的心流价值。那么捕鱼用户和市场被重构和分流后转向何处？又加入什么新用户，产生新的生态市场，是一个小市场还是大市场？如何保持和创新，经营和创造新价值？市场有哪些参与者进入又退出？</w:t>
      </w:r>
    </w:p>
    <w:p>
      <w:pPr>
        <w:pStyle w:val="2"/>
        <w:keepNext w:val="0"/>
        <w:keepLines w:val="0"/>
        <w:widowControl/>
        <w:suppressLineNumbers w:val="0"/>
        <w:spacing w:before="0" w:beforeAutospacing="0" w:after="0" w:afterAutospacing="0"/>
        <w:ind w:left="54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 </w:t>
      </w:r>
    </w:p>
    <w:p>
      <w:pPr>
        <w:pStyle w:val="2"/>
        <w:keepNext w:val="0"/>
        <w:keepLines w:val="0"/>
        <w:widowControl/>
        <w:suppressLineNumbers w:val="0"/>
        <w:spacing w:before="0" w:beforeAutospacing="0" w:after="0" w:afterAutospacing="0"/>
        <w:ind w:left="54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首先从历史上，我们来看看捕鱼市场的变化。</w:t>
      </w:r>
    </w:p>
    <w:p>
      <w:pPr>
        <w:pStyle w:val="2"/>
        <w:keepNext w:val="0"/>
        <w:keepLines w:val="0"/>
        <w:widowControl/>
        <w:suppressLineNumbers w:val="0"/>
        <w:spacing w:before="0" w:beforeAutospacing="0" w:after="0" w:afterAutospacing="0"/>
        <w:ind w:left="540" w:right="0"/>
        <w:rPr>
          <w:sz w:val="20"/>
          <w:szCs w:val="20"/>
        </w:rPr>
      </w:pPr>
      <w:r>
        <w:rPr>
          <w:rFonts w:hint="default" w:ascii="Calibri" w:hAnsi="Calibri" w:cs="Calibri"/>
          <w:sz w:val="18"/>
          <w:szCs w:val="18"/>
          <w:lang w:eastAsia="zh-CN"/>
        </w:rPr>
        <w:fldChar w:fldCharType="begin"/>
      </w:r>
      <w:r>
        <w:rPr>
          <w:rFonts w:hint="default" w:ascii="Calibri" w:hAnsi="Calibri" w:cs="Calibri"/>
          <w:sz w:val="18"/>
          <w:szCs w:val="18"/>
          <w:lang w:eastAsia="zh-CN"/>
        </w:rPr>
        <w:instrText xml:space="preserve">INCLUDEPICTURE \d "C:\\Users\\Administrator\\AppData\\Local\\Temp\\msohtmlclip1\\01\\clip_image001.png" \* MERGEFORMATINET </w:instrText>
      </w:r>
      <w:r>
        <w:rPr>
          <w:rFonts w:hint="default" w:ascii="Calibri" w:hAnsi="Calibri" w:cs="Calibri"/>
          <w:sz w:val="18"/>
          <w:szCs w:val="18"/>
          <w:lang w:eastAsia="zh-CN"/>
        </w:rPr>
        <w:fldChar w:fldCharType="separate"/>
      </w:r>
      <w:r>
        <w:rPr>
          <w:rFonts w:hint="default" w:ascii="Calibri" w:hAnsi="Calibri" w:cs="Calibri"/>
          <w:sz w:val="18"/>
          <w:szCs w:val="18"/>
          <w:lang w:eastAsia="zh-CN"/>
        </w:rPr>
        <w:drawing>
          <wp:inline distT="0" distB="0" distL="114300" distR="114300">
            <wp:extent cx="5953125" cy="1809750"/>
            <wp:effectExtent l="0" t="0" r="952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953125" cy="1809750"/>
                    </a:xfrm>
                    <a:prstGeom prst="rect">
                      <a:avLst/>
                    </a:prstGeom>
                    <a:noFill/>
                    <a:ln w="9525">
                      <a:noFill/>
                    </a:ln>
                  </pic:spPr>
                </pic:pic>
              </a:graphicData>
            </a:graphic>
          </wp:inline>
        </w:drawing>
      </w:r>
      <w:r>
        <w:rPr>
          <w:rFonts w:hint="default" w:ascii="Calibri" w:hAnsi="Calibri" w:cs="Calibri"/>
          <w:sz w:val="18"/>
          <w:szCs w:val="18"/>
          <w:lang w:eastAsia="zh-CN"/>
        </w:rPr>
        <w:fldChar w:fldCharType="end"/>
      </w:r>
    </w:p>
    <w:p>
      <w:pPr>
        <w:pStyle w:val="2"/>
        <w:keepNext w:val="0"/>
        <w:keepLines w:val="0"/>
        <w:widowControl/>
        <w:suppressLineNumbers w:val="0"/>
        <w:spacing w:before="0" w:beforeAutospacing="0" w:after="0" w:afterAutospacing="0"/>
        <w:ind w:left="540" w:right="0"/>
        <w:rPr>
          <w:sz w:val="18"/>
          <w:szCs w:val="18"/>
        </w:rPr>
      </w:pPr>
      <w:r>
        <w:rPr>
          <w:rFonts w:hint="eastAsia" w:ascii="微软雅黑" w:hAnsi="微软雅黑" w:eastAsia="微软雅黑" w:cs="微软雅黑"/>
          <w:sz w:val="18"/>
          <w:szCs w:val="18"/>
          <w:lang w:eastAsia="zh-CN"/>
        </w:rPr>
        <w:t>曲线选取了市场上几个主流捕鱼产品，《捕鱼达人》《千炮捕鱼》，《捕鱼来了》，《猎鱼达人》《钓鱼发烧友》</w:t>
      </w:r>
      <w:r>
        <w:rPr>
          <w:rFonts w:hint="default" w:ascii="Calibri" w:hAnsi="Calibri" w:cs="Calibri"/>
          <w:sz w:val="18"/>
          <w:szCs w:val="18"/>
          <w:lang w:val="en-US"/>
        </w:rPr>
        <w:t>5</w:t>
      </w:r>
      <w:r>
        <w:rPr>
          <w:rFonts w:hint="eastAsia" w:ascii="微软雅黑" w:hAnsi="微软雅黑" w:eastAsia="微软雅黑" w:cs="微软雅黑"/>
          <w:sz w:val="18"/>
          <w:szCs w:val="18"/>
          <w:lang w:eastAsia="zh-CN"/>
        </w:rPr>
        <w:t>个产品，他们从</w:t>
      </w:r>
      <w:r>
        <w:rPr>
          <w:rFonts w:hint="default" w:ascii="Calibri" w:hAnsi="Calibri" w:cs="Calibri"/>
          <w:sz w:val="18"/>
          <w:szCs w:val="18"/>
          <w:lang w:val="en-US"/>
        </w:rPr>
        <w:t>2011</w:t>
      </w:r>
      <w:r>
        <w:rPr>
          <w:rFonts w:hint="eastAsia" w:ascii="微软雅黑" w:hAnsi="微软雅黑" w:eastAsia="微软雅黑" w:cs="微软雅黑"/>
          <w:sz w:val="18"/>
          <w:szCs w:val="18"/>
          <w:lang w:eastAsia="zh-CN"/>
        </w:rPr>
        <w:t>年到</w:t>
      </w:r>
      <w:r>
        <w:rPr>
          <w:rFonts w:hint="default" w:ascii="Calibri" w:hAnsi="Calibri" w:cs="Calibri"/>
          <w:sz w:val="18"/>
          <w:szCs w:val="18"/>
          <w:lang w:val="en-US"/>
        </w:rPr>
        <w:t>2016</w:t>
      </w:r>
      <w:r>
        <w:rPr>
          <w:rFonts w:hint="eastAsia" w:ascii="微软雅黑" w:hAnsi="微软雅黑" w:eastAsia="微软雅黑" w:cs="微软雅黑"/>
          <w:sz w:val="18"/>
          <w:szCs w:val="18"/>
          <w:lang w:eastAsia="zh-CN"/>
        </w:rPr>
        <w:t>年的百度指数曲线图。</w:t>
      </w:r>
    </w:p>
    <w:p>
      <w:pPr>
        <w:pStyle w:val="2"/>
        <w:keepNext w:val="0"/>
        <w:keepLines w:val="0"/>
        <w:widowControl/>
        <w:suppressLineNumbers w:val="0"/>
        <w:spacing w:before="0" w:beforeAutospacing="0" w:after="0" w:afterAutospacing="0"/>
        <w:ind w:left="540" w:right="0"/>
        <w:rPr>
          <w:sz w:val="18"/>
          <w:szCs w:val="18"/>
        </w:rPr>
      </w:pPr>
      <w:r>
        <w:rPr>
          <w:rFonts w:hint="eastAsia" w:ascii="微软雅黑" w:hAnsi="微软雅黑" w:eastAsia="微软雅黑" w:cs="微软雅黑"/>
          <w:sz w:val="18"/>
          <w:szCs w:val="18"/>
          <w:lang w:eastAsia="zh-CN"/>
        </w:rPr>
        <w:t>我针对这</w:t>
      </w:r>
      <w:r>
        <w:rPr>
          <w:rFonts w:hint="default" w:ascii="Calibri" w:hAnsi="Calibri" w:cs="Calibri"/>
          <w:sz w:val="18"/>
          <w:szCs w:val="18"/>
          <w:lang w:val="en-US"/>
        </w:rPr>
        <w:t>5</w:t>
      </w:r>
      <w:r>
        <w:rPr>
          <w:rFonts w:hint="eastAsia" w:ascii="微软雅黑" w:hAnsi="微软雅黑" w:eastAsia="微软雅黑" w:cs="微软雅黑"/>
          <w:sz w:val="18"/>
          <w:szCs w:val="18"/>
          <w:lang w:eastAsia="zh-CN"/>
        </w:rPr>
        <w:t>个产品和他们的生命周期来，把产品归属到不同时代来说明这个曲线图。</w:t>
      </w:r>
      <w:r>
        <w:rPr>
          <w:rFonts w:hint="default" w:ascii="Calibri" w:hAnsi="Calibri" w:cs="Calibri"/>
          <w:sz w:val="18"/>
          <w:szCs w:val="18"/>
          <w:lang w:val="en-US"/>
        </w:rPr>
        <w:t>2011</w:t>
      </w:r>
      <w:r>
        <w:rPr>
          <w:rFonts w:hint="eastAsia" w:ascii="微软雅黑" w:hAnsi="微软雅黑" w:eastAsia="微软雅黑" w:cs="微软雅黑"/>
          <w:sz w:val="18"/>
          <w:szCs w:val="18"/>
          <w:lang w:eastAsia="zh-CN"/>
        </w:rPr>
        <w:t>年以前，是史前时代，图形上并没有表现，史前时代主要街机厅的街机捕鱼。</w:t>
      </w:r>
      <w:r>
        <w:rPr>
          <w:rFonts w:hint="default" w:ascii="Calibri" w:hAnsi="Calibri" w:cs="Calibri"/>
          <w:sz w:val="18"/>
          <w:szCs w:val="18"/>
          <w:lang w:val="en-US"/>
        </w:rPr>
        <w:t>2011</w:t>
      </w:r>
      <w:r>
        <w:rPr>
          <w:rFonts w:hint="eastAsia" w:ascii="微软雅黑" w:hAnsi="微软雅黑" w:eastAsia="微软雅黑" w:cs="微软雅黑"/>
          <w:sz w:val="18"/>
          <w:szCs w:val="18"/>
          <w:lang w:eastAsia="zh-CN"/>
        </w:rPr>
        <w:t>年后是白垩纪时代，捕鱼产品纷纷上岸，从街机大海登陆来到手机大陆这个平台。这个时代是捕鱼达人一家独秀，在曲线上表现为极高的指数，虽然有众多产品竞争，但多抄袭而没有竞争力。</w:t>
      </w:r>
      <w:r>
        <w:rPr>
          <w:rFonts w:hint="default" w:ascii="Calibri" w:hAnsi="Calibri" w:cs="Calibri"/>
          <w:sz w:val="18"/>
          <w:szCs w:val="18"/>
          <w:lang w:val="en-US"/>
        </w:rPr>
        <w:t>2014</w:t>
      </w:r>
      <w:r>
        <w:rPr>
          <w:rFonts w:hint="eastAsia" w:ascii="微软雅黑" w:hAnsi="微软雅黑" w:eastAsia="微软雅黑" w:cs="微软雅黑"/>
          <w:sz w:val="18"/>
          <w:szCs w:val="18"/>
          <w:lang w:eastAsia="zh-CN"/>
        </w:rPr>
        <w:t>年是战国时代，既有传统捕鱼厂商波克的几款捕鱼游戏，也有百益科技的千炮捕鱼，韩国的是</w:t>
      </w:r>
      <w:r>
        <w:rPr>
          <w:rFonts w:hint="default" w:ascii="Calibri" w:hAnsi="Calibri" w:cs="Calibri"/>
          <w:sz w:val="18"/>
          <w:szCs w:val="18"/>
          <w:lang w:val="en-US"/>
        </w:rPr>
        <w:t>Com2us</w:t>
      </w:r>
      <w:r>
        <w:rPr>
          <w:rFonts w:hint="eastAsia" w:ascii="微软雅黑" w:hAnsi="微软雅黑" w:eastAsia="微软雅黑" w:cs="微软雅黑"/>
          <w:sz w:val="18"/>
          <w:szCs w:val="18"/>
          <w:lang w:eastAsia="zh-CN"/>
        </w:rPr>
        <w:t>的《钓鱼发烧友》。这几款游戏在指数上起步的时候都有较高的增长，后来慢慢归于平静。最后是现代文明，</w:t>
      </w:r>
      <w:r>
        <w:rPr>
          <w:rFonts w:hint="default" w:ascii="Calibri" w:hAnsi="Calibri" w:cs="Calibri"/>
          <w:sz w:val="18"/>
          <w:szCs w:val="18"/>
          <w:lang w:val="en-US"/>
        </w:rPr>
        <w:t>2016</w:t>
      </w:r>
      <w:r>
        <w:rPr>
          <w:rFonts w:hint="eastAsia" w:ascii="微软雅黑" w:hAnsi="微软雅黑" w:eastAsia="微软雅黑" w:cs="微软雅黑"/>
          <w:sz w:val="18"/>
          <w:szCs w:val="18"/>
          <w:lang w:eastAsia="zh-CN"/>
        </w:rPr>
        <w:t>年腾讯的《捕鱼来了》和波克的《猎鱼达人》。</w:t>
      </w:r>
    </w:p>
    <w:p>
      <w:pPr>
        <w:pStyle w:val="2"/>
        <w:keepNext w:val="0"/>
        <w:keepLines w:val="0"/>
        <w:widowControl/>
        <w:suppressLineNumbers w:val="0"/>
        <w:spacing w:before="0" w:beforeAutospacing="0" w:after="0" w:afterAutospacing="0"/>
        <w:ind w:left="108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 </w:t>
      </w:r>
    </w:p>
    <w:p>
      <w:pPr>
        <w:pStyle w:val="2"/>
        <w:keepNext w:val="0"/>
        <w:keepLines w:val="0"/>
        <w:widowControl/>
        <w:suppressLineNumbers w:val="0"/>
        <w:spacing w:before="0" w:beforeAutospacing="0" w:after="0" w:afterAutospacing="0"/>
        <w:ind w:left="1080" w:right="0"/>
        <w:rPr>
          <w:b/>
          <w:bCs/>
          <w:i w:val="0"/>
          <w:iCs w:val="0"/>
          <w:sz w:val="18"/>
          <w:szCs w:val="18"/>
        </w:rPr>
      </w:pPr>
      <w:r>
        <w:rPr>
          <w:rFonts w:hint="eastAsia" w:ascii="微软雅黑" w:hAnsi="微软雅黑" w:eastAsia="微软雅黑" w:cs="微软雅黑"/>
          <w:b/>
          <w:bCs/>
          <w:i w:val="0"/>
          <w:iCs w:val="0"/>
          <w:sz w:val="18"/>
          <w:szCs w:val="18"/>
          <w:lang w:eastAsia="zh-CN"/>
        </w:rPr>
        <w:t>一。</w:t>
      </w:r>
      <w:r>
        <w:rPr>
          <w:rFonts w:hint="eastAsia" w:ascii="微软雅黑" w:hAnsi="微软雅黑" w:eastAsia="微软雅黑" w:cs="微软雅黑"/>
          <w:b/>
          <w:bCs/>
          <w:i w:val="0"/>
          <w:iCs w:val="0"/>
          <w:sz w:val="18"/>
          <w:szCs w:val="18"/>
          <w:lang w:val="en-US" w:eastAsia="zh-CN"/>
        </w:rPr>
        <w:t>史前时代</w:t>
      </w:r>
      <w:r>
        <w:rPr>
          <w:rFonts w:hint="eastAsia" w:ascii="微软雅黑" w:hAnsi="微软雅黑" w:eastAsia="微软雅黑" w:cs="微软雅黑"/>
          <w:b/>
          <w:bCs/>
          <w:i w:val="0"/>
          <w:iCs w:val="0"/>
          <w:sz w:val="18"/>
          <w:szCs w:val="18"/>
          <w:lang w:eastAsia="zh-CN"/>
        </w:rPr>
        <w:t>（</w:t>
      </w:r>
      <w:r>
        <w:rPr>
          <w:rFonts w:hint="default" w:ascii="Calibri" w:hAnsi="Calibri" w:cs="Calibri"/>
          <w:b/>
          <w:bCs/>
          <w:i w:val="0"/>
          <w:iCs w:val="0"/>
          <w:sz w:val="18"/>
          <w:szCs w:val="18"/>
          <w:lang w:val="en-US"/>
        </w:rPr>
        <w:t>2011</w:t>
      </w:r>
      <w:r>
        <w:rPr>
          <w:rFonts w:hint="eastAsia" w:ascii="微软雅黑" w:hAnsi="微软雅黑" w:eastAsia="微软雅黑" w:cs="微软雅黑"/>
          <w:b/>
          <w:bCs/>
          <w:i w:val="0"/>
          <w:iCs w:val="0"/>
          <w:sz w:val="18"/>
          <w:szCs w:val="18"/>
          <w:lang w:eastAsia="zh-CN"/>
        </w:rPr>
        <w:t>年前）：人性需求融合新奇体验驱动的廉价快感。</w:t>
      </w:r>
    </w:p>
    <w:p>
      <w:pPr>
        <w:pStyle w:val="2"/>
        <w:keepNext w:val="0"/>
        <w:keepLines w:val="0"/>
        <w:widowControl/>
        <w:suppressLineNumbers w:val="0"/>
        <w:spacing w:before="0" w:beforeAutospacing="0" w:after="0" w:afterAutospacing="0"/>
        <w:ind w:left="108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这个时代，手机浪潮还没有完全起来，捕鱼类游戏所处的街机游戏强盛不衰，虽然其他街</w:t>
      </w:r>
    </w:p>
    <w:p>
      <w:pPr>
        <w:pStyle w:val="2"/>
        <w:keepNext w:val="0"/>
        <w:keepLines w:val="0"/>
        <w:widowControl/>
        <w:suppressLineNumbers w:val="0"/>
        <w:spacing w:before="0" w:beforeAutospacing="0" w:after="0" w:afterAutospacing="0"/>
        <w:ind w:left="540" w:right="0"/>
        <w:rPr>
          <w:sz w:val="18"/>
          <w:szCs w:val="18"/>
        </w:rPr>
      </w:pPr>
      <w:r>
        <w:rPr>
          <w:rFonts w:hint="eastAsia" w:ascii="微软雅黑" w:hAnsi="微软雅黑" w:eastAsia="微软雅黑" w:cs="微软雅黑"/>
          <w:sz w:val="18"/>
          <w:szCs w:val="18"/>
          <w:lang w:eastAsia="zh-CN"/>
        </w:rPr>
        <w:t>机游戏已经开始走下坡路，但街机捕鱼用户依然是很多，往往机器边围坐满满的人。街机厅里最热门的游戏是赌博类游戏，而赌博类游戏里最长盛不衰的又是捕鱼游戏。这归因于</w:t>
      </w:r>
      <w:r>
        <w:rPr>
          <w:rFonts w:hint="default" w:ascii="Calibri" w:hAnsi="Calibri" w:cs="Calibri"/>
          <w:sz w:val="18"/>
          <w:szCs w:val="18"/>
          <w:lang w:val="en-US"/>
        </w:rPr>
        <w:t>2</w:t>
      </w:r>
      <w:r>
        <w:rPr>
          <w:rFonts w:hint="eastAsia" w:ascii="微软雅黑" w:hAnsi="微软雅黑" w:eastAsia="微软雅黑" w:cs="微软雅黑"/>
          <w:sz w:val="18"/>
          <w:szCs w:val="18"/>
          <w:lang w:eastAsia="zh-CN"/>
        </w:rPr>
        <w:t>部分原因，其一它在人性角度的满足：随机的射鱼结果所隐藏的赌性，击杀鱼时表现的毁灭性，对海底生物心存新奇表现的猎奇性。其二是在感受度上做了创新，这部分是有别于又高于赌博游戏的层面，精彩的海底世界给人的美好感让人麻痹它是在玩赌博游戏，简单的操作感让人不用动太多头脑而允许频繁操作，快速的击杀鱼产生收益回报给人的爽快感高于没有命中的挫败感。这</w:t>
      </w:r>
      <w:r>
        <w:rPr>
          <w:rFonts w:hint="default" w:ascii="Calibri" w:hAnsi="Calibri" w:cs="Calibri"/>
          <w:sz w:val="18"/>
          <w:szCs w:val="18"/>
          <w:lang w:val="en-US"/>
        </w:rPr>
        <w:t>2</w:t>
      </w:r>
      <w:r>
        <w:rPr>
          <w:rFonts w:hint="eastAsia" w:ascii="微软雅黑" w:hAnsi="微软雅黑" w:eastAsia="微软雅黑" w:cs="微软雅黑"/>
          <w:sz w:val="18"/>
          <w:szCs w:val="18"/>
          <w:lang w:eastAsia="zh-CN"/>
        </w:rPr>
        <w:t>个部分</w:t>
      </w:r>
      <w:r>
        <w:rPr>
          <w:rFonts w:hint="default" w:ascii="Calibri" w:hAnsi="Calibri" w:cs="Calibri"/>
          <w:sz w:val="18"/>
          <w:szCs w:val="18"/>
          <w:lang w:val="en-US"/>
        </w:rPr>
        <w:t>6</w:t>
      </w:r>
      <w:r>
        <w:rPr>
          <w:rFonts w:hint="eastAsia" w:ascii="微软雅黑" w:hAnsi="微软雅黑" w:eastAsia="微软雅黑" w:cs="微软雅黑"/>
          <w:sz w:val="18"/>
          <w:szCs w:val="18"/>
          <w:lang w:eastAsia="zh-CN"/>
        </w:rPr>
        <w:t>点是街机捕鱼强于其他类街机游戏的原因。同时游戏所处的环境，街机厅与网吧，街机厅能更广泛的存在于各类城市乡镇，比起网吧，快速和直接的体验和更低的学习成本，不需要在网吧重度参与大型网络游戏，这些方面给玩家更廉价的快感获取。</w:t>
      </w:r>
    </w:p>
    <w:p>
      <w:pPr>
        <w:pStyle w:val="2"/>
        <w:keepNext w:val="0"/>
        <w:keepLines w:val="0"/>
        <w:widowControl/>
        <w:suppressLineNumbers w:val="0"/>
        <w:spacing w:before="0" w:beforeAutospacing="0" w:after="0" w:afterAutospacing="0"/>
        <w:ind w:left="108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史前时代的捕鱼产品模型大致就是：人性需求融合新奇体验驱动的廉价快感。使用这套</w:t>
      </w:r>
    </w:p>
    <w:p>
      <w:pPr>
        <w:pStyle w:val="2"/>
        <w:keepNext w:val="0"/>
        <w:keepLines w:val="0"/>
        <w:widowControl/>
        <w:suppressLineNumbers w:val="0"/>
        <w:spacing w:before="0" w:beforeAutospacing="0" w:after="0" w:afterAutospacing="0"/>
        <w:ind w:left="54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模型的手游开发商只有波克，受限于移动平台尚未兴起，所以也没有获得很多人的关注。</w:t>
      </w:r>
    </w:p>
    <w:p>
      <w:pPr>
        <w:pStyle w:val="2"/>
        <w:keepNext w:val="0"/>
        <w:keepLines w:val="0"/>
        <w:widowControl/>
        <w:suppressLineNumbers w:val="0"/>
        <w:spacing w:before="0" w:beforeAutospacing="0" w:after="0" w:afterAutospacing="0"/>
        <w:ind w:left="108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 </w:t>
      </w:r>
    </w:p>
    <w:p>
      <w:pPr>
        <w:pStyle w:val="2"/>
        <w:keepNext w:val="0"/>
        <w:keepLines w:val="0"/>
        <w:widowControl/>
        <w:suppressLineNumbers w:val="0"/>
        <w:spacing w:before="0" w:beforeAutospacing="0" w:after="0" w:afterAutospacing="0"/>
        <w:ind w:left="1080" w:right="0"/>
        <w:rPr>
          <w:b/>
          <w:bCs/>
          <w:sz w:val="18"/>
          <w:szCs w:val="18"/>
        </w:rPr>
      </w:pPr>
      <w:r>
        <w:rPr>
          <w:rFonts w:hint="eastAsia" w:ascii="微软雅黑" w:hAnsi="微软雅黑" w:eastAsia="微软雅黑" w:cs="微软雅黑"/>
          <w:b/>
          <w:bCs/>
          <w:sz w:val="18"/>
          <w:szCs w:val="18"/>
          <w:lang w:eastAsia="zh-CN"/>
        </w:rPr>
        <w:t>二。手游高速发展期（</w:t>
      </w:r>
      <w:r>
        <w:rPr>
          <w:rFonts w:hint="default" w:ascii="Calibri" w:hAnsi="Calibri" w:cs="Calibri"/>
          <w:b/>
          <w:bCs/>
          <w:sz w:val="18"/>
          <w:szCs w:val="18"/>
          <w:lang w:val="en-US"/>
        </w:rPr>
        <w:t>2011-2014</w:t>
      </w:r>
      <w:r>
        <w:rPr>
          <w:rFonts w:hint="eastAsia" w:ascii="微软雅黑" w:hAnsi="微软雅黑" w:eastAsia="微软雅黑" w:cs="微软雅黑"/>
          <w:b/>
          <w:bCs/>
          <w:sz w:val="18"/>
          <w:szCs w:val="18"/>
          <w:lang w:eastAsia="zh-CN"/>
        </w:rPr>
        <w:t>）：移动浪潮红利下最先适应的休闲游戏《捕鱼达人》</w:t>
      </w:r>
    </w:p>
    <w:p>
      <w:pPr>
        <w:pStyle w:val="2"/>
        <w:keepNext w:val="0"/>
        <w:keepLines w:val="0"/>
        <w:widowControl/>
        <w:suppressLineNumbers w:val="0"/>
        <w:spacing w:before="0" w:beforeAutospacing="0" w:after="0" w:afterAutospacing="0"/>
        <w:ind w:left="1080" w:right="0"/>
        <w:rPr>
          <w:sz w:val="18"/>
          <w:szCs w:val="18"/>
        </w:rPr>
      </w:pPr>
      <w:r>
        <w:rPr>
          <w:rFonts w:hint="eastAsia" w:ascii="微软雅黑" w:hAnsi="微软雅黑" w:eastAsia="微软雅黑" w:cs="微软雅黑"/>
          <w:sz w:val="18"/>
          <w:szCs w:val="18"/>
          <w:lang w:eastAsia="zh-CN"/>
        </w:rPr>
        <w:t>在</w:t>
      </w:r>
      <w:r>
        <w:rPr>
          <w:rFonts w:hint="default" w:ascii="Calibri" w:hAnsi="Calibri" w:cs="Calibri"/>
          <w:sz w:val="18"/>
          <w:szCs w:val="18"/>
          <w:lang w:val="en-US"/>
        </w:rPr>
        <w:t>2011-2014</w:t>
      </w:r>
      <w:r>
        <w:rPr>
          <w:rFonts w:hint="eastAsia" w:ascii="微软雅黑" w:hAnsi="微软雅黑" w:eastAsia="微软雅黑" w:cs="微软雅黑"/>
          <w:sz w:val="18"/>
          <w:szCs w:val="18"/>
          <w:lang w:eastAsia="zh-CN"/>
        </w:rPr>
        <w:t>的百度指数上，《捕鱼达人》处于绝对领先位置，市场无真正的竞争者，指数</w:t>
      </w:r>
    </w:p>
    <w:p>
      <w:pPr>
        <w:pStyle w:val="2"/>
        <w:keepNext w:val="0"/>
        <w:keepLines w:val="0"/>
        <w:widowControl/>
        <w:suppressLineNumbers w:val="0"/>
        <w:spacing w:before="0" w:beforeAutospacing="0" w:after="0" w:afterAutospacing="0"/>
        <w:ind w:left="540" w:right="0"/>
        <w:rPr>
          <w:sz w:val="18"/>
          <w:szCs w:val="18"/>
        </w:rPr>
      </w:pPr>
      <w:r>
        <w:rPr>
          <w:rFonts w:hint="eastAsia" w:ascii="微软雅黑" w:hAnsi="微软雅黑" w:eastAsia="微软雅黑" w:cs="微软雅黑"/>
          <w:sz w:val="18"/>
          <w:szCs w:val="18"/>
          <w:lang w:eastAsia="zh-CN"/>
        </w:rPr>
        <w:t>平均数在</w:t>
      </w:r>
      <w:r>
        <w:rPr>
          <w:rFonts w:hint="default" w:ascii="Calibri" w:hAnsi="Calibri" w:cs="Calibri"/>
          <w:sz w:val="18"/>
          <w:szCs w:val="18"/>
          <w:lang w:val="en-US"/>
        </w:rPr>
        <w:t>3</w:t>
      </w:r>
      <w:r>
        <w:rPr>
          <w:rFonts w:hint="eastAsia" w:ascii="微软雅黑" w:hAnsi="微软雅黑" w:eastAsia="微软雅黑" w:cs="微软雅黑"/>
          <w:sz w:val="18"/>
          <w:szCs w:val="18"/>
          <w:lang w:eastAsia="zh-CN"/>
        </w:rPr>
        <w:t>万，最高达到</w:t>
      </w:r>
      <w:r>
        <w:rPr>
          <w:rFonts w:hint="default" w:ascii="Calibri" w:hAnsi="Calibri" w:cs="Calibri"/>
          <w:sz w:val="18"/>
          <w:szCs w:val="18"/>
          <w:lang w:val="en-US"/>
        </w:rPr>
        <w:t>4.2</w:t>
      </w:r>
      <w:r>
        <w:rPr>
          <w:rFonts w:hint="eastAsia" w:ascii="微软雅黑" w:hAnsi="微软雅黑" w:eastAsia="微软雅黑" w:cs="微软雅黑"/>
          <w:sz w:val="18"/>
          <w:szCs w:val="18"/>
          <w:lang w:eastAsia="zh-CN"/>
        </w:rPr>
        <w:t>万。所有这些都依赖于游戏最先捕捉到移动浪潮的兴起，最先从街机厅登陆到手机平台，好像从线下的物理游戏场所这样的海底世界登陆到移动大陆上，实现了产品的进化，从而不再限于空间和时间。与其他休闲快感游戏一起，占领了玩家的手机空间，比如当时的《水果忍者》，而水果忍者不能像捕鱼一样包含赌博属性而带来直接的盈利结果。</w:t>
      </w:r>
    </w:p>
    <w:p>
      <w:pPr>
        <w:pStyle w:val="2"/>
        <w:keepNext w:val="0"/>
        <w:keepLines w:val="0"/>
        <w:widowControl/>
        <w:suppressLineNumbers w:val="0"/>
        <w:spacing w:before="0" w:beforeAutospacing="0" w:after="0" w:afterAutospacing="0"/>
        <w:ind w:left="1080" w:right="0"/>
        <w:rPr>
          <w:sz w:val="18"/>
          <w:szCs w:val="18"/>
        </w:rPr>
      </w:pPr>
      <w:r>
        <w:rPr>
          <w:rFonts w:hint="eastAsia" w:ascii="微软雅黑" w:hAnsi="微软雅黑" w:eastAsia="微软雅黑" w:cs="微软雅黑"/>
          <w:sz w:val="18"/>
          <w:szCs w:val="18"/>
          <w:lang w:val="en-US"/>
        </w:rPr>
        <w:t>2013</w:t>
      </w:r>
      <w:r>
        <w:rPr>
          <w:rFonts w:hint="eastAsia" w:ascii="微软雅黑" w:hAnsi="微软雅黑" w:eastAsia="微软雅黑" w:cs="微软雅黑"/>
          <w:sz w:val="18"/>
          <w:szCs w:val="18"/>
          <w:lang w:eastAsia="zh-CN"/>
        </w:rPr>
        <w:t>年</w:t>
      </w:r>
      <w:r>
        <w:rPr>
          <w:rFonts w:hint="eastAsia" w:ascii="微软雅黑" w:hAnsi="微软雅黑" w:eastAsia="微软雅黑" w:cs="微软雅黑"/>
          <w:sz w:val="18"/>
          <w:szCs w:val="18"/>
          <w:lang w:val="en-US"/>
        </w:rPr>
        <w:t>2</w:t>
      </w:r>
      <w:r>
        <w:rPr>
          <w:rFonts w:hint="eastAsia" w:ascii="微软雅黑" w:hAnsi="微软雅黑" w:eastAsia="微软雅黑" w:cs="微软雅黑"/>
          <w:sz w:val="18"/>
          <w:szCs w:val="18"/>
          <w:lang w:eastAsia="zh-CN"/>
        </w:rPr>
        <w:t>月</w:t>
      </w:r>
      <w:r>
        <w:rPr>
          <w:rFonts w:hint="eastAsia" w:ascii="微软雅黑" w:hAnsi="微软雅黑" w:eastAsia="微软雅黑" w:cs="微软雅黑"/>
          <w:sz w:val="18"/>
          <w:szCs w:val="18"/>
          <w:lang w:val="en-US"/>
        </w:rPr>
        <w:t>dau</w:t>
      </w:r>
      <w:r>
        <w:rPr>
          <w:rFonts w:hint="eastAsia" w:ascii="微软雅黑" w:hAnsi="微软雅黑" w:eastAsia="微软雅黑" w:cs="微软雅黑"/>
          <w:sz w:val="18"/>
          <w:szCs w:val="18"/>
          <w:lang w:eastAsia="zh-CN"/>
        </w:rPr>
        <w:t>达到</w:t>
      </w:r>
      <w:r>
        <w:rPr>
          <w:rFonts w:hint="eastAsia" w:ascii="微软雅黑" w:hAnsi="微软雅黑" w:eastAsia="微软雅黑" w:cs="微软雅黑"/>
          <w:sz w:val="18"/>
          <w:szCs w:val="18"/>
          <w:lang w:val="en-US"/>
        </w:rPr>
        <w:t>1000</w:t>
      </w:r>
      <w:r>
        <w:rPr>
          <w:rFonts w:hint="eastAsia" w:ascii="微软雅黑" w:hAnsi="微软雅黑" w:eastAsia="微软雅黑" w:cs="微软雅黑"/>
          <w:sz w:val="18"/>
          <w:szCs w:val="18"/>
          <w:lang w:eastAsia="zh-CN"/>
        </w:rPr>
        <w:t>万，</w:t>
      </w:r>
      <w:r>
        <w:rPr>
          <w:rFonts w:hint="eastAsia" w:ascii="微软雅黑" w:hAnsi="微软雅黑" w:eastAsia="微软雅黑" w:cs="微软雅黑"/>
          <w:sz w:val="18"/>
          <w:szCs w:val="18"/>
          <w:lang w:val="en-US"/>
        </w:rPr>
        <w:t>MAU5500</w:t>
      </w:r>
      <w:r>
        <w:rPr>
          <w:rFonts w:hint="eastAsia" w:ascii="微软雅黑" w:hAnsi="微软雅黑" w:eastAsia="微软雅黑" w:cs="微软雅黑"/>
          <w:sz w:val="18"/>
          <w:szCs w:val="18"/>
          <w:lang w:eastAsia="zh-CN"/>
        </w:rPr>
        <w:t>万，月收入</w:t>
      </w:r>
      <w:r>
        <w:rPr>
          <w:rFonts w:hint="default" w:ascii="Calibri" w:hAnsi="Calibri" w:cs="Calibri"/>
          <w:sz w:val="18"/>
          <w:szCs w:val="18"/>
          <w:lang w:val="en-US"/>
        </w:rPr>
        <w:t>3000</w:t>
      </w:r>
      <w:r>
        <w:rPr>
          <w:rFonts w:hint="eastAsia" w:ascii="微软雅黑" w:hAnsi="微软雅黑" w:eastAsia="微软雅黑" w:cs="微软雅黑"/>
          <w:sz w:val="18"/>
          <w:szCs w:val="18"/>
          <w:lang w:eastAsia="zh-CN"/>
        </w:rPr>
        <w:t>万。</w:t>
      </w:r>
    </w:p>
    <w:p>
      <w:pPr>
        <w:pStyle w:val="2"/>
        <w:keepNext w:val="0"/>
        <w:keepLines w:val="0"/>
        <w:widowControl/>
        <w:suppressLineNumbers w:val="0"/>
        <w:spacing w:before="0" w:beforeAutospacing="0" w:after="0" w:afterAutospacing="0"/>
        <w:ind w:left="1080" w:right="0"/>
        <w:rPr>
          <w:sz w:val="20"/>
          <w:szCs w:val="20"/>
        </w:rPr>
      </w:pPr>
      <w:r>
        <w:rPr>
          <w:rFonts w:hint="default" w:ascii="Calibri" w:hAnsi="Calibri" w:cs="Calibri"/>
          <w:sz w:val="18"/>
          <w:szCs w:val="18"/>
          <w:lang w:eastAsia="zh-CN"/>
        </w:rPr>
        <w:fldChar w:fldCharType="begin"/>
      </w:r>
      <w:r>
        <w:rPr>
          <w:rFonts w:hint="default" w:ascii="Calibri" w:hAnsi="Calibri" w:cs="Calibri"/>
          <w:sz w:val="18"/>
          <w:szCs w:val="18"/>
          <w:lang w:eastAsia="zh-CN"/>
        </w:rPr>
        <w:instrText xml:space="preserve">INCLUDEPICTURE \d "C:\\Users\\Administrator\\AppData\\Local\\Temp\\msohtmlclip1\\01\\clip_image002.jpg" \* MERGEFORMATINET </w:instrText>
      </w:r>
      <w:r>
        <w:rPr>
          <w:rFonts w:hint="default" w:ascii="Calibri" w:hAnsi="Calibri" w:cs="Calibri"/>
          <w:sz w:val="18"/>
          <w:szCs w:val="18"/>
          <w:lang w:eastAsia="zh-CN"/>
        </w:rPr>
        <w:fldChar w:fldCharType="separate"/>
      </w:r>
      <w:r>
        <w:rPr>
          <w:rFonts w:hint="default" w:ascii="Calibri" w:hAnsi="Calibri" w:cs="Calibri"/>
          <w:sz w:val="18"/>
          <w:szCs w:val="18"/>
          <w:lang w:eastAsia="zh-CN"/>
        </w:rPr>
        <w:drawing>
          <wp:inline distT="0" distB="0" distL="114300" distR="114300">
            <wp:extent cx="4572000" cy="22098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4572000" cy="2209800"/>
                    </a:xfrm>
                    <a:prstGeom prst="rect">
                      <a:avLst/>
                    </a:prstGeom>
                    <a:noFill/>
                    <a:ln w="9525">
                      <a:noFill/>
                    </a:ln>
                  </pic:spPr>
                </pic:pic>
              </a:graphicData>
            </a:graphic>
          </wp:inline>
        </w:drawing>
      </w:r>
      <w:r>
        <w:rPr>
          <w:rFonts w:hint="default" w:ascii="Calibri" w:hAnsi="Calibri" w:cs="Calibri"/>
          <w:sz w:val="18"/>
          <w:szCs w:val="18"/>
          <w:lang w:eastAsia="zh-CN"/>
        </w:rPr>
        <w:fldChar w:fldCharType="end"/>
      </w:r>
    </w:p>
    <w:p>
      <w:pPr>
        <w:pStyle w:val="2"/>
        <w:keepNext w:val="0"/>
        <w:keepLines w:val="0"/>
        <w:widowControl/>
        <w:suppressLineNumbers w:val="0"/>
        <w:spacing w:before="0" w:beforeAutospacing="0" w:after="0" w:afterAutospacing="0"/>
        <w:ind w:left="1080" w:right="0"/>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lang w:eastAsia="zh-CN"/>
        </w:rPr>
        <w:t>游戏定位：</w:t>
      </w:r>
    </w:p>
    <w:p>
      <w:pPr>
        <w:pStyle w:val="2"/>
        <w:keepNext w:val="0"/>
        <w:keepLines w:val="0"/>
        <w:widowControl/>
        <w:suppressLineNumbers w:val="0"/>
        <w:spacing w:before="0" w:beforeAutospacing="0" w:after="0" w:afterAutospacing="0"/>
        <w:ind w:left="108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手机捕鱼达人的定位相对于街机发生了变化，主要在时间，用户和盈利模式。</w:t>
      </w:r>
    </w:p>
    <w:p>
      <w:pPr>
        <w:pStyle w:val="2"/>
        <w:keepNext w:val="0"/>
        <w:keepLines w:val="0"/>
        <w:widowControl/>
        <w:suppressLineNumbers w:val="0"/>
        <w:spacing w:before="0" w:beforeAutospacing="0" w:after="0" w:afterAutospacing="0"/>
        <w:ind w:left="108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时间定位上</w:t>
      </w:r>
      <w:r>
        <w:rPr>
          <w:rFonts w:hint="eastAsia" w:ascii="微软雅黑" w:hAnsi="微软雅黑" w:eastAsia="微软雅黑" w:cs="微软雅黑"/>
          <w:sz w:val="18"/>
          <w:szCs w:val="18"/>
          <w:lang w:val="en-US"/>
        </w:rPr>
        <w:t>--</w:t>
      </w:r>
      <w:r>
        <w:rPr>
          <w:rFonts w:hint="eastAsia" w:ascii="微软雅黑" w:hAnsi="微软雅黑" w:eastAsia="微软雅黑" w:cs="微软雅黑"/>
          <w:sz w:val="18"/>
          <w:szCs w:val="18"/>
          <w:lang w:eastAsia="zh-CN"/>
        </w:rPr>
        <w:t>主要针对用户碎片时间，讲究玩家空闲时间，随时可中断可继续。移动平台</w:t>
      </w:r>
    </w:p>
    <w:p>
      <w:pPr>
        <w:pStyle w:val="2"/>
        <w:keepNext w:val="0"/>
        <w:keepLines w:val="0"/>
        <w:widowControl/>
        <w:suppressLineNumbers w:val="0"/>
        <w:spacing w:before="0" w:beforeAutospacing="0" w:after="0" w:afterAutospacing="0"/>
        <w:ind w:left="54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是最佳的游戏平台，通过各项数据可以看出手机端下载量远高于平板端和</w:t>
      </w:r>
      <w:r>
        <w:rPr>
          <w:rFonts w:hint="eastAsia" w:ascii="微软雅黑" w:hAnsi="微软雅黑" w:eastAsia="微软雅黑" w:cs="微软雅黑"/>
          <w:sz w:val="18"/>
          <w:szCs w:val="18"/>
          <w:lang w:val="en-US"/>
        </w:rPr>
        <w:t>web</w:t>
      </w:r>
      <w:r>
        <w:rPr>
          <w:rFonts w:hint="eastAsia" w:ascii="微软雅黑" w:hAnsi="微软雅黑" w:eastAsia="微软雅黑" w:cs="微软雅黑"/>
          <w:sz w:val="18"/>
          <w:szCs w:val="18"/>
          <w:lang w:eastAsia="zh-CN"/>
        </w:rPr>
        <w:t>端。</w:t>
      </w:r>
    </w:p>
    <w:p>
      <w:pPr>
        <w:pStyle w:val="2"/>
        <w:keepNext w:val="0"/>
        <w:keepLines w:val="0"/>
        <w:widowControl/>
        <w:suppressLineNumbers w:val="0"/>
        <w:spacing w:before="0" w:beforeAutospacing="0" w:after="0" w:afterAutospacing="0"/>
        <w:ind w:left="108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受众定位上</w:t>
      </w:r>
      <w:r>
        <w:rPr>
          <w:rFonts w:hint="eastAsia" w:ascii="微软雅黑" w:hAnsi="微软雅黑" w:eastAsia="微软雅黑" w:cs="微软雅黑"/>
          <w:sz w:val="18"/>
          <w:szCs w:val="18"/>
          <w:lang w:val="en-US"/>
        </w:rPr>
        <w:t>--</w:t>
      </w:r>
      <w:r>
        <w:rPr>
          <w:rFonts w:hint="eastAsia" w:ascii="微软雅黑" w:hAnsi="微软雅黑" w:eastAsia="微软雅黑" w:cs="微软雅黑"/>
          <w:sz w:val="18"/>
          <w:szCs w:val="18"/>
          <w:lang w:eastAsia="zh-CN"/>
        </w:rPr>
        <w:t>受众定位较广，</w:t>
      </w:r>
      <w:r>
        <w:rPr>
          <w:rFonts w:hint="eastAsia" w:ascii="微软雅黑" w:hAnsi="微软雅黑" w:eastAsia="微软雅黑" w:cs="微软雅黑"/>
          <w:sz w:val="18"/>
          <w:szCs w:val="18"/>
          <w:lang w:val="en-US"/>
        </w:rPr>
        <w:t>3</w:t>
      </w:r>
      <w:r>
        <w:rPr>
          <w:rFonts w:hint="eastAsia" w:ascii="微软雅黑" w:hAnsi="微软雅黑" w:eastAsia="微软雅黑" w:cs="微软雅黑"/>
          <w:sz w:val="18"/>
          <w:szCs w:val="18"/>
          <w:lang w:eastAsia="zh-CN"/>
        </w:rPr>
        <w:t>岁以上用户都可以游戏，这是因为游戏的核心功能非常简单</w:t>
      </w:r>
    </w:p>
    <w:p>
      <w:pPr>
        <w:pStyle w:val="2"/>
        <w:keepNext w:val="0"/>
        <w:keepLines w:val="0"/>
        <w:widowControl/>
        <w:suppressLineNumbers w:val="0"/>
        <w:spacing w:before="0" w:beforeAutospacing="0" w:after="0" w:afterAutospacing="0"/>
        <w:ind w:left="54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基本部分男女都可以快速进行游戏。</w:t>
      </w:r>
    </w:p>
    <w:p>
      <w:pPr>
        <w:pStyle w:val="2"/>
        <w:keepNext w:val="0"/>
        <w:keepLines w:val="0"/>
        <w:widowControl/>
        <w:suppressLineNumbers w:val="0"/>
        <w:spacing w:before="0" w:beforeAutospacing="0" w:after="0" w:afterAutospacing="0"/>
        <w:ind w:left="108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盈利定位上</w:t>
      </w:r>
      <w:r>
        <w:rPr>
          <w:rFonts w:hint="eastAsia" w:ascii="微软雅黑" w:hAnsi="微软雅黑" w:eastAsia="微软雅黑" w:cs="微软雅黑"/>
          <w:sz w:val="18"/>
          <w:szCs w:val="18"/>
          <w:lang w:val="en-US"/>
        </w:rPr>
        <w:t>--</w:t>
      </w:r>
      <w:r>
        <w:rPr>
          <w:rFonts w:hint="eastAsia" w:ascii="微软雅黑" w:hAnsi="微软雅黑" w:eastAsia="微软雅黑" w:cs="微软雅黑"/>
          <w:sz w:val="18"/>
          <w:szCs w:val="18"/>
          <w:lang w:eastAsia="zh-CN"/>
        </w:rPr>
        <w:t>采用免费游戏，付费增值服务的方式。不设置任何门槛，任何人都可以玩，</w:t>
      </w:r>
    </w:p>
    <w:p>
      <w:pPr>
        <w:pStyle w:val="2"/>
        <w:keepNext w:val="0"/>
        <w:keepLines w:val="0"/>
        <w:widowControl/>
        <w:suppressLineNumbers w:val="0"/>
        <w:spacing w:before="0" w:beforeAutospacing="0" w:after="0" w:afterAutospacing="0"/>
        <w:ind w:left="54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但是要玩的比较爽必须付费。</w:t>
      </w:r>
    </w:p>
    <w:p>
      <w:pPr>
        <w:pStyle w:val="2"/>
        <w:keepNext w:val="0"/>
        <w:keepLines w:val="0"/>
        <w:widowControl/>
        <w:suppressLineNumbers w:val="0"/>
        <w:spacing w:before="0" w:beforeAutospacing="0" w:after="0" w:afterAutospacing="0"/>
        <w:ind w:left="108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 </w:t>
      </w:r>
    </w:p>
    <w:p>
      <w:pPr>
        <w:pStyle w:val="2"/>
        <w:keepNext w:val="0"/>
        <w:keepLines w:val="0"/>
        <w:widowControl/>
        <w:suppressLineNumbers w:val="0"/>
        <w:spacing w:before="0" w:beforeAutospacing="0" w:after="0" w:afterAutospacing="0"/>
        <w:ind w:left="1080" w:right="0"/>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lang w:eastAsia="zh-CN"/>
        </w:rPr>
        <w:t>游戏数据：</w:t>
      </w:r>
    </w:p>
    <w:p>
      <w:pPr>
        <w:pStyle w:val="2"/>
        <w:keepNext w:val="0"/>
        <w:keepLines w:val="0"/>
        <w:widowControl/>
        <w:suppressLineNumbers w:val="0"/>
        <w:spacing w:before="0" w:beforeAutospacing="0" w:after="0" w:afterAutospacing="0"/>
        <w:ind w:left="1080" w:right="0"/>
        <w:rPr>
          <w:sz w:val="18"/>
          <w:szCs w:val="18"/>
        </w:rPr>
      </w:pPr>
      <w:r>
        <w:rPr>
          <w:rFonts w:hint="eastAsia" w:ascii="微软雅黑" w:hAnsi="微软雅黑" w:eastAsia="微软雅黑" w:cs="微软雅黑"/>
          <w:sz w:val="18"/>
          <w:szCs w:val="18"/>
          <w:lang w:eastAsia="zh-CN"/>
        </w:rPr>
        <w:t>装机量：</w:t>
      </w:r>
      <w:r>
        <w:rPr>
          <w:rFonts w:hint="default" w:ascii="Calibri" w:hAnsi="Calibri" w:cs="Calibri"/>
          <w:sz w:val="18"/>
          <w:szCs w:val="18"/>
          <w:lang w:val="en-US"/>
        </w:rPr>
        <w:t>40%</w:t>
      </w:r>
      <w:r>
        <w:rPr>
          <w:rFonts w:hint="eastAsia" w:ascii="微软雅黑" w:hAnsi="微软雅黑" w:eastAsia="微软雅黑" w:cs="微软雅黑"/>
          <w:sz w:val="18"/>
          <w:szCs w:val="18"/>
          <w:lang w:eastAsia="zh-CN"/>
        </w:rPr>
        <w:t>，</w:t>
      </w:r>
      <w:r>
        <w:rPr>
          <w:rFonts w:hint="default" w:ascii="Calibri" w:hAnsi="Calibri" w:cs="Calibri"/>
          <w:sz w:val="18"/>
          <w:szCs w:val="18"/>
          <w:lang w:val="en-US"/>
        </w:rPr>
        <w:t>5000w</w:t>
      </w:r>
      <w:r>
        <w:rPr>
          <w:rFonts w:hint="eastAsia" w:ascii="微软雅黑" w:hAnsi="微软雅黑" w:eastAsia="微软雅黑" w:cs="微软雅黑"/>
          <w:sz w:val="18"/>
          <w:szCs w:val="18"/>
          <w:lang w:eastAsia="zh-CN"/>
        </w:rPr>
        <w:t>，</w:t>
      </w:r>
      <w:r>
        <w:rPr>
          <w:rFonts w:hint="default" w:ascii="Calibri" w:hAnsi="Calibri" w:cs="Calibri"/>
          <w:sz w:val="18"/>
          <w:szCs w:val="18"/>
          <w:lang w:val="en-US"/>
        </w:rPr>
        <w:t>1</w:t>
      </w:r>
      <w:r>
        <w:rPr>
          <w:rFonts w:hint="eastAsia" w:ascii="微软雅黑" w:hAnsi="微软雅黑" w:eastAsia="微软雅黑" w:cs="微软雅黑"/>
          <w:sz w:val="18"/>
          <w:szCs w:val="18"/>
          <w:lang w:eastAsia="zh-CN"/>
        </w:rPr>
        <w:t>亿，新用户比例，总新增量</w:t>
      </w:r>
    </w:p>
    <w:p>
      <w:pPr>
        <w:pStyle w:val="2"/>
        <w:keepNext w:val="0"/>
        <w:keepLines w:val="0"/>
        <w:widowControl/>
        <w:suppressLineNumbers w:val="0"/>
        <w:spacing w:before="0" w:beforeAutospacing="0" w:after="0" w:afterAutospacing="0"/>
        <w:ind w:left="1080" w:right="0"/>
        <w:rPr>
          <w:sz w:val="18"/>
          <w:szCs w:val="18"/>
        </w:rPr>
      </w:pPr>
      <w:r>
        <w:rPr>
          <w:rFonts w:hint="default" w:ascii="Calibri" w:hAnsi="Calibri" w:cs="Calibri"/>
          <w:sz w:val="18"/>
          <w:szCs w:val="18"/>
          <w:lang w:val="en-US"/>
        </w:rPr>
        <w:t>2011</w:t>
      </w:r>
      <w:r>
        <w:rPr>
          <w:rFonts w:hint="eastAsia" w:ascii="微软雅黑" w:hAnsi="微软雅黑" w:eastAsia="微软雅黑" w:cs="微软雅黑"/>
          <w:sz w:val="18"/>
          <w:szCs w:val="18"/>
          <w:lang w:eastAsia="zh-CN"/>
        </w:rPr>
        <w:t>年捕鱼类游戏的装机量市场分析是在</w:t>
      </w:r>
      <w:r>
        <w:rPr>
          <w:rFonts w:hint="default" w:ascii="Calibri" w:hAnsi="Calibri" w:cs="Calibri"/>
          <w:sz w:val="18"/>
          <w:szCs w:val="18"/>
          <w:lang w:val="en-US"/>
        </w:rPr>
        <w:t>40%</w:t>
      </w:r>
      <w:r>
        <w:rPr>
          <w:rFonts w:hint="eastAsia" w:ascii="微软雅黑" w:hAnsi="微软雅黑" w:eastAsia="微软雅黑" w:cs="微软雅黑"/>
          <w:sz w:val="18"/>
          <w:szCs w:val="18"/>
          <w:lang w:eastAsia="zh-CN"/>
        </w:rPr>
        <w:t>（约</w:t>
      </w:r>
      <w:r>
        <w:rPr>
          <w:rFonts w:hint="default" w:ascii="Calibri" w:hAnsi="Calibri" w:cs="Calibri"/>
          <w:sz w:val="18"/>
          <w:szCs w:val="18"/>
          <w:lang w:val="en-US"/>
        </w:rPr>
        <w:t>40%</w:t>
      </w:r>
      <w:r>
        <w:rPr>
          <w:rFonts w:hint="eastAsia" w:ascii="微软雅黑" w:hAnsi="微软雅黑" w:eastAsia="微软雅黑" w:cs="微软雅黑"/>
          <w:sz w:val="18"/>
          <w:szCs w:val="18"/>
          <w:lang w:eastAsia="zh-CN"/>
        </w:rPr>
        <w:t>的手机里安装有捕鱼游戏），</w:t>
      </w:r>
      <w:r>
        <w:rPr>
          <w:rFonts w:hint="default" w:ascii="Calibri" w:hAnsi="Calibri" w:cs="Calibri"/>
          <w:sz w:val="18"/>
          <w:szCs w:val="18"/>
          <w:lang w:val="en-US"/>
        </w:rPr>
        <w:t>2011</w:t>
      </w:r>
      <w:r>
        <w:rPr>
          <w:rFonts w:hint="eastAsia" w:ascii="微软雅黑" w:hAnsi="微软雅黑" w:eastAsia="微软雅黑" w:cs="微软雅黑"/>
          <w:sz w:val="18"/>
          <w:szCs w:val="18"/>
          <w:lang w:eastAsia="zh-CN"/>
        </w:rPr>
        <w:t>年</w:t>
      </w:r>
    </w:p>
    <w:p>
      <w:pPr>
        <w:pStyle w:val="2"/>
        <w:keepNext w:val="0"/>
        <w:keepLines w:val="0"/>
        <w:widowControl/>
        <w:suppressLineNumbers w:val="0"/>
        <w:spacing w:before="0" w:beforeAutospacing="0" w:after="0" w:afterAutospacing="0"/>
        <w:ind w:left="54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rPr>
        <w:t>ios</w:t>
      </w:r>
      <w:r>
        <w:rPr>
          <w:rFonts w:hint="eastAsia" w:ascii="微软雅黑" w:hAnsi="微软雅黑" w:eastAsia="微软雅黑" w:cs="微软雅黑"/>
          <w:sz w:val="18"/>
          <w:szCs w:val="18"/>
          <w:lang w:eastAsia="zh-CN"/>
        </w:rPr>
        <w:t>和</w:t>
      </w:r>
      <w:r>
        <w:rPr>
          <w:rFonts w:hint="eastAsia" w:ascii="微软雅黑" w:hAnsi="微软雅黑" w:eastAsia="微软雅黑" w:cs="微软雅黑"/>
          <w:sz w:val="18"/>
          <w:szCs w:val="18"/>
          <w:lang w:val="en-US"/>
        </w:rPr>
        <w:t>android</w:t>
      </w:r>
      <w:r>
        <w:rPr>
          <w:rFonts w:hint="eastAsia" w:ascii="微软雅黑" w:hAnsi="微软雅黑" w:eastAsia="微软雅黑" w:cs="微软雅黑"/>
          <w:sz w:val="18"/>
          <w:szCs w:val="18"/>
          <w:lang w:eastAsia="zh-CN"/>
        </w:rPr>
        <w:t>用户在</w:t>
      </w:r>
      <w:r>
        <w:rPr>
          <w:rFonts w:hint="eastAsia" w:ascii="微软雅黑" w:hAnsi="微软雅黑" w:eastAsia="微软雅黑" w:cs="微软雅黑"/>
          <w:sz w:val="18"/>
          <w:szCs w:val="18"/>
          <w:lang w:val="en-US"/>
        </w:rPr>
        <w:t>5000</w:t>
      </w:r>
      <w:r>
        <w:rPr>
          <w:rFonts w:hint="eastAsia" w:ascii="微软雅黑" w:hAnsi="微软雅黑" w:eastAsia="微软雅黑" w:cs="微软雅黑"/>
          <w:sz w:val="18"/>
          <w:szCs w:val="18"/>
          <w:lang w:eastAsia="zh-CN"/>
        </w:rPr>
        <w:t>万，</w:t>
      </w:r>
      <w:r>
        <w:rPr>
          <w:rFonts w:hint="eastAsia" w:ascii="微软雅黑" w:hAnsi="微软雅黑" w:eastAsia="微软雅黑" w:cs="微软雅黑"/>
          <w:sz w:val="18"/>
          <w:szCs w:val="18"/>
          <w:lang w:val="en-US"/>
        </w:rPr>
        <w:t>2012</w:t>
      </w:r>
      <w:r>
        <w:rPr>
          <w:rFonts w:hint="eastAsia" w:ascii="微软雅黑" w:hAnsi="微软雅黑" w:eastAsia="微软雅黑" w:cs="微软雅黑"/>
          <w:sz w:val="18"/>
          <w:szCs w:val="18"/>
          <w:lang w:eastAsia="zh-CN"/>
        </w:rPr>
        <w:t>在</w:t>
      </w:r>
      <w:r>
        <w:rPr>
          <w:rFonts w:hint="eastAsia" w:ascii="微软雅黑" w:hAnsi="微软雅黑" w:eastAsia="微软雅黑" w:cs="微软雅黑"/>
          <w:sz w:val="18"/>
          <w:szCs w:val="18"/>
          <w:lang w:val="en-US"/>
        </w:rPr>
        <w:t>1</w:t>
      </w:r>
      <w:r>
        <w:rPr>
          <w:rFonts w:hint="eastAsia" w:ascii="微软雅黑" w:hAnsi="微软雅黑" w:eastAsia="微软雅黑" w:cs="微软雅黑"/>
          <w:sz w:val="18"/>
          <w:szCs w:val="18"/>
          <w:lang w:eastAsia="zh-CN"/>
        </w:rPr>
        <w:t>个亿，在</w:t>
      </w:r>
      <w:r>
        <w:rPr>
          <w:rFonts w:hint="eastAsia" w:ascii="微软雅黑" w:hAnsi="微软雅黑" w:eastAsia="微软雅黑" w:cs="微软雅黑"/>
          <w:sz w:val="18"/>
          <w:szCs w:val="18"/>
          <w:lang w:val="en-US"/>
        </w:rPr>
        <w:t>1</w:t>
      </w:r>
      <w:r>
        <w:rPr>
          <w:rFonts w:hint="eastAsia" w:ascii="微软雅黑" w:hAnsi="微软雅黑" w:eastAsia="微软雅黑" w:cs="微软雅黑"/>
          <w:sz w:val="18"/>
          <w:szCs w:val="18"/>
          <w:lang w:eastAsia="zh-CN"/>
        </w:rPr>
        <w:t>亿新增用户中有</w:t>
      </w:r>
      <w:r>
        <w:rPr>
          <w:rFonts w:hint="eastAsia" w:ascii="微软雅黑" w:hAnsi="微软雅黑" w:eastAsia="微软雅黑" w:cs="微软雅黑"/>
          <w:sz w:val="18"/>
          <w:szCs w:val="18"/>
          <w:lang w:val="en-US"/>
        </w:rPr>
        <w:t>3000</w:t>
      </w:r>
      <w:r>
        <w:rPr>
          <w:rFonts w:hint="eastAsia" w:ascii="微软雅黑" w:hAnsi="微软雅黑" w:eastAsia="微软雅黑" w:cs="微软雅黑"/>
          <w:sz w:val="18"/>
          <w:szCs w:val="18"/>
          <w:lang w:eastAsia="zh-CN"/>
        </w:rPr>
        <w:t>万是换机，剩下来</w:t>
      </w:r>
      <w:r>
        <w:rPr>
          <w:rFonts w:hint="eastAsia" w:ascii="微软雅黑" w:hAnsi="微软雅黑" w:eastAsia="微软雅黑" w:cs="微软雅黑"/>
          <w:sz w:val="18"/>
          <w:szCs w:val="18"/>
          <w:lang w:val="en-US"/>
        </w:rPr>
        <w:t>7000</w:t>
      </w:r>
      <w:r>
        <w:rPr>
          <w:rFonts w:hint="eastAsia" w:ascii="微软雅黑" w:hAnsi="微软雅黑" w:eastAsia="微软雅黑" w:cs="微软雅黑"/>
          <w:sz w:val="18"/>
          <w:szCs w:val="18"/>
          <w:lang w:eastAsia="zh-CN"/>
        </w:rPr>
        <w:t>万纯新增用户，这些人</w:t>
      </w:r>
      <w:r>
        <w:rPr>
          <w:rFonts w:hint="eastAsia" w:ascii="微软雅黑" w:hAnsi="微软雅黑" w:eastAsia="微软雅黑" w:cs="微软雅黑"/>
          <w:sz w:val="18"/>
          <w:szCs w:val="18"/>
          <w:lang w:val="en-US"/>
        </w:rPr>
        <w:t>40%</w:t>
      </w:r>
      <w:r>
        <w:rPr>
          <w:rFonts w:hint="eastAsia" w:ascii="微软雅黑" w:hAnsi="微软雅黑" w:eastAsia="微软雅黑" w:cs="微软雅黑"/>
          <w:sz w:val="18"/>
          <w:szCs w:val="18"/>
          <w:lang w:eastAsia="zh-CN"/>
        </w:rPr>
        <w:t>安装捕鱼达人，数量大约在</w:t>
      </w:r>
      <w:r>
        <w:rPr>
          <w:rFonts w:hint="eastAsia" w:ascii="微软雅黑" w:hAnsi="微软雅黑" w:eastAsia="微软雅黑" w:cs="微软雅黑"/>
          <w:sz w:val="18"/>
          <w:szCs w:val="18"/>
          <w:lang w:val="en-US"/>
        </w:rPr>
        <w:t>2800</w:t>
      </w:r>
      <w:r>
        <w:rPr>
          <w:rFonts w:hint="eastAsia" w:ascii="微软雅黑" w:hAnsi="微软雅黑" w:eastAsia="微软雅黑" w:cs="微软雅黑"/>
          <w:sz w:val="18"/>
          <w:szCs w:val="18"/>
          <w:lang w:eastAsia="zh-CN"/>
        </w:rPr>
        <w:t>万。假设《捕鱼达人》市场占有量在</w:t>
      </w:r>
      <w:r>
        <w:rPr>
          <w:rFonts w:hint="eastAsia" w:ascii="微软雅黑" w:hAnsi="微软雅黑" w:eastAsia="微软雅黑" w:cs="微软雅黑"/>
          <w:sz w:val="18"/>
          <w:szCs w:val="18"/>
          <w:lang w:val="en-US"/>
        </w:rPr>
        <w:t>70%</w:t>
      </w:r>
      <w:r>
        <w:rPr>
          <w:rFonts w:hint="eastAsia" w:ascii="微软雅黑" w:hAnsi="微软雅黑" w:eastAsia="微软雅黑" w:cs="微软雅黑"/>
          <w:sz w:val="18"/>
          <w:szCs w:val="18"/>
          <w:lang w:eastAsia="zh-CN"/>
        </w:rPr>
        <w:t>，那么就是</w:t>
      </w:r>
      <w:r>
        <w:rPr>
          <w:rFonts w:hint="eastAsia" w:ascii="微软雅黑" w:hAnsi="微软雅黑" w:eastAsia="微软雅黑" w:cs="微软雅黑"/>
          <w:sz w:val="18"/>
          <w:szCs w:val="18"/>
          <w:lang w:val="en-US"/>
        </w:rPr>
        <w:t>1900</w:t>
      </w:r>
      <w:r>
        <w:rPr>
          <w:rFonts w:hint="eastAsia" w:ascii="微软雅黑" w:hAnsi="微软雅黑" w:eastAsia="微软雅黑" w:cs="微软雅黑"/>
          <w:sz w:val="18"/>
          <w:szCs w:val="18"/>
          <w:lang w:eastAsia="zh-CN"/>
        </w:rPr>
        <w:t>万。</w:t>
      </w:r>
    </w:p>
    <w:p>
      <w:pPr>
        <w:pStyle w:val="2"/>
        <w:keepNext w:val="0"/>
        <w:keepLines w:val="0"/>
        <w:widowControl/>
        <w:suppressLineNumbers w:val="0"/>
        <w:spacing w:before="0" w:beforeAutospacing="0" w:after="0" w:afterAutospacing="0"/>
        <w:ind w:left="1080" w:right="0"/>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 </w:t>
      </w:r>
    </w:p>
    <w:p>
      <w:pPr>
        <w:pStyle w:val="2"/>
        <w:keepNext w:val="0"/>
        <w:keepLines w:val="0"/>
        <w:widowControl/>
        <w:suppressLineNumbers w:val="0"/>
        <w:spacing w:before="0" w:beforeAutospacing="0" w:after="0" w:afterAutospacing="0"/>
        <w:ind w:left="108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rPr>
        <w:t>DAU</w:t>
      </w:r>
      <w:r>
        <w:rPr>
          <w:rFonts w:hint="eastAsia" w:ascii="微软雅黑" w:hAnsi="微软雅黑" w:eastAsia="微软雅黑" w:cs="微软雅黑"/>
          <w:sz w:val="18"/>
          <w:szCs w:val="18"/>
          <w:lang w:eastAsia="zh-CN"/>
        </w:rPr>
        <w:t>和</w:t>
      </w:r>
      <w:r>
        <w:rPr>
          <w:rFonts w:hint="eastAsia" w:ascii="微软雅黑" w:hAnsi="微软雅黑" w:eastAsia="微软雅黑" w:cs="微软雅黑"/>
          <w:sz w:val="18"/>
          <w:szCs w:val="18"/>
          <w:lang w:val="en-US"/>
        </w:rPr>
        <w:t>ARPU</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rPr>
        <w:t>arpudau</w:t>
      </w:r>
      <w:r>
        <w:rPr>
          <w:rFonts w:hint="eastAsia" w:ascii="微软雅黑" w:hAnsi="微软雅黑" w:eastAsia="微软雅黑" w:cs="微软雅黑"/>
          <w:sz w:val="18"/>
          <w:szCs w:val="18"/>
          <w:lang w:eastAsia="zh-CN"/>
        </w:rPr>
        <w:t>在</w:t>
      </w:r>
      <w:r>
        <w:rPr>
          <w:rFonts w:hint="eastAsia" w:ascii="微软雅黑" w:hAnsi="微软雅黑" w:eastAsia="微软雅黑" w:cs="微软雅黑"/>
          <w:sz w:val="18"/>
          <w:szCs w:val="18"/>
          <w:lang w:val="en-US"/>
        </w:rPr>
        <w:t>0.1</w:t>
      </w:r>
    </w:p>
    <w:p>
      <w:pPr>
        <w:pStyle w:val="2"/>
        <w:keepNext w:val="0"/>
        <w:keepLines w:val="0"/>
        <w:widowControl/>
        <w:suppressLineNumbers w:val="0"/>
        <w:spacing w:before="0" w:beforeAutospacing="0" w:after="0" w:afterAutospacing="0"/>
        <w:ind w:left="108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盛大的数据：</w:t>
      </w:r>
      <w:r>
        <w:rPr>
          <w:rFonts w:hint="eastAsia" w:ascii="微软雅黑" w:hAnsi="微软雅黑" w:eastAsia="微软雅黑" w:cs="微软雅黑"/>
          <w:sz w:val="18"/>
          <w:szCs w:val="18"/>
          <w:lang w:val="en-US"/>
        </w:rPr>
        <w:t>2012q3</w:t>
      </w:r>
      <w:r>
        <w:rPr>
          <w:rFonts w:hint="eastAsia" w:ascii="微软雅黑" w:hAnsi="微软雅黑" w:eastAsia="微软雅黑" w:cs="微软雅黑"/>
          <w:sz w:val="18"/>
          <w:szCs w:val="18"/>
          <w:lang w:eastAsia="zh-CN"/>
        </w:rPr>
        <w:t>财报，</w:t>
      </w:r>
      <w:r>
        <w:rPr>
          <w:rFonts w:hint="eastAsia" w:ascii="微软雅黑" w:hAnsi="微软雅黑" w:eastAsia="微软雅黑" w:cs="微软雅黑"/>
          <w:sz w:val="18"/>
          <w:szCs w:val="18"/>
          <w:lang w:val="en-US"/>
        </w:rPr>
        <w:t>MAU1840</w:t>
      </w:r>
      <w:r>
        <w:rPr>
          <w:rFonts w:hint="eastAsia" w:ascii="微软雅黑" w:hAnsi="微软雅黑" w:eastAsia="微软雅黑" w:cs="微软雅黑"/>
          <w:sz w:val="18"/>
          <w:szCs w:val="18"/>
          <w:lang w:eastAsia="zh-CN"/>
        </w:rPr>
        <w:t>万，触控</w:t>
      </w:r>
    </w:p>
    <w:tbl>
      <w:tblPr>
        <w:tblW w:w="3524" w:type="dxa"/>
        <w:tblInd w:w="1020" w:type="dxa"/>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
      <w:tblGrid>
        <w:gridCol w:w="1303"/>
        <w:gridCol w:w="1013"/>
        <w:gridCol w:w="1208"/>
      </w:tblGrid>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c>
          <w:tcPr>
            <w:tcW w:w="1303"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18"/>
                <w:szCs w:val="18"/>
              </w:rPr>
            </w:pPr>
            <w:r>
              <w:rPr>
                <w:rFonts w:hint="default" w:ascii="Calibri" w:hAnsi="Calibri" w:cs="Calibri"/>
                <w:sz w:val="18"/>
                <w:szCs w:val="18"/>
              </w:rPr>
              <w:t> </w:t>
            </w:r>
          </w:p>
        </w:tc>
        <w:tc>
          <w:tcPr>
            <w:tcW w:w="1013"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jc w:val="center"/>
              <w:rPr>
                <w:rFonts w:ascii="等线" w:hAnsi="等线" w:eastAsia="等线" w:cs="等线"/>
                <w:color w:val="000000"/>
                <w:sz w:val="18"/>
                <w:szCs w:val="18"/>
              </w:rPr>
            </w:pPr>
            <w:r>
              <w:rPr>
                <w:rFonts w:hint="eastAsia" w:ascii="等线" w:hAnsi="等线" w:eastAsia="等线" w:cs="等线"/>
                <w:color w:val="000000"/>
                <w:sz w:val="18"/>
                <w:szCs w:val="18"/>
              </w:rPr>
              <w:t>盛大</w:t>
            </w:r>
          </w:p>
        </w:tc>
        <w:tc>
          <w:tcPr>
            <w:tcW w:w="1208"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jc w:val="center"/>
              <w:rPr>
                <w:rFonts w:hint="eastAsia" w:ascii="等线" w:hAnsi="等线" w:eastAsia="等线" w:cs="等线"/>
                <w:color w:val="000000"/>
                <w:sz w:val="18"/>
                <w:szCs w:val="18"/>
              </w:rPr>
            </w:pPr>
            <w:r>
              <w:rPr>
                <w:rFonts w:hint="eastAsia" w:ascii="等线" w:hAnsi="等线" w:eastAsia="等线" w:cs="等线"/>
                <w:color w:val="000000"/>
                <w:sz w:val="18"/>
                <w:szCs w:val="18"/>
              </w:rPr>
              <w:t>触控</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c>
          <w:tcPr>
            <w:tcW w:w="1303"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jc w:val="center"/>
              <w:rPr>
                <w:rFonts w:hint="eastAsia" w:ascii="等线" w:hAnsi="等线" w:eastAsia="等线" w:cs="等线"/>
                <w:color w:val="000000"/>
                <w:sz w:val="18"/>
                <w:szCs w:val="18"/>
              </w:rPr>
            </w:pPr>
            <w:r>
              <w:rPr>
                <w:rFonts w:hint="eastAsia" w:ascii="等线" w:hAnsi="等线" w:eastAsia="等线" w:cs="等线"/>
                <w:color w:val="000000"/>
                <w:sz w:val="18"/>
                <w:szCs w:val="18"/>
              </w:rPr>
              <w:t>MAU</w:t>
            </w:r>
          </w:p>
        </w:tc>
        <w:tc>
          <w:tcPr>
            <w:tcW w:w="1013"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jc w:val="center"/>
              <w:rPr>
                <w:rFonts w:hint="eastAsia" w:ascii="等线" w:hAnsi="等线" w:eastAsia="等线" w:cs="等线"/>
                <w:color w:val="000000"/>
                <w:sz w:val="18"/>
                <w:szCs w:val="18"/>
              </w:rPr>
            </w:pPr>
            <w:r>
              <w:rPr>
                <w:rFonts w:hint="eastAsia" w:ascii="等线" w:hAnsi="等线" w:eastAsia="等线" w:cs="等线"/>
                <w:color w:val="000000"/>
                <w:sz w:val="18"/>
                <w:szCs w:val="18"/>
              </w:rPr>
              <w:t>1840万</w:t>
            </w:r>
          </w:p>
        </w:tc>
        <w:tc>
          <w:tcPr>
            <w:tcW w:w="1208"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jc w:val="center"/>
              <w:rPr>
                <w:rFonts w:hint="eastAsia" w:ascii="等线" w:hAnsi="等线" w:eastAsia="等线" w:cs="等线"/>
                <w:color w:val="000000"/>
                <w:sz w:val="18"/>
                <w:szCs w:val="18"/>
              </w:rPr>
            </w:pPr>
            <w:r>
              <w:rPr>
                <w:rFonts w:hint="eastAsia" w:ascii="等线" w:hAnsi="等线" w:eastAsia="等线" w:cs="等线"/>
                <w:color w:val="000000"/>
                <w:sz w:val="18"/>
                <w:szCs w:val="18"/>
              </w:rPr>
              <w:t>5500万</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Layout w:type="fixed"/>
          <w:tblCellMar>
            <w:top w:w="0" w:type="dxa"/>
            <w:left w:w="0" w:type="dxa"/>
            <w:bottom w:w="0" w:type="dxa"/>
            <w:right w:w="0" w:type="dxa"/>
          </w:tblCellMar>
        </w:tblPrEx>
        <w:tc>
          <w:tcPr>
            <w:tcW w:w="1303"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jc w:val="center"/>
              <w:rPr>
                <w:rFonts w:hint="eastAsia" w:ascii="等线" w:hAnsi="等线" w:eastAsia="等线" w:cs="等线"/>
                <w:color w:val="000000"/>
                <w:sz w:val="18"/>
                <w:szCs w:val="18"/>
              </w:rPr>
            </w:pPr>
            <w:r>
              <w:rPr>
                <w:rFonts w:hint="eastAsia" w:ascii="等线" w:hAnsi="等线" w:eastAsia="等线" w:cs="等线"/>
                <w:color w:val="000000"/>
                <w:sz w:val="18"/>
                <w:szCs w:val="18"/>
              </w:rPr>
              <w:t>DAU</w:t>
            </w:r>
          </w:p>
        </w:tc>
        <w:tc>
          <w:tcPr>
            <w:tcW w:w="1013"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18"/>
                <w:szCs w:val="18"/>
              </w:rPr>
            </w:pPr>
            <w:r>
              <w:rPr>
                <w:rFonts w:hint="default" w:ascii="Calibri" w:hAnsi="Calibri" w:cs="Calibri"/>
                <w:sz w:val="18"/>
                <w:szCs w:val="18"/>
              </w:rPr>
              <w:t> </w:t>
            </w:r>
          </w:p>
        </w:tc>
        <w:tc>
          <w:tcPr>
            <w:tcW w:w="1208"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jc w:val="center"/>
              <w:rPr>
                <w:rFonts w:hint="eastAsia" w:ascii="等线" w:hAnsi="等线" w:eastAsia="等线" w:cs="等线"/>
                <w:color w:val="000000"/>
                <w:sz w:val="18"/>
                <w:szCs w:val="18"/>
              </w:rPr>
            </w:pPr>
            <w:r>
              <w:rPr>
                <w:rFonts w:hint="eastAsia" w:ascii="等线" w:hAnsi="等线" w:eastAsia="等线" w:cs="等线"/>
                <w:color w:val="000000"/>
                <w:sz w:val="18"/>
                <w:szCs w:val="18"/>
              </w:rPr>
              <w:t>1000万</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c>
          <w:tcPr>
            <w:tcW w:w="1303"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jc w:val="center"/>
              <w:rPr>
                <w:rFonts w:hint="eastAsia" w:ascii="等线" w:hAnsi="等线" w:eastAsia="等线" w:cs="等线"/>
                <w:color w:val="000000"/>
                <w:sz w:val="18"/>
                <w:szCs w:val="18"/>
              </w:rPr>
            </w:pPr>
            <w:r>
              <w:rPr>
                <w:rFonts w:hint="eastAsia" w:ascii="等线" w:hAnsi="等线" w:eastAsia="等线" w:cs="等线"/>
                <w:color w:val="000000"/>
                <w:sz w:val="18"/>
                <w:szCs w:val="18"/>
              </w:rPr>
              <w:t>ARPUDAU</w:t>
            </w:r>
          </w:p>
        </w:tc>
        <w:tc>
          <w:tcPr>
            <w:tcW w:w="1013"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jc w:val="center"/>
              <w:rPr>
                <w:rFonts w:hint="eastAsia" w:ascii="等线" w:hAnsi="等线" w:eastAsia="等线" w:cs="等线"/>
                <w:color w:val="000000"/>
                <w:sz w:val="18"/>
                <w:szCs w:val="18"/>
              </w:rPr>
            </w:pPr>
            <w:r>
              <w:rPr>
                <w:rFonts w:hint="eastAsia" w:ascii="等线" w:hAnsi="等线" w:eastAsia="等线" w:cs="等线"/>
                <w:color w:val="000000"/>
                <w:sz w:val="18"/>
                <w:szCs w:val="18"/>
              </w:rPr>
              <w:t>2.8</w:t>
            </w:r>
          </w:p>
        </w:tc>
        <w:tc>
          <w:tcPr>
            <w:tcW w:w="1208"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jc w:val="center"/>
              <w:rPr>
                <w:rFonts w:hint="eastAsia" w:ascii="等线" w:hAnsi="等线" w:eastAsia="等线" w:cs="等线"/>
                <w:color w:val="000000"/>
                <w:sz w:val="18"/>
                <w:szCs w:val="18"/>
              </w:rPr>
            </w:pPr>
            <w:r>
              <w:rPr>
                <w:rFonts w:hint="eastAsia" w:ascii="等线" w:hAnsi="等线" w:eastAsia="等线" w:cs="等线"/>
                <w:color w:val="000000"/>
                <w:sz w:val="18"/>
                <w:szCs w:val="18"/>
              </w:rPr>
              <w:t>0.1</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c>
          <w:tcPr>
            <w:tcW w:w="1303"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jc w:val="center"/>
              <w:rPr>
                <w:rFonts w:hint="eastAsia" w:ascii="等线" w:hAnsi="等线" w:eastAsia="等线" w:cs="等线"/>
                <w:color w:val="000000"/>
                <w:sz w:val="18"/>
                <w:szCs w:val="18"/>
              </w:rPr>
            </w:pPr>
            <w:r>
              <w:rPr>
                <w:rFonts w:hint="eastAsia" w:ascii="等线" w:hAnsi="等线" w:eastAsia="等线" w:cs="等线"/>
                <w:color w:val="000000"/>
                <w:sz w:val="18"/>
                <w:szCs w:val="18"/>
              </w:rPr>
              <w:t>月收入</w:t>
            </w:r>
          </w:p>
        </w:tc>
        <w:tc>
          <w:tcPr>
            <w:tcW w:w="1013"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jc w:val="center"/>
              <w:rPr>
                <w:rFonts w:hint="eastAsia" w:ascii="等线" w:hAnsi="等线" w:eastAsia="等线" w:cs="等线"/>
                <w:color w:val="000000"/>
                <w:sz w:val="18"/>
                <w:szCs w:val="18"/>
              </w:rPr>
            </w:pPr>
            <w:r>
              <w:rPr>
                <w:rFonts w:hint="eastAsia" w:ascii="等线" w:hAnsi="等线" w:eastAsia="等线" w:cs="等线"/>
                <w:color w:val="000000"/>
                <w:sz w:val="18"/>
                <w:szCs w:val="18"/>
              </w:rPr>
              <w:t>3.6亿</w:t>
            </w:r>
          </w:p>
        </w:tc>
        <w:tc>
          <w:tcPr>
            <w:tcW w:w="1208"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jc w:val="center"/>
              <w:rPr>
                <w:rFonts w:hint="eastAsia" w:ascii="等线" w:hAnsi="等线" w:eastAsia="等线" w:cs="等线"/>
                <w:color w:val="000000"/>
                <w:sz w:val="18"/>
                <w:szCs w:val="18"/>
              </w:rPr>
            </w:pPr>
            <w:r>
              <w:rPr>
                <w:rFonts w:hint="eastAsia" w:ascii="等线" w:hAnsi="等线" w:eastAsia="等线" w:cs="等线"/>
                <w:color w:val="000000"/>
                <w:sz w:val="18"/>
                <w:szCs w:val="18"/>
              </w:rPr>
              <w:t>0.3亿</w:t>
            </w:r>
          </w:p>
        </w:tc>
      </w:tr>
    </w:tbl>
    <w:p>
      <w:pPr>
        <w:pStyle w:val="2"/>
        <w:keepNext w:val="0"/>
        <w:keepLines w:val="0"/>
        <w:widowControl/>
        <w:suppressLineNumbers w:val="0"/>
        <w:spacing w:before="0" w:beforeAutospacing="0" w:after="0" w:afterAutospacing="0"/>
        <w:ind w:left="1080" w:right="0"/>
        <w:rPr>
          <w:sz w:val="18"/>
          <w:szCs w:val="18"/>
        </w:rPr>
      </w:pPr>
      <w:r>
        <w:rPr>
          <w:rFonts w:hint="eastAsia" w:ascii="微软雅黑" w:hAnsi="微软雅黑" w:eastAsia="微软雅黑" w:cs="微软雅黑"/>
          <w:sz w:val="18"/>
          <w:szCs w:val="18"/>
          <w:lang w:eastAsia="zh-CN"/>
        </w:rPr>
        <w:t>结论：</w:t>
      </w:r>
      <w:r>
        <w:rPr>
          <w:rFonts w:hint="default" w:ascii="Calibri" w:hAnsi="Calibri" w:cs="Calibri"/>
          <w:sz w:val="18"/>
          <w:szCs w:val="18"/>
          <w:lang w:val="en-US"/>
        </w:rPr>
        <w:t>1.</w:t>
      </w:r>
      <w:r>
        <w:rPr>
          <w:rFonts w:hint="eastAsia" w:ascii="微软雅黑" w:hAnsi="微软雅黑" w:eastAsia="微软雅黑" w:cs="微软雅黑"/>
          <w:sz w:val="18"/>
          <w:szCs w:val="18"/>
          <w:lang w:val="en-US"/>
        </w:rPr>
        <w:t>arpudau</w:t>
      </w:r>
      <w:r>
        <w:rPr>
          <w:rFonts w:hint="eastAsia" w:ascii="微软雅黑" w:hAnsi="微软雅黑" w:eastAsia="微软雅黑" w:cs="微软雅黑"/>
          <w:sz w:val="18"/>
          <w:szCs w:val="18"/>
          <w:lang w:eastAsia="zh-CN"/>
        </w:rPr>
        <w:t>差距</w:t>
      </w:r>
      <w:r>
        <w:rPr>
          <w:rFonts w:hint="eastAsia" w:ascii="微软雅黑" w:hAnsi="微软雅黑" w:eastAsia="微软雅黑" w:cs="微软雅黑"/>
          <w:sz w:val="18"/>
          <w:szCs w:val="18"/>
          <w:lang w:val="en-US"/>
        </w:rPr>
        <w:t>10</w:t>
      </w:r>
      <w:r>
        <w:rPr>
          <w:rFonts w:hint="eastAsia" w:ascii="微软雅黑" w:hAnsi="微软雅黑" w:eastAsia="微软雅黑" w:cs="微软雅黑"/>
          <w:sz w:val="18"/>
          <w:szCs w:val="18"/>
          <w:lang w:eastAsia="zh-CN"/>
        </w:rPr>
        <w:t>倍；</w:t>
      </w:r>
      <w:r>
        <w:rPr>
          <w:rFonts w:hint="eastAsia" w:ascii="微软雅黑" w:hAnsi="微软雅黑" w:eastAsia="微软雅黑" w:cs="微软雅黑"/>
          <w:sz w:val="18"/>
          <w:szCs w:val="18"/>
          <w:lang w:val="en-US"/>
        </w:rPr>
        <w:t>2.</w:t>
      </w:r>
      <w:r>
        <w:rPr>
          <w:rFonts w:hint="eastAsia" w:ascii="微软雅黑" w:hAnsi="微软雅黑" w:eastAsia="微软雅黑" w:cs="微软雅黑"/>
          <w:sz w:val="18"/>
          <w:szCs w:val="18"/>
          <w:lang w:eastAsia="zh-CN"/>
        </w:rPr>
        <w:t>休闲游戏</w:t>
      </w:r>
      <w:r>
        <w:rPr>
          <w:rFonts w:hint="eastAsia" w:ascii="微软雅黑" w:hAnsi="微软雅黑" w:eastAsia="微软雅黑" w:cs="微软雅黑"/>
          <w:sz w:val="18"/>
          <w:szCs w:val="18"/>
          <w:lang w:val="en-US"/>
        </w:rPr>
        <w:t>arpu</w:t>
      </w:r>
      <w:r>
        <w:rPr>
          <w:rFonts w:hint="eastAsia" w:ascii="微软雅黑" w:hAnsi="微软雅黑" w:eastAsia="微软雅黑" w:cs="微软雅黑"/>
          <w:sz w:val="18"/>
          <w:szCs w:val="18"/>
          <w:lang w:eastAsia="zh-CN"/>
        </w:rPr>
        <w:t>远低于</w:t>
      </w:r>
      <w:r>
        <w:rPr>
          <w:rFonts w:hint="eastAsia" w:ascii="微软雅黑" w:hAnsi="微软雅黑" w:eastAsia="微软雅黑" w:cs="微软雅黑"/>
          <w:sz w:val="18"/>
          <w:szCs w:val="18"/>
          <w:lang w:val="en-US"/>
        </w:rPr>
        <w:t>mmo</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rPr>
        <w:t>3.pc mmo</w:t>
      </w:r>
      <w:r>
        <w:rPr>
          <w:rFonts w:hint="eastAsia" w:ascii="微软雅黑" w:hAnsi="微软雅黑" w:eastAsia="微软雅黑" w:cs="微软雅黑"/>
          <w:sz w:val="18"/>
          <w:szCs w:val="18"/>
          <w:lang w:eastAsia="zh-CN"/>
        </w:rPr>
        <w:t>用户付费能力远超过移动平台</w:t>
      </w:r>
    </w:p>
    <w:p>
      <w:pPr>
        <w:pStyle w:val="2"/>
        <w:keepNext w:val="0"/>
        <w:keepLines w:val="0"/>
        <w:widowControl/>
        <w:suppressLineNumbers w:val="0"/>
        <w:spacing w:before="0" w:beforeAutospacing="0" w:after="0" w:afterAutospacing="0"/>
        <w:ind w:left="108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 </w:t>
      </w:r>
    </w:p>
    <w:p>
      <w:pPr>
        <w:pStyle w:val="2"/>
        <w:keepNext w:val="0"/>
        <w:keepLines w:val="0"/>
        <w:widowControl/>
        <w:suppressLineNumbers w:val="0"/>
        <w:spacing w:before="0" w:beforeAutospacing="0" w:after="0" w:afterAutospacing="0"/>
        <w:ind w:left="1080" w:right="0"/>
        <w:rPr>
          <w:sz w:val="18"/>
          <w:szCs w:val="18"/>
        </w:rPr>
      </w:pPr>
      <w:r>
        <w:rPr>
          <w:rFonts w:hint="eastAsia" w:ascii="微软雅黑" w:hAnsi="微软雅黑" w:eastAsia="微软雅黑" w:cs="微软雅黑"/>
          <w:sz w:val="18"/>
          <w:szCs w:val="18"/>
          <w:lang w:eastAsia="zh-CN"/>
        </w:rPr>
        <w:t>《捕鱼达人》</w:t>
      </w:r>
      <w:r>
        <w:rPr>
          <w:rFonts w:hint="default" w:ascii="Calibri" w:hAnsi="Calibri" w:cs="Calibri"/>
          <w:sz w:val="18"/>
          <w:szCs w:val="18"/>
          <w:lang w:val="en-US"/>
        </w:rPr>
        <w:t>1-3</w:t>
      </w:r>
      <w:r>
        <w:rPr>
          <w:rFonts w:hint="eastAsia" w:ascii="微软雅黑" w:hAnsi="微软雅黑" w:eastAsia="微软雅黑" w:cs="微软雅黑"/>
          <w:sz w:val="18"/>
          <w:szCs w:val="18"/>
          <w:lang w:eastAsia="zh-CN"/>
        </w:rPr>
        <w:t>代的思路演变和数据展示</w:t>
      </w:r>
    </w:p>
    <w:p>
      <w:pPr>
        <w:pStyle w:val="2"/>
        <w:keepNext w:val="0"/>
        <w:keepLines w:val="0"/>
        <w:widowControl/>
        <w:suppressLineNumbers w:val="0"/>
        <w:spacing w:before="0" w:beforeAutospacing="0" w:after="0" w:afterAutospacing="0"/>
        <w:ind w:left="108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继续追求大用户量和单机化思路，擅长运营，未尝试联网和社交化，这也留给了波克和腾讯的机会。</w:t>
      </w:r>
    </w:p>
    <w:tbl>
      <w:tblPr>
        <w:tblW w:w="6799" w:type="dxa"/>
        <w:tblInd w:w="1020" w:type="dxa"/>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
      <w:tblGrid>
        <w:gridCol w:w="660"/>
        <w:gridCol w:w="2633"/>
        <w:gridCol w:w="778"/>
        <w:gridCol w:w="724"/>
        <w:gridCol w:w="1013"/>
        <w:gridCol w:w="991"/>
      </w:tblGrid>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rPr>
          <w:trHeight w:val="403" w:hRule="atLeast"/>
        </w:trPr>
        <w:tc>
          <w:tcPr>
            <w:tcW w:w="660"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18"/>
                <w:szCs w:val="18"/>
              </w:rPr>
            </w:pPr>
            <w:r>
              <w:rPr>
                <w:rFonts w:hint="default" w:ascii="Calibri" w:hAnsi="Calibri" w:cs="Calibri"/>
                <w:sz w:val="18"/>
                <w:szCs w:val="18"/>
              </w:rPr>
              <w:t> </w:t>
            </w:r>
          </w:p>
        </w:tc>
        <w:tc>
          <w:tcPr>
            <w:tcW w:w="2633"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eastAsia" w:ascii="等线" w:hAnsi="等线" w:eastAsia="等线" w:cs="等线"/>
                <w:color w:val="000000"/>
                <w:sz w:val="15"/>
                <w:szCs w:val="15"/>
              </w:rPr>
            </w:pPr>
            <w:r>
              <w:rPr>
                <w:rFonts w:hint="eastAsia" w:ascii="等线" w:hAnsi="等线" w:eastAsia="等线" w:cs="等线"/>
                <w:color w:val="000000"/>
                <w:sz w:val="15"/>
                <w:szCs w:val="15"/>
              </w:rPr>
              <w:t>产品要求</w:t>
            </w:r>
          </w:p>
        </w:tc>
        <w:tc>
          <w:tcPr>
            <w:tcW w:w="778"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jc w:val="center"/>
              <w:rPr>
                <w:rFonts w:hint="eastAsia" w:ascii="等线" w:hAnsi="等线" w:eastAsia="等线" w:cs="等线"/>
                <w:color w:val="000000"/>
                <w:sz w:val="15"/>
                <w:szCs w:val="15"/>
              </w:rPr>
            </w:pPr>
            <w:r>
              <w:rPr>
                <w:rFonts w:hint="eastAsia" w:ascii="等线" w:hAnsi="等线" w:eastAsia="等线" w:cs="等线"/>
                <w:color w:val="000000"/>
                <w:sz w:val="15"/>
                <w:szCs w:val="15"/>
              </w:rPr>
              <w:t>月收入</w:t>
            </w:r>
          </w:p>
        </w:tc>
        <w:tc>
          <w:tcPr>
            <w:tcW w:w="724"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eastAsia" w:ascii="等线" w:hAnsi="等线" w:eastAsia="等线" w:cs="等线"/>
                <w:color w:val="000000"/>
                <w:sz w:val="15"/>
                <w:szCs w:val="15"/>
              </w:rPr>
            </w:pPr>
            <w:r>
              <w:rPr>
                <w:rFonts w:hint="eastAsia" w:ascii="等线" w:hAnsi="等线" w:eastAsia="等线" w:cs="等线"/>
                <w:color w:val="000000"/>
                <w:sz w:val="15"/>
                <w:szCs w:val="15"/>
              </w:rPr>
              <w:t>DAU</w:t>
            </w:r>
          </w:p>
        </w:tc>
        <w:tc>
          <w:tcPr>
            <w:tcW w:w="1013"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eastAsia" w:ascii="等线" w:hAnsi="等线" w:eastAsia="等线" w:cs="等线"/>
                <w:color w:val="000000"/>
                <w:sz w:val="15"/>
                <w:szCs w:val="15"/>
              </w:rPr>
            </w:pPr>
            <w:r>
              <w:rPr>
                <w:rFonts w:hint="eastAsia" w:ascii="等线" w:hAnsi="等线" w:eastAsia="等线" w:cs="等线"/>
                <w:color w:val="000000"/>
                <w:sz w:val="15"/>
                <w:szCs w:val="15"/>
              </w:rPr>
              <w:t>用户量</w:t>
            </w:r>
          </w:p>
        </w:tc>
        <w:tc>
          <w:tcPr>
            <w:tcW w:w="99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eastAsia" w:ascii="等线" w:hAnsi="等线" w:eastAsia="等线" w:cs="等线"/>
                <w:color w:val="000000"/>
                <w:sz w:val="15"/>
                <w:szCs w:val="15"/>
              </w:rPr>
            </w:pPr>
            <w:r>
              <w:rPr>
                <w:rFonts w:hint="eastAsia" w:ascii="等线" w:hAnsi="等线" w:eastAsia="等线" w:cs="等线"/>
                <w:color w:val="000000"/>
                <w:sz w:val="15"/>
                <w:szCs w:val="15"/>
              </w:rPr>
              <w:t>营销思路</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Layout w:type="fixed"/>
          <w:tblCellMar>
            <w:top w:w="0" w:type="dxa"/>
            <w:left w:w="0" w:type="dxa"/>
            <w:bottom w:w="0" w:type="dxa"/>
            <w:right w:w="0" w:type="dxa"/>
          </w:tblCellMar>
        </w:tblPrEx>
        <w:trPr>
          <w:trHeight w:val="416" w:hRule="atLeast"/>
        </w:trPr>
        <w:tc>
          <w:tcPr>
            <w:tcW w:w="660"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jc w:val="center"/>
              <w:rPr>
                <w:rFonts w:hint="eastAsia" w:ascii="等线" w:hAnsi="等线" w:eastAsia="等线" w:cs="等线"/>
                <w:color w:val="000000"/>
                <w:sz w:val="18"/>
                <w:szCs w:val="18"/>
              </w:rPr>
            </w:pPr>
            <w:r>
              <w:rPr>
                <w:rFonts w:hint="eastAsia" w:ascii="等线" w:hAnsi="等线" w:eastAsia="等线" w:cs="等线"/>
                <w:color w:val="000000"/>
                <w:sz w:val="18"/>
                <w:szCs w:val="18"/>
              </w:rPr>
              <w:t>捕鱼1</w:t>
            </w:r>
          </w:p>
        </w:tc>
        <w:tc>
          <w:tcPr>
            <w:tcW w:w="2633"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eastAsia" w:ascii="等线" w:hAnsi="等线" w:eastAsia="等线" w:cs="等线"/>
                <w:color w:val="000000"/>
                <w:sz w:val="15"/>
                <w:szCs w:val="15"/>
              </w:rPr>
            </w:pPr>
            <w:r>
              <w:rPr>
                <w:rFonts w:hint="eastAsia" w:ascii="等线" w:hAnsi="等线" w:eastAsia="等线" w:cs="等线"/>
                <w:color w:val="000000"/>
                <w:sz w:val="15"/>
                <w:szCs w:val="15"/>
              </w:rPr>
              <w:t>高流速，不断拉回</w:t>
            </w:r>
          </w:p>
        </w:tc>
        <w:tc>
          <w:tcPr>
            <w:tcW w:w="778"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eastAsia" w:ascii="等线" w:hAnsi="等线" w:eastAsia="等线" w:cs="等线"/>
                <w:color w:val="000000"/>
                <w:sz w:val="15"/>
                <w:szCs w:val="15"/>
              </w:rPr>
            </w:pPr>
            <w:r>
              <w:rPr>
                <w:rFonts w:hint="eastAsia" w:ascii="等线" w:hAnsi="等线" w:eastAsia="等线" w:cs="等线"/>
                <w:color w:val="000000"/>
                <w:sz w:val="15"/>
                <w:szCs w:val="15"/>
              </w:rPr>
              <w:t>628万美</w:t>
            </w:r>
          </w:p>
        </w:tc>
        <w:tc>
          <w:tcPr>
            <w:tcW w:w="724"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eastAsia" w:ascii="等线" w:hAnsi="等线" w:eastAsia="等线" w:cs="等线"/>
                <w:color w:val="000000"/>
                <w:sz w:val="15"/>
                <w:szCs w:val="15"/>
              </w:rPr>
            </w:pPr>
            <w:r>
              <w:rPr>
                <w:rFonts w:hint="eastAsia" w:ascii="等线" w:hAnsi="等线" w:eastAsia="等线" w:cs="等线"/>
                <w:color w:val="000000"/>
                <w:sz w:val="15"/>
                <w:szCs w:val="15"/>
              </w:rPr>
              <w:t>1000万</w:t>
            </w:r>
          </w:p>
        </w:tc>
        <w:tc>
          <w:tcPr>
            <w:tcW w:w="1013"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15"/>
                <w:szCs w:val="15"/>
              </w:rPr>
            </w:pPr>
            <w:r>
              <w:rPr>
                <w:rFonts w:hint="default" w:ascii="Calibri" w:hAnsi="Calibri" w:cs="Calibri"/>
                <w:sz w:val="15"/>
                <w:szCs w:val="15"/>
              </w:rPr>
              <w:t> </w:t>
            </w:r>
          </w:p>
        </w:tc>
        <w:tc>
          <w:tcPr>
            <w:tcW w:w="99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15"/>
                <w:szCs w:val="15"/>
              </w:rPr>
            </w:pPr>
            <w:r>
              <w:rPr>
                <w:rFonts w:hint="default" w:ascii="Calibri" w:hAnsi="Calibri" w:cs="Calibri"/>
                <w:sz w:val="15"/>
                <w:szCs w:val="15"/>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rPr>
          <w:trHeight w:val="324" w:hRule="atLeast"/>
        </w:trPr>
        <w:tc>
          <w:tcPr>
            <w:tcW w:w="660"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18"/>
                <w:szCs w:val="18"/>
              </w:rPr>
            </w:pPr>
            <w:r>
              <w:rPr>
                <w:rFonts w:hint="default" w:ascii="Calibri" w:hAnsi="Calibri" w:cs="Calibri"/>
                <w:sz w:val="18"/>
                <w:szCs w:val="18"/>
              </w:rPr>
              <w:t> </w:t>
            </w:r>
          </w:p>
        </w:tc>
        <w:tc>
          <w:tcPr>
            <w:tcW w:w="2633"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eastAsia" w:ascii="等线" w:hAnsi="等线" w:eastAsia="等线" w:cs="等线"/>
                <w:color w:val="000000"/>
                <w:sz w:val="15"/>
                <w:szCs w:val="15"/>
              </w:rPr>
            </w:pPr>
            <w:r>
              <w:rPr>
                <w:rFonts w:hint="eastAsia" w:ascii="等线" w:hAnsi="等线" w:eastAsia="等线" w:cs="等线"/>
                <w:color w:val="000000"/>
                <w:sz w:val="15"/>
                <w:szCs w:val="15"/>
              </w:rPr>
              <w:t>每次5分钟，碎片化</w:t>
            </w:r>
          </w:p>
        </w:tc>
        <w:tc>
          <w:tcPr>
            <w:tcW w:w="778"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15"/>
                <w:szCs w:val="15"/>
              </w:rPr>
            </w:pPr>
            <w:r>
              <w:rPr>
                <w:rFonts w:hint="default" w:ascii="Calibri" w:hAnsi="Calibri" w:cs="Calibri"/>
                <w:sz w:val="15"/>
                <w:szCs w:val="15"/>
              </w:rPr>
              <w:t> </w:t>
            </w:r>
          </w:p>
        </w:tc>
        <w:tc>
          <w:tcPr>
            <w:tcW w:w="724"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15"/>
                <w:szCs w:val="15"/>
              </w:rPr>
            </w:pPr>
            <w:r>
              <w:rPr>
                <w:rFonts w:hint="default" w:ascii="Calibri" w:hAnsi="Calibri" w:cs="Calibri"/>
                <w:sz w:val="15"/>
                <w:szCs w:val="15"/>
              </w:rPr>
              <w:t> </w:t>
            </w:r>
          </w:p>
        </w:tc>
        <w:tc>
          <w:tcPr>
            <w:tcW w:w="1013"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15"/>
                <w:szCs w:val="15"/>
              </w:rPr>
            </w:pPr>
            <w:r>
              <w:rPr>
                <w:rFonts w:hint="default" w:ascii="Calibri" w:hAnsi="Calibri" w:cs="Calibri"/>
                <w:sz w:val="15"/>
                <w:szCs w:val="15"/>
              </w:rPr>
              <w:t> </w:t>
            </w:r>
          </w:p>
        </w:tc>
        <w:tc>
          <w:tcPr>
            <w:tcW w:w="99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15"/>
                <w:szCs w:val="15"/>
              </w:rPr>
            </w:pPr>
            <w:r>
              <w:rPr>
                <w:rFonts w:hint="default" w:ascii="Calibri" w:hAnsi="Calibri" w:cs="Calibri"/>
                <w:sz w:val="15"/>
                <w:szCs w:val="15"/>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Layout w:type="fixed"/>
          <w:tblCellMar>
            <w:top w:w="0" w:type="dxa"/>
            <w:left w:w="0" w:type="dxa"/>
            <w:bottom w:w="0" w:type="dxa"/>
            <w:right w:w="0" w:type="dxa"/>
          </w:tblCellMar>
        </w:tblPrEx>
        <w:trPr>
          <w:trHeight w:val="359" w:hRule="atLeast"/>
        </w:trPr>
        <w:tc>
          <w:tcPr>
            <w:tcW w:w="660"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18"/>
                <w:szCs w:val="18"/>
              </w:rPr>
            </w:pPr>
            <w:r>
              <w:rPr>
                <w:rFonts w:hint="default" w:ascii="Calibri" w:hAnsi="Calibri" w:cs="Calibri"/>
                <w:sz w:val="18"/>
                <w:szCs w:val="18"/>
              </w:rPr>
              <w:t> </w:t>
            </w:r>
          </w:p>
        </w:tc>
        <w:tc>
          <w:tcPr>
            <w:tcW w:w="2633"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eastAsia" w:ascii="等线" w:hAnsi="等线" w:eastAsia="等线" w:cs="等线"/>
                <w:color w:val="000000"/>
                <w:sz w:val="15"/>
                <w:szCs w:val="15"/>
              </w:rPr>
            </w:pPr>
            <w:r>
              <w:rPr>
                <w:rFonts w:hint="eastAsia" w:ascii="等线" w:hAnsi="等线" w:eastAsia="等线" w:cs="等线"/>
                <w:color w:val="000000"/>
                <w:sz w:val="15"/>
                <w:szCs w:val="15"/>
              </w:rPr>
              <w:t>不同设备统一体验</w:t>
            </w:r>
          </w:p>
        </w:tc>
        <w:tc>
          <w:tcPr>
            <w:tcW w:w="778"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15"/>
                <w:szCs w:val="15"/>
              </w:rPr>
            </w:pPr>
            <w:r>
              <w:rPr>
                <w:rFonts w:hint="default" w:ascii="Calibri" w:hAnsi="Calibri" w:cs="Calibri"/>
                <w:sz w:val="15"/>
                <w:szCs w:val="15"/>
              </w:rPr>
              <w:t> </w:t>
            </w:r>
          </w:p>
        </w:tc>
        <w:tc>
          <w:tcPr>
            <w:tcW w:w="724"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15"/>
                <w:szCs w:val="15"/>
              </w:rPr>
            </w:pPr>
            <w:r>
              <w:rPr>
                <w:rFonts w:hint="default" w:ascii="Calibri" w:hAnsi="Calibri" w:cs="Calibri"/>
                <w:sz w:val="15"/>
                <w:szCs w:val="15"/>
              </w:rPr>
              <w:t> </w:t>
            </w:r>
          </w:p>
        </w:tc>
        <w:tc>
          <w:tcPr>
            <w:tcW w:w="1013"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15"/>
                <w:szCs w:val="15"/>
              </w:rPr>
            </w:pPr>
            <w:r>
              <w:rPr>
                <w:rFonts w:hint="default" w:ascii="Calibri" w:hAnsi="Calibri" w:cs="Calibri"/>
                <w:sz w:val="15"/>
                <w:szCs w:val="15"/>
              </w:rPr>
              <w:t> </w:t>
            </w:r>
          </w:p>
        </w:tc>
        <w:tc>
          <w:tcPr>
            <w:tcW w:w="99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15"/>
                <w:szCs w:val="15"/>
              </w:rPr>
            </w:pPr>
            <w:r>
              <w:rPr>
                <w:rFonts w:hint="default" w:ascii="Calibri" w:hAnsi="Calibri" w:cs="Calibri"/>
                <w:sz w:val="15"/>
                <w:szCs w:val="15"/>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rPr>
          <w:trHeight w:val="386" w:hRule="atLeast"/>
        </w:trPr>
        <w:tc>
          <w:tcPr>
            <w:tcW w:w="660"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jc w:val="center"/>
              <w:rPr>
                <w:rFonts w:hint="eastAsia" w:ascii="等线" w:hAnsi="等线" w:eastAsia="等线" w:cs="等线"/>
                <w:color w:val="000000"/>
                <w:sz w:val="18"/>
                <w:szCs w:val="18"/>
              </w:rPr>
            </w:pPr>
            <w:r>
              <w:rPr>
                <w:rFonts w:hint="eastAsia" w:ascii="等线" w:hAnsi="等线" w:eastAsia="等线" w:cs="等线"/>
                <w:color w:val="000000"/>
                <w:sz w:val="18"/>
                <w:szCs w:val="18"/>
              </w:rPr>
              <w:t>捕鱼2</w:t>
            </w:r>
          </w:p>
        </w:tc>
        <w:tc>
          <w:tcPr>
            <w:tcW w:w="2633"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eastAsia" w:ascii="等线" w:hAnsi="等线" w:eastAsia="等线" w:cs="等线"/>
                <w:color w:val="000000"/>
                <w:sz w:val="15"/>
                <w:szCs w:val="15"/>
              </w:rPr>
            </w:pPr>
            <w:r>
              <w:rPr>
                <w:rFonts w:hint="eastAsia" w:ascii="等线" w:hAnsi="等线" w:eastAsia="等线" w:cs="等线"/>
                <w:color w:val="000000"/>
                <w:sz w:val="15"/>
                <w:szCs w:val="15"/>
              </w:rPr>
              <w:t>有质的提升</w:t>
            </w:r>
          </w:p>
        </w:tc>
        <w:tc>
          <w:tcPr>
            <w:tcW w:w="778"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eastAsia" w:ascii="等线" w:hAnsi="等线" w:eastAsia="等线" w:cs="等线"/>
                <w:color w:val="000000"/>
                <w:sz w:val="15"/>
                <w:szCs w:val="15"/>
              </w:rPr>
            </w:pPr>
            <w:r>
              <w:rPr>
                <w:rFonts w:hint="eastAsia" w:ascii="等线" w:hAnsi="等线" w:eastAsia="等线" w:cs="等线"/>
                <w:color w:val="000000"/>
                <w:sz w:val="15"/>
                <w:szCs w:val="15"/>
              </w:rPr>
              <w:t>4300万</w:t>
            </w:r>
          </w:p>
        </w:tc>
        <w:tc>
          <w:tcPr>
            <w:tcW w:w="724"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15"/>
                <w:szCs w:val="15"/>
              </w:rPr>
            </w:pPr>
            <w:r>
              <w:rPr>
                <w:rFonts w:hint="default" w:ascii="Calibri" w:hAnsi="Calibri" w:cs="Calibri"/>
                <w:sz w:val="15"/>
                <w:szCs w:val="15"/>
              </w:rPr>
              <w:t> </w:t>
            </w:r>
          </w:p>
        </w:tc>
        <w:tc>
          <w:tcPr>
            <w:tcW w:w="1013"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eastAsia" w:ascii="等线" w:hAnsi="等线" w:eastAsia="等线" w:cs="等线"/>
                <w:color w:val="000000"/>
                <w:sz w:val="15"/>
                <w:szCs w:val="15"/>
              </w:rPr>
            </w:pPr>
            <w:r>
              <w:rPr>
                <w:rFonts w:hint="eastAsia" w:ascii="等线" w:hAnsi="等线" w:eastAsia="等线" w:cs="等线"/>
                <w:color w:val="000000"/>
                <w:sz w:val="15"/>
                <w:szCs w:val="15"/>
              </w:rPr>
              <w:t>4亿（1,2）</w:t>
            </w:r>
          </w:p>
        </w:tc>
        <w:tc>
          <w:tcPr>
            <w:tcW w:w="99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eastAsia" w:ascii="等线" w:hAnsi="等线" w:eastAsia="等线" w:cs="等线"/>
                <w:color w:val="000000"/>
                <w:sz w:val="15"/>
                <w:szCs w:val="15"/>
              </w:rPr>
            </w:pPr>
            <w:r>
              <w:rPr>
                <w:rFonts w:hint="eastAsia" w:ascii="等线" w:hAnsi="等线" w:eastAsia="等线" w:cs="等线"/>
                <w:color w:val="000000"/>
                <w:sz w:val="15"/>
                <w:szCs w:val="15"/>
              </w:rPr>
              <w:t>广泛分销</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rPr>
          <w:trHeight w:val="359" w:hRule="atLeast"/>
        </w:trPr>
        <w:tc>
          <w:tcPr>
            <w:tcW w:w="660"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18"/>
                <w:szCs w:val="18"/>
              </w:rPr>
            </w:pPr>
            <w:r>
              <w:rPr>
                <w:rFonts w:hint="default" w:ascii="Calibri" w:hAnsi="Calibri" w:cs="Calibri"/>
                <w:sz w:val="18"/>
                <w:szCs w:val="18"/>
              </w:rPr>
              <w:t> </w:t>
            </w:r>
          </w:p>
        </w:tc>
        <w:tc>
          <w:tcPr>
            <w:tcW w:w="2633"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eastAsia" w:ascii="等线" w:hAnsi="等线" w:eastAsia="等线" w:cs="等线"/>
                <w:color w:val="000000"/>
                <w:sz w:val="15"/>
                <w:szCs w:val="15"/>
              </w:rPr>
            </w:pPr>
            <w:r>
              <w:rPr>
                <w:rFonts w:hint="eastAsia" w:ascii="等线" w:hAnsi="等线" w:eastAsia="等线" w:cs="等线"/>
                <w:color w:val="000000"/>
                <w:sz w:val="15"/>
                <w:szCs w:val="15"/>
              </w:rPr>
              <w:t>要创造收入，能计费，数值好</w:t>
            </w:r>
          </w:p>
        </w:tc>
        <w:tc>
          <w:tcPr>
            <w:tcW w:w="778"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15"/>
                <w:szCs w:val="15"/>
              </w:rPr>
            </w:pPr>
            <w:r>
              <w:rPr>
                <w:rFonts w:hint="default" w:ascii="Calibri" w:hAnsi="Calibri" w:cs="Calibri"/>
                <w:sz w:val="15"/>
                <w:szCs w:val="15"/>
              </w:rPr>
              <w:t> </w:t>
            </w:r>
          </w:p>
        </w:tc>
        <w:tc>
          <w:tcPr>
            <w:tcW w:w="724"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15"/>
                <w:szCs w:val="15"/>
              </w:rPr>
            </w:pPr>
            <w:r>
              <w:rPr>
                <w:rFonts w:hint="default" w:ascii="Calibri" w:hAnsi="Calibri" w:cs="Calibri"/>
                <w:sz w:val="15"/>
                <w:szCs w:val="15"/>
              </w:rPr>
              <w:t> </w:t>
            </w:r>
          </w:p>
        </w:tc>
        <w:tc>
          <w:tcPr>
            <w:tcW w:w="1013"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15"/>
                <w:szCs w:val="15"/>
              </w:rPr>
            </w:pPr>
            <w:r>
              <w:rPr>
                <w:rFonts w:hint="default" w:ascii="Calibri" w:hAnsi="Calibri" w:cs="Calibri"/>
                <w:sz w:val="15"/>
                <w:szCs w:val="15"/>
              </w:rPr>
              <w:t> </w:t>
            </w:r>
          </w:p>
        </w:tc>
        <w:tc>
          <w:tcPr>
            <w:tcW w:w="99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15"/>
                <w:szCs w:val="15"/>
              </w:rPr>
            </w:pPr>
            <w:r>
              <w:rPr>
                <w:rFonts w:hint="default" w:ascii="Calibri" w:hAnsi="Calibri" w:cs="Calibri"/>
                <w:sz w:val="15"/>
                <w:szCs w:val="15"/>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rPr>
          <w:trHeight w:val="391" w:hRule="atLeast"/>
        </w:trPr>
        <w:tc>
          <w:tcPr>
            <w:tcW w:w="660"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18"/>
                <w:szCs w:val="18"/>
              </w:rPr>
            </w:pPr>
            <w:r>
              <w:rPr>
                <w:rFonts w:hint="default" w:ascii="Calibri" w:hAnsi="Calibri" w:cs="Calibri"/>
                <w:sz w:val="18"/>
                <w:szCs w:val="18"/>
              </w:rPr>
              <w:t> </w:t>
            </w:r>
          </w:p>
        </w:tc>
        <w:tc>
          <w:tcPr>
            <w:tcW w:w="2633"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eastAsia" w:ascii="等线" w:hAnsi="等线" w:eastAsia="等线" w:cs="等线"/>
                <w:color w:val="000000"/>
                <w:sz w:val="15"/>
                <w:szCs w:val="15"/>
              </w:rPr>
            </w:pPr>
            <w:r>
              <w:rPr>
                <w:rFonts w:hint="eastAsia" w:ascii="等线" w:hAnsi="等线" w:eastAsia="等线" w:cs="等线"/>
                <w:color w:val="000000"/>
                <w:sz w:val="15"/>
                <w:szCs w:val="15"/>
              </w:rPr>
              <w:t>解决适配问题，针对运营商计费优化</w:t>
            </w:r>
          </w:p>
        </w:tc>
        <w:tc>
          <w:tcPr>
            <w:tcW w:w="778"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15"/>
                <w:szCs w:val="15"/>
              </w:rPr>
            </w:pPr>
            <w:r>
              <w:rPr>
                <w:rFonts w:hint="default" w:ascii="Calibri" w:hAnsi="Calibri" w:cs="Calibri"/>
                <w:sz w:val="15"/>
                <w:szCs w:val="15"/>
              </w:rPr>
              <w:t> </w:t>
            </w:r>
          </w:p>
        </w:tc>
        <w:tc>
          <w:tcPr>
            <w:tcW w:w="724"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15"/>
                <w:szCs w:val="15"/>
              </w:rPr>
            </w:pPr>
            <w:r>
              <w:rPr>
                <w:rFonts w:hint="default" w:ascii="Calibri" w:hAnsi="Calibri" w:cs="Calibri"/>
                <w:sz w:val="15"/>
                <w:szCs w:val="15"/>
              </w:rPr>
              <w:t> </w:t>
            </w:r>
          </w:p>
        </w:tc>
        <w:tc>
          <w:tcPr>
            <w:tcW w:w="1013"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15"/>
                <w:szCs w:val="15"/>
              </w:rPr>
            </w:pPr>
            <w:r>
              <w:rPr>
                <w:rFonts w:hint="default" w:ascii="Calibri" w:hAnsi="Calibri" w:cs="Calibri"/>
                <w:sz w:val="15"/>
                <w:szCs w:val="15"/>
              </w:rPr>
              <w:t> </w:t>
            </w:r>
          </w:p>
        </w:tc>
        <w:tc>
          <w:tcPr>
            <w:tcW w:w="99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15"/>
                <w:szCs w:val="15"/>
              </w:rPr>
            </w:pPr>
            <w:r>
              <w:rPr>
                <w:rFonts w:hint="default" w:ascii="Calibri" w:hAnsi="Calibri" w:cs="Calibri"/>
                <w:sz w:val="15"/>
                <w:szCs w:val="15"/>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rPr>
          <w:trHeight w:val="336" w:hRule="atLeast"/>
        </w:trPr>
        <w:tc>
          <w:tcPr>
            <w:tcW w:w="660"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jc w:val="center"/>
              <w:rPr>
                <w:rFonts w:hint="eastAsia" w:ascii="等线" w:hAnsi="等线" w:eastAsia="等线" w:cs="等线"/>
                <w:color w:val="000000"/>
                <w:sz w:val="18"/>
                <w:szCs w:val="18"/>
              </w:rPr>
            </w:pPr>
            <w:r>
              <w:rPr>
                <w:rFonts w:hint="eastAsia" w:ascii="等线" w:hAnsi="等线" w:eastAsia="等线" w:cs="等线"/>
                <w:color w:val="000000"/>
                <w:sz w:val="18"/>
                <w:szCs w:val="18"/>
              </w:rPr>
              <w:t>捕鱼3</w:t>
            </w:r>
          </w:p>
        </w:tc>
        <w:tc>
          <w:tcPr>
            <w:tcW w:w="2633"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eastAsia" w:ascii="等线" w:hAnsi="等线" w:eastAsia="等线" w:cs="等线"/>
                <w:color w:val="000000"/>
                <w:sz w:val="15"/>
                <w:szCs w:val="15"/>
              </w:rPr>
            </w:pPr>
            <w:r>
              <w:rPr>
                <w:rFonts w:hint="eastAsia" w:ascii="等线" w:hAnsi="等线" w:eastAsia="等线" w:cs="等线"/>
                <w:color w:val="000000"/>
                <w:sz w:val="15"/>
                <w:szCs w:val="15"/>
              </w:rPr>
              <w:t>技巧性产品</w:t>
            </w:r>
          </w:p>
        </w:tc>
        <w:tc>
          <w:tcPr>
            <w:tcW w:w="778"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15"/>
                <w:szCs w:val="15"/>
              </w:rPr>
            </w:pPr>
            <w:r>
              <w:rPr>
                <w:rFonts w:hint="default" w:ascii="Calibri" w:hAnsi="Calibri" w:cs="Calibri"/>
                <w:sz w:val="15"/>
                <w:szCs w:val="15"/>
              </w:rPr>
              <w:t> </w:t>
            </w:r>
          </w:p>
        </w:tc>
        <w:tc>
          <w:tcPr>
            <w:tcW w:w="724"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15"/>
                <w:szCs w:val="15"/>
              </w:rPr>
            </w:pPr>
            <w:r>
              <w:rPr>
                <w:rFonts w:hint="default" w:ascii="Calibri" w:hAnsi="Calibri" w:cs="Calibri"/>
                <w:sz w:val="15"/>
                <w:szCs w:val="15"/>
              </w:rPr>
              <w:t> </w:t>
            </w:r>
          </w:p>
        </w:tc>
        <w:tc>
          <w:tcPr>
            <w:tcW w:w="1013"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15"/>
                <w:szCs w:val="15"/>
              </w:rPr>
            </w:pPr>
            <w:r>
              <w:rPr>
                <w:rFonts w:hint="default" w:ascii="Calibri" w:hAnsi="Calibri" w:cs="Calibri"/>
                <w:sz w:val="15"/>
                <w:szCs w:val="15"/>
              </w:rPr>
              <w:t> </w:t>
            </w:r>
          </w:p>
        </w:tc>
        <w:tc>
          <w:tcPr>
            <w:tcW w:w="99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15"/>
                <w:szCs w:val="15"/>
              </w:rPr>
            </w:pPr>
            <w:r>
              <w:rPr>
                <w:rFonts w:hint="default" w:ascii="Calibri" w:hAnsi="Calibri" w:cs="Calibri"/>
                <w:sz w:val="15"/>
                <w:szCs w:val="15"/>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rPr>
          <w:trHeight w:val="370" w:hRule="atLeast"/>
        </w:trPr>
        <w:tc>
          <w:tcPr>
            <w:tcW w:w="660"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18"/>
                <w:szCs w:val="18"/>
              </w:rPr>
            </w:pPr>
            <w:r>
              <w:rPr>
                <w:rFonts w:hint="default" w:ascii="Calibri" w:hAnsi="Calibri" w:cs="Calibri"/>
                <w:sz w:val="18"/>
                <w:szCs w:val="18"/>
              </w:rPr>
              <w:t> </w:t>
            </w:r>
          </w:p>
        </w:tc>
        <w:tc>
          <w:tcPr>
            <w:tcW w:w="2633"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eastAsia" w:ascii="等线" w:hAnsi="等线" w:eastAsia="等线" w:cs="等线"/>
                <w:color w:val="000000"/>
                <w:sz w:val="15"/>
                <w:szCs w:val="15"/>
              </w:rPr>
            </w:pPr>
            <w:r>
              <w:rPr>
                <w:rFonts w:hint="eastAsia" w:ascii="等线" w:hAnsi="等线" w:eastAsia="等线" w:cs="等线"/>
                <w:color w:val="000000"/>
                <w:sz w:val="15"/>
                <w:szCs w:val="15"/>
              </w:rPr>
              <w:t>数值上很好的积累</w:t>
            </w:r>
          </w:p>
        </w:tc>
        <w:tc>
          <w:tcPr>
            <w:tcW w:w="778"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15"/>
                <w:szCs w:val="15"/>
              </w:rPr>
            </w:pPr>
            <w:r>
              <w:rPr>
                <w:rFonts w:hint="default" w:ascii="Calibri" w:hAnsi="Calibri" w:cs="Calibri"/>
                <w:sz w:val="15"/>
                <w:szCs w:val="15"/>
              </w:rPr>
              <w:t> </w:t>
            </w:r>
          </w:p>
        </w:tc>
        <w:tc>
          <w:tcPr>
            <w:tcW w:w="724"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15"/>
                <w:szCs w:val="15"/>
              </w:rPr>
            </w:pPr>
            <w:r>
              <w:rPr>
                <w:rFonts w:hint="default" w:ascii="Calibri" w:hAnsi="Calibri" w:cs="Calibri"/>
                <w:sz w:val="15"/>
                <w:szCs w:val="15"/>
              </w:rPr>
              <w:t> </w:t>
            </w:r>
          </w:p>
        </w:tc>
        <w:tc>
          <w:tcPr>
            <w:tcW w:w="1013"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15"/>
                <w:szCs w:val="15"/>
              </w:rPr>
            </w:pPr>
            <w:r>
              <w:rPr>
                <w:rFonts w:hint="default" w:ascii="Calibri" w:hAnsi="Calibri" w:cs="Calibri"/>
                <w:sz w:val="15"/>
                <w:szCs w:val="15"/>
              </w:rPr>
              <w:t> </w:t>
            </w:r>
          </w:p>
        </w:tc>
        <w:tc>
          <w:tcPr>
            <w:tcW w:w="99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15"/>
                <w:szCs w:val="15"/>
              </w:rPr>
            </w:pPr>
            <w:r>
              <w:rPr>
                <w:rFonts w:hint="default" w:ascii="Calibri" w:hAnsi="Calibri" w:cs="Calibri"/>
                <w:sz w:val="15"/>
                <w:szCs w:val="15"/>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rPr>
          <w:trHeight w:val="90" w:hRule="atLeast"/>
        </w:trPr>
        <w:tc>
          <w:tcPr>
            <w:tcW w:w="660"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18"/>
                <w:szCs w:val="18"/>
              </w:rPr>
            </w:pPr>
            <w:r>
              <w:rPr>
                <w:rFonts w:hint="default" w:ascii="Calibri" w:hAnsi="Calibri" w:cs="Calibri"/>
                <w:sz w:val="18"/>
                <w:szCs w:val="18"/>
              </w:rPr>
              <w:t> </w:t>
            </w:r>
          </w:p>
        </w:tc>
        <w:tc>
          <w:tcPr>
            <w:tcW w:w="2633"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eastAsia" w:ascii="等线" w:hAnsi="等线" w:eastAsia="等线" w:cs="等线"/>
                <w:color w:val="000000"/>
                <w:sz w:val="15"/>
                <w:szCs w:val="15"/>
              </w:rPr>
            </w:pPr>
            <w:r>
              <w:rPr>
                <w:rFonts w:hint="eastAsia" w:ascii="等线" w:hAnsi="等线" w:eastAsia="等线" w:cs="等线"/>
                <w:color w:val="000000"/>
                <w:sz w:val="15"/>
                <w:szCs w:val="15"/>
              </w:rPr>
              <w:t>非常高倍率，在几十万后数值回收</w:t>
            </w:r>
          </w:p>
        </w:tc>
        <w:tc>
          <w:tcPr>
            <w:tcW w:w="778"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15"/>
                <w:szCs w:val="15"/>
              </w:rPr>
            </w:pPr>
            <w:r>
              <w:rPr>
                <w:rFonts w:hint="default" w:ascii="Calibri" w:hAnsi="Calibri" w:cs="Calibri"/>
                <w:sz w:val="15"/>
                <w:szCs w:val="15"/>
              </w:rPr>
              <w:t> </w:t>
            </w:r>
          </w:p>
        </w:tc>
        <w:tc>
          <w:tcPr>
            <w:tcW w:w="724"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15"/>
                <w:szCs w:val="15"/>
              </w:rPr>
            </w:pPr>
            <w:r>
              <w:rPr>
                <w:rFonts w:hint="default" w:ascii="Calibri" w:hAnsi="Calibri" w:cs="Calibri"/>
                <w:sz w:val="15"/>
                <w:szCs w:val="15"/>
              </w:rPr>
              <w:t> </w:t>
            </w:r>
          </w:p>
        </w:tc>
        <w:tc>
          <w:tcPr>
            <w:tcW w:w="1013"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15"/>
                <w:szCs w:val="15"/>
              </w:rPr>
            </w:pPr>
            <w:r>
              <w:rPr>
                <w:rFonts w:hint="default" w:ascii="Calibri" w:hAnsi="Calibri" w:cs="Calibri"/>
                <w:sz w:val="15"/>
                <w:szCs w:val="15"/>
              </w:rPr>
              <w:t> </w:t>
            </w:r>
          </w:p>
        </w:tc>
        <w:tc>
          <w:tcPr>
            <w:tcW w:w="99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15"/>
                <w:szCs w:val="15"/>
              </w:rPr>
            </w:pPr>
            <w:r>
              <w:rPr>
                <w:rFonts w:hint="default" w:ascii="Calibri" w:hAnsi="Calibri" w:cs="Calibri"/>
                <w:sz w:val="15"/>
                <w:szCs w:val="15"/>
              </w:rPr>
              <w:t> </w:t>
            </w:r>
          </w:p>
        </w:tc>
      </w:tr>
    </w:tbl>
    <w:p>
      <w:pPr>
        <w:pStyle w:val="2"/>
        <w:keepNext w:val="0"/>
        <w:keepLines w:val="0"/>
        <w:widowControl/>
        <w:suppressLineNumbers w:val="0"/>
        <w:spacing w:before="0" w:beforeAutospacing="0" w:after="0" w:afterAutospacing="0"/>
        <w:ind w:left="108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 </w:t>
      </w:r>
    </w:p>
    <w:p>
      <w:pPr>
        <w:pStyle w:val="2"/>
        <w:keepNext w:val="0"/>
        <w:keepLines w:val="0"/>
        <w:widowControl/>
        <w:suppressLineNumbers w:val="0"/>
        <w:spacing w:before="0" w:beforeAutospacing="0" w:after="0" w:afterAutospacing="0"/>
        <w:ind w:left="108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产品模型：高</w:t>
      </w:r>
      <w:r>
        <w:rPr>
          <w:rFonts w:hint="eastAsia" w:ascii="微软雅黑" w:hAnsi="微软雅黑" w:eastAsia="微软雅黑" w:cs="微软雅黑"/>
          <w:sz w:val="18"/>
          <w:szCs w:val="18"/>
          <w:lang w:val="en-US"/>
        </w:rPr>
        <w:t>DAU</w:t>
      </w:r>
      <w:r>
        <w:rPr>
          <w:rFonts w:hint="eastAsia" w:ascii="微软雅黑" w:hAnsi="微软雅黑" w:eastAsia="微软雅黑" w:cs="微软雅黑"/>
          <w:sz w:val="18"/>
          <w:szCs w:val="18"/>
          <w:lang w:eastAsia="zh-CN"/>
        </w:rPr>
        <w:t>，低</w:t>
      </w:r>
      <w:r>
        <w:rPr>
          <w:rFonts w:hint="eastAsia" w:ascii="微软雅黑" w:hAnsi="微软雅黑" w:eastAsia="微软雅黑" w:cs="微软雅黑"/>
          <w:sz w:val="18"/>
          <w:szCs w:val="18"/>
          <w:lang w:val="en-US"/>
        </w:rPr>
        <w:t>ARPU</w:t>
      </w:r>
      <w:r>
        <w:rPr>
          <w:rFonts w:hint="eastAsia" w:ascii="微软雅黑" w:hAnsi="微软雅黑" w:eastAsia="微软雅黑" w:cs="微软雅黑"/>
          <w:sz w:val="18"/>
          <w:szCs w:val="18"/>
          <w:lang w:eastAsia="zh-CN"/>
        </w:rPr>
        <w:t>，单机体验，技巧</w:t>
      </w:r>
      <w:r>
        <w:rPr>
          <w:rFonts w:hint="eastAsia" w:ascii="微软雅黑" w:hAnsi="微软雅黑" w:eastAsia="微软雅黑" w:cs="微软雅黑"/>
          <w:sz w:val="18"/>
          <w:szCs w:val="18"/>
          <w:lang w:val="en-US"/>
        </w:rPr>
        <w:t>+</w:t>
      </w:r>
      <w:r>
        <w:rPr>
          <w:rFonts w:hint="eastAsia" w:ascii="微软雅黑" w:hAnsi="微软雅黑" w:eastAsia="微软雅黑" w:cs="微软雅黑"/>
          <w:sz w:val="18"/>
          <w:szCs w:val="18"/>
          <w:lang w:eastAsia="zh-CN"/>
        </w:rPr>
        <w:t>赌博，强营销</w:t>
      </w:r>
    </w:p>
    <w:p>
      <w:pPr>
        <w:pStyle w:val="2"/>
        <w:keepNext w:val="0"/>
        <w:keepLines w:val="0"/>
        <w:widowControl/>
        <w:suppressLineNumbers w:val="0"/>
        <w:spacing w:before="0" w:beforeAutospacing="0" w:after="0" w:afterAutospacing="0"/>
        <w:ind w:left="108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 </w:t>
      </w:r>
    </w:p>
    <w:p>
      <w:pPr>
        <w:pStyle w:val="2"/>
        <w:keepNext w:val="0"/>
        <w:keepLines w:val="0"/>
        <w:widowControl/>
        <w:suppressLineNumbers w:val="0"/>
        <w:spacing w:before="0" w:beforeAutospacing="0" w:after="0" w:afterAutospacing="0"/>
        <w:ind w:left="1080" w:right="0"/>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lang w:eastAsia="zh-CN"/>
        </w:rPr>
        <w:t>三。纷争时代：深耕捕鱼市场的公司</w:t>
      </w:r>
      <w:r>
        <w:rPr>
          <w:rFonts w:hint="eastAsia" w:ascii="微软雅黑" w:hAnsi="微软雅黑" w:eastAsia="微软雅黑" w:cs="微软雅黑"/>
          <w:b/>
          <w:bCs/>
          <w:sz w:val="18"/>
          <w:szCs w:val="18"/>
          <w:lang w:val="en-US"/>
        </w:rPr>
        <w:t>-</w:t>
      </w:r>
      <w:r>
        <w:rPr>
          <w:rFonts w:hint="eastAsia" w:ascii="微软雅黑" w:hAnsi="微软雅黑" w:eastAsia="微软雅黑" w:cs="微软雅黑"/>
          <w:b/>
          <w:bCs/>
          <w:sz w:val="18"/>
          <w:szCs w:val="18"/>
          <w:lang w:eastAsia="zh-CN"/>
        </w:rPr>
        <w:t>波克城市</w:t>
      </w:r>
    </w:p>
    <w:p>
      <w:pPr>
        <w:pStyle w:val="2"/>
        <w:keepNext w:val="0"/>
        <w:keepLines w:val="0"/>
        <w:widowControl/>
        <w:suppressLineNumbers w:val="0"/>
        <w:spacing w:before="0" w:beforeAutospacing="0" w:after="0" w:afterAutospacing="0"/>
        <w:ind w:left="1080" w:right="0"/>
        <w:rPr>
          <w:b/>
          <w:bCs/>
          <w:sz w:val="18"/>
          <w:szCs w:val="18"/>
        </w:rPr>
      </w:pPr>
      <w:r>
        <w:rPr>
          <w:rFonts w:hint="default" w:ascii="Calibri" w:hAnsi="Calibri" w:cs="Calibri"/>
          <w:b/>
          <w:bCs/>
          <w:sz w:val="18"/>
          <w:szCs w:val="18"/>
          <w:lang w:val="en-US"/>
        </w:rPr>
        <w:t>1.</w:t>
      </w:r>
      <w:r>
        <w:rPr>
          <w:rFonts w:hint="eastAsia" w:ascii="微软雅黑" w:hAnsi="微软雅黑" w:eastAsia="微软雅黑" w:cs="微软雅黑"/>
          <w:b/>
          <w:bCs/>
          <w:sz w:val="18"/>
          <w:szCs w:val="18"/>
          <w:lang w:eastAsia="zh-CN"/>
        </w:rPr>
        <w:t>铸就基因：</w:t>
      </w:r>
    </w:p>
    <w:p>
      <w:pPr>
        <w:pStyle w:val="2"/>
        <w:keepNext w:val="0"/>
        <w:keepLines w:val="0"/>
        <w:widowControl/>
        <w:suppressLineNumbers w:val="0"/>
        <w:spacing w:before="0" w:beforeAutospacing="0" w:after="0" w:afterAutospacing="0"/>
        <w:ind w:left="1080" w:right="0" w:firstLine="418" w:firstLineChars="0"/>
        <w:rPr>
          <w:sz w:val="18"/>
          <w:szCs w:val="18"/>
        </w:rPr>
      </w:pPr>
      <w:r>
        <w:rPr>
          <w:rFonts w:hint="eastAsia" w:ascii="微软雅黑" w:hAnsi="微软雅黑" w:eastAsia="微软雅黑" w:cs="微软雅黑"/>
          <w:sz w:val="18"/>
          <w:szCs w:val="18"/>
          <w:lang w:eastAsia="zh-CN"/>
        </w:rPr>
        <w:t>波克城市在</w:t>
      </w:r>
      <w:r>
        <w:rPr>
          <w:rFonts w:hint="default" w:ascii="Calibri" w:hAnsi="Calibri" w:cs="Calibri"/>
          <w:sz w:val="18"/>
          <w:szCs w:val="18"/>
          <w:lang w:val="en-US"/>
        </w:rPr>
        <w:t>2009</w:t>
      </w:r>
      <w:r>
        <w:rPr>
          <w:rFonts w:hint="eastAsia" w:ascii="微软雅黑" w:hAnsi="微软雅黑" w:eastAsia="微软雅黑" w:cs="微软雅黑"/>
          <w:sz w:val="18"/>
          <w:szCs w:val="18"/>
          <w:lang w:eastAsia="zh-CN"/>
        </w:rPr>
        <w:t>年，是一家默默无闻以</w:t>
      </w:r>
      <w:r>
        <w:rPr>
          <w:rFonts w:hint="default" w:ascii="Calibri" w:hAnsi="Calibri" w:cs="Calibri"/>
          <w:sz w:val="18"/>
          <w:szCs w:val="18"/>
          <w:lang w:eastAsia="zh-CN"/>
        </w:rPr>
        <w:t>“</w:t>
      </w:r>
      <w:r>
        <w:rPr>
          <w:rFonts w:hint="eastAsia" w:ascii="微软雅黑" w:hAnsi="微软雅黑" w:eastAsia="微软雅黑" w:cs="微软雅黑"/>
          <w:sz w:val="18"/>
          <w:szCs w:val="18"/>
          <w:lang w:eastAsia="zh-CN"/>
        </w:rPr>
        <w:t>波克棋牌大厅</w:t>
      </w:r>
      <w:r>
        <w:rPr>
          <w:rFonts w:hint="default" w:ascii="Calibri" w:hAnsi="Calibri" w:cs="Calibri"/>
          <w:sz w:val="18"/>
          <w:szCs w:val="18"/>
          <w:lang w:eastAsia="zh-CN"/>
        </w:rPr>
        <w:t>”</w:t>
      </w:r>
      <w:r>
        <w:rPr>
          <w:rFonts w:hint="eastAsia" w:ascii="微软雅黑" w:hAnsi="微软雅黑" w:eastAsia="微软雅黑" w:cs="微软雅黑"/>
          <w:sz w:val="18"/>
          <w:szCs w:val="18"/>
          <w:lang w:eastAsia="zh-CN"/>
        </w:rPr>
        <w:t>为主要业务的公司，主要是《波克斗地主》，象棋，军旗这类游戏，但随后在</w:t>
      </w:r>
      <w:r>
        <w:rPr>
          <w:rFonts w:hint="default" w:ascii="Calibri" w:hAnsi="Calibri" w:cs="Calibri"/>
          <w:sz w:val="18"/>
          <w:szCs w:val="18"/>
          <w:lang w:val="en-US"/>
        </w:rPr>
        <w:t>PC</w:t>
      </w:r>
      <w:r>
        <w:rPr>
          <w:rFonts w:hint="eastAsia" w:ascii="微软雅黑" w:hAnsi="微软雅黑" w:eastAsia="微软雅黑" w:cs="微软雅黑"/>
          <w:sz w:val="18"/>
          <w:szCs w:val="18"/>
          <w:lang w:eastAsia="zh-CN"/>
        </w:rPr>
        <w:t>端推出的《捕鱼达人之航海大冒险》一出现就获得好评，上线不到一年就获得流水近千万，在当时市场环境是相当可观的数字。</w:t>
      </w:r>
    </w:p>
    <w:p>
      <w:pPr>
        <w:pStyle w:val="2"/>
        <w:keepNext w:val="0"/>
        <w:keepLines w:val="0"/>
        <w:widowControl/>
        <w:suppressLineNumbers w:val="0"/>
        <w:spacing w:before="0" w:beforeAutospacing="0" w:after="0" w:afterAutospacing="0"/>
        <w:ind w:left="1620" w:right="0"/>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虽然存在一定运气成分，但结合市场环境看，当时市场上《征途》，《天龙八部》代</w:t>
      </w:r>
    </w:p>
    <w:p>
      <w:pPr>
        <w:pStyle w:val="2"/>
        <w:keepNext w:val="0"/>
        <w:keepLines w:val="0"/>
        <w:widowControl/>
        <w:suppressLineNumbers w:val="0"/>
        <w:spacing w:before="0" w:beforeAutospacing="0" w:after="0" w:afterAutospacing="0"/>
        <w:ind w:left="420" w:leftChars="0" w:right="0" w:firstLine="420" w:firstLineChars="0"/>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lang w:eastAsia="zh-CN"/>
        </w:rPr>
        <w:t>的</w:t>
      </w:r>
      <w:r>
        <w:rPr>
          <w:rFonts w:hint="eastAsia" w:ascii="微软雅黑" w:hAnsi="微软雅黑" w:eastAsia="微软雅黑" w:cs="微软雅黑"/>
          <w:sz w:val="18"/>
          <w:szCs w:val="18"/>
          <w:lang w:val="en-US"/>
        </w:rPr>
        <w:t>MMORPG</w:t>
      </w:r>
      <w:r>
        <w:rPr>
          <w:rFonts w:hint="eastAsia" w:ascii="微软雅黑" w:hAnsi="微软雅黑" w:eastAsia="微软雅黑" w:cs="微软雅黑"/>
          <w:sz w:val="18"/>
          <w:szCs w:val="18"/>
          <w:lang w:eastAsia="zh-CN"/>
        </w:rPr>
        <w:t>是主流产品，大量的小白用户没有可以玩的游戏，也有待市场的转化，正因为</w:t>
      </w:r>
    </w:p>
    <w:p>
      <w:pPr>
        <w:pStyle w:val="2"/>
        <w:keepNext w:val="0"/>
        <w:keepLines w:val="0"/>
        <w:widowControl/>
        <w:suppressLineNumbers w:val="0"/>
        <w:spacing w:before="0" w:beforeAutospacing="0" w:after="0" w:afterAutospacing="0"/>
        <w:ind w:left="420" w:leftChars="0" w:right="0" w:firstLine="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lang w:eastAsia="zh-CN"/>
        </w:rPr>
        <w:t>这些用户需求没有得到满足，当《捕鱼达人之航海大冒险》出现后，无疑满足了他们的游戏</w:t>
      </w:r>
      <w:r>
        <w:rPr>
          <w:rFonts w:hint="eastAsia" w:ascii="微软雅黑" w:hAnsi="微软雅黑" w:eastAsia="微软雅黑" w:cs="微软雅黑"/>
          <w:sz w:val="18"/>
          <w:szCs w:val="18"/>
          <w:lang w:val="en-US" w:eastAsia="zh-CN"/>
        </w:rPr>
        <w:tab/>
        <w:t xml:space="preserve">   </w:t>
      </w:r>
      <w:r>
        <w:rPr>
          <w:rFonts w:hint="eastAsia" w:ascii="微软雅黑" w:hAnsi="微软雅黑" w:eastAsia="微软雅黑" w:cs="微软雅黑"/>
          <w:sz w:val="18"/>
          <w:szCs w:val="18"/>
          <w:lang w:eastAsia="zh-CN"/>
        </w:rPr>
        <w:t>需求。</w:t>
      </w:r>
    </w:p>
    <w:p>
      <w:pPr>
        <w:pStyle w:val="2"/>
        <w:keepNext w:val="0"/>
        <w:keepLines w:val="0"/>
        <w:widowControl/>
        <w:suppressLineNumbers w:val="0"/>
        <w:spacing w:before="0" w:beforeAutospacing="0" w:after="0" w:afterAutospacing="0"/>
        <w:ind w:left="162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《捕鱼航海》不仅做到了低门槛，从一开始就提出了</w:t>
      </w:r>
      <w:r>
        <w:rPr>
          <w:rFonts w:hint="eastAsia" w:ascii="微软雅黑" w:hAnsi="微软雅黑" w:eastAsia="微软雅黑" w:cs="微软雅黑"/>
          <w:sz w:val="18"/>
          <w:szCs w:val="18"/>
          <w:lang w:val="en-US"/>
        </w:rPr>
        <w:t>PVP</w:t>
      </w:r>
      <w:r>
        <w:rPr>
          <w:rFonts w:hint="eastAsia" w:ascii="微软雅黑" w:hAnsi="微软雅黑" w:eastAsia="微软雅黑" w:cs="微软雅黑"/>
          <w:sz w:val="18"/>
          <w:szCs w:val="18"/>
          <w:lang w:eastAsia="zh-CN"/>
        </w:rPr>
        <w:t>竞技，强调联网，</w:t>
      </w:r>
    </w:p>
    <w:p>
      <w:pPr>
        <w:pStyle w:val="2"/>
        <w:keepNext w:val="0"/>
        <w:keepLines w:val="0"/>
        <w:widowControl/>
        <w:suppressLineNumbers w:val="0"/>
        <w:spacing w:before="0" w:beforeAutospacing="0" w:after="0" w:afterAutospacing="0"/>
        <w:ind w:left="108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所以通过‘低门槛’</w:t>
      </w:r>
      <w:r>
        <w:rPr>
          <w:rFonts w:hint="eastAsia" w:ascii="微软雅黑" w:hAnsi="微软雅黑" w:eastAsia="微软雅黑" w:cs="微软雅黑"/>
          <w:sz w:val="18"/>
          <w:szCs w:val="18"/>
          <w:lang w:val="en-US"/>
        </w:rPr>
        <w:t>+</w:t>
      </w:r>
      <w:r>
        <w:rPr>
          <w:rFonts w:hint="eastAsia" w:ascii="微软雅黑" w:hAnsi="微软雅黑" w:eastAsia="微软雅黑" w:cs="微软雅黑"/>
          <w:sz w:val="18"/>
          <w:szCs w:val="18"/>
          <w:lang w:eastAsia="zh-CN"/>
        </w:rPr>
        <w:t>‘竞技</w:t>
      </w:r>
      <w:r>
        <w:rPr>
          <w:rFonts w:hint="eastAsia" w:ascii="微软雅黑" w:hAnsi="微软雅黑" w:eastAsia="微软雅黑" w:cs="微软雅黑"/>
          <w:sz w:val="18"/>
          <w:szCs w:val="18"/>
          <w:lang w:val="en-US"/>
        </w:rPr>
        <w:t>PK</w:t>
      </w:r>
      <w:r>
        <w:rPr>
          <w:rFonts w:hint="eastAsia" w:ascii="微软雅黑" w:hAnsi="微软雅黑" w:eastAsia="微软雅黑" w:cs="微软雅黑"/>
          <w:sz w:val="18"/>
          <w:szCs w:val="18"/>
          <w:lang w:eastAsia="zh-CN"/>
        </w:rPr>
        <w:t>’的组合，极大程度满足了大批苦于端游准入门槛过高，但同样需要游戏的小白用户需求。从</w:t>
      </w:r>
      <w:r>
        <w:rPr>
          <w:rFonts w:hint="eastAsia" w:ascii="微软雅黑" w:hAnsi="微软雅黑" w:eastAsia="微软雅黑" w:cs="微软雅黑"/>
          <w:sz w:val="18"/>
          <w:szCs w:val="18"/>
          <w:lang w:val="en-US"/>
        </w:rPr>
        <w:t>PC</w:t>
      </w:r>
      <w:r>
        <w:rPr>
          <w:rFonts w:hint="eastAsia" w:ascii="微软雅黑" w:hAnsi="微软雅黑" w:eastAsia="微软雅黑" w:cs="微软雅黑"/>
          <w:sz w:val="18"/>
          <w:szCs w:val="18"/>
          <w:lang w:eastAsia="zh-CN"/>
        </w:rPr>
        <w:t>端的捕鱼开始，积累了捕鱼类游戏的研发经验。</w:t>
      </w:r>
    </w:p>
    <w:p>
      <w:pPr>
        <w:pStyle w:val="2"/>
        <w:keepNext w:val="0"/>
        <w:keepLines w:val="0"/>
        <w:widowControl/>
        <w:suppressLineNumbers w:val="0"/>
        <w:spacing w:before="0" w:beforeAutospacing="0" w:after="0" w:afterAutospacing="0"/>
        <w:ind w:left="108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 </w:t>
      </w:r>
    </w:p>
    <w:p>
      <w:pPr>
        <w:pStyle w:val="2"/>
        <w:keepNext w:val="0"/>
        <w:keepLines w:val="0"/>
        <w:widowControl/>
        <w:suppressLineNumbers w:val="0"/>
        <w:spacing w:before="0" w:beforeAutospacing="0" w:after="0" w:afterAutospacing="0"/>
        <w:ind w:left="1080" w:right="0"/>
        <w:rPr>
          <w:b/>
          <w:bCs/>
          <w:sz w:val="18"/>
          <w:szCs w:val="18"/>
        </w:rPr>
      </w:pPr>
      <w:r>
        <w:rPr>
          <w:rFonts w:hint="default" w:ascii="Calibri" w:hAnsi="Calibri" w:cs="Calibri"/>
          <w:b/>
          <w:bCs/>
          <w:sz w:val="18"/>
          <w:szCs w:val="18"/>
          <w:lang w:val="en-US"/>
        </w:rPr>
        <w:t>2.</w:t>
      </w:r>
      <w:r>
        <w:rPr>
          <w:rFonts w:hint="eastAsia" w:ascii="微软雅黑" w:hAnsi="微软雅黑" w:eastAsia="微软雅黑" w:cs="微软雅黑"/>
          <w:b/>
          <w:bCs/>
          <w:sz w:val="18"/>
          <w:szCs w:val="18"/>
          <w:lang w:eastAsia="zh-CN"/>
        </w:rPr>
        <w:t>创新与研发</w:t>
      </w:r>
    </w:p>
    <w:p>
      <w:pPr>
        <w:pStyle w:val="2"/>
        <w:keepNext w:val="0"/>
        <w:keepLines w:val="0"/>
        <w:widowControl/>
        <w:suppressLineNumbers w:val="0"/>
        <w:spacing w:before="0" w:beforeAutospacing="0" w:after="0" w:afterAutospacing="0"/>
        <w:ind w:left="162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细分领域的领先者虽然可以取得先发优势获得收益，但随着时间推移，伴随市场成熟</w:t>
      </w:r>
    </w:p>
    <w:p>
      <w:pPr>
        <w:pStyle w:val="2"/>
        <w:keepNext w:val="0"/>
        <w:keepLines w:val="0"/>
        <w:widowControl/>
        <w:suppressLineNumbers w:val="0"/>
        <w:spacing w:before="0" w:beforeAutospacing="0" w:after="0" w:afterAutospacing="0"/>
        <w:ind w:left="108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和更多有竞争力的对手涌现，能否继续享受这一领域的收益完全取决于这家公司的综合实力。</w:t>
      </w:r>
    </w:p>
    <w:p>
      <w:pPr>
        <w:pStyle w:val="2"/>
        <w:keepNext w:val="0"/>
        <w:keepLines w:val="0"/>
        <w:widowControl/>
        <w:suppressLineNumbers w:val="0"/>
        <w:spacing w:before="0" w:beforeAutospacing="0" w:after="0" w:afterAutospacing="0"/>
        <w:ind w:left="162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波克虽然最早在捕鱼的细分领域虽然做到了很好的成绩，但是随着移动时代的到来，</w:t>
      </w:r>
    </w:p>
    <w:p>
      <w:pPr>
        <w:pStyle w:val="2"/>
        <w:keepNext w:val="0"/>
        <w:keepLines w:val="0"/>
        <w:widowControl/>
        <w:suppressLineNumbers w:val="0"/>
        <w:spacing w:before="0" w:beforeAutospacing="0" w:after="0" w:afterAutospacing="0"/>
        <w:ind w:left="1080" w:right="0"/>
        <w:rPr>
          <w:sz w:val="18"/>
          <w:szCs w:val="18"/>
        </w:rPr>
      </w:pPr>
      <w:r>
        <w:rPr>
          <w:rFonts w:hint="eastAsia" w:ascii="微软雅黑" w:hAnsi="微软雅黑" w:eastAsia="微软雅黑" w:cs="微软雅黑"/>
          <w:sz w:val="18"/>
          <w:szCs w:val="18"/>
          <w:lang w:eastAsia="zh-CN"/>
        </w:rPr>
        <w:t>从</w:t>
      </w:r>
      <w:r>
        <w:rPr>
          <w:rFonts w:hint="default" w:ascii="Calibri" w:hAnsi="Calibri" w:cs="Calibri"/>
          <w:sz w:val="18"/>
          <w:szCs w:val="18"/>
          <w:lang w:val="en-US"/>
        </w:rPr>
        <w:t>2009</w:t>
      </w:r>
      <w:r>
        <w:rPr>
          <w:rFonts w:hint="eastAsia" w:ascii="微软雅黑" w:hAnsi="微软雅黑" w:eastAsia="微软雅黑" w:cs="微软雅黑"/>
          <w:sz w:val="18"/>
          <w:szCs w:val="18"/>
          <w:lang w:eastAsia="zh-CN"/>
        </w:rPr>
        <w:t>到</w:t>
      </w:r>
      <w:r>
        <w:rPr>
          <w:rFonts w:hint="default" w:ascii="Calibri" w:hAnsi="Calibri" w:cs="Calibri"/>
          <w:sz w:val="18"/>
          <w:szCs w:val="18"/>
          <w:lang w:val="en-US"/>
        </w:rPr>
        <w:t>2016</w:t>
      </w:r>
      <w:r>
        <w:rPr>
          <w:rFonts w:hint="eastAsia" w:ascii="微软雅黑" w:hAnsi="微软雅黑" w:eastAsia="微软雅黑" w:cs="微软雅黑"/>
          <w:sz w:val="18"/>
          <w:szCs w:val="18"/>
          <w:lang w:eastAsia="zh-CN"/>
        </w:rPr>
        <w:t>年，游戏主要载体从</w:t>
      </w:r>
      <w:r>
        <w:rPr>
          <w:rFonts w:hint="default" w:ascii="Calibri" w:hAnsi="Calibri" w:cs="Calibri"/>
          <w:sz w:val="18"/>
          <w:szCs w:val="18"/>
          <w:lang w:val="en-US"/>
        </w:rPr>
        <w:t>PC</w:t>
      </w:r>
      <w:r>
        <w:rPr>
          <w:rFonts w:hint="eastAsia" w:ascii="微软雅黑" w:hAnsi="微软雅黑" w:eastAsia="微软雅黑" w:cs="微软雅黑"/>
          <w:sz w:val="18"/>
          <w:szCs w:val="18"/>
          <w:lang w:eastAsia="zh-CN"/>
        </w:rPr>
        <w:t>变成平板和手机，波克是怎么在其中保持自己的地位呢？</w:t>
      </w:r>
    </w:p>
    <w:p>
      <w:pPr>
        <w:pStyle w:val="2"/>
        <w:keepNext w:val="0"/>
        <w:keepLines w:val="0"/>
        <w:widowControl/>
        <w:suppressLineNumbers w:val="0"/>
        <w:spacing w:before="0" w:beforeAutospacing="0" w:after="0" w:afterAutospacing="0"/>
        <w:ind w:left="162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捕鱼的优点在定位于休闲体验，低门槛，上手容易和易吸引小白的特点，但也带来了</w:t>
      </w:r>
    </w:p>
    <w:p>
      <w:pPr>
        <w:pStyle w:val="2"/>
        <w:keepNext w:val="0"/>
        <w:keepLines w:val="0"/>
        <w:widowControl/>
        <w:suppressLineNumbers w:val="0"/>
        <w:spacing w:before="0" w:beforeAutospacing="0" w:after="0" w:afterAutospacing="0"/>
        <w:ind w:left="108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缺点：玩家的游戏行为碎片化，导致生命周期过短。</w:t>
      </w:r>
    </w:p>
    <w:p>
      <w:pPr>
        <w:pStyle w:val="2"/>
        <w:keepNext w:val="0"/>
        <w:keepLines w:val="0"/>
        <w:widowControl/>
        <w:suppressLineNumbers w:val="0"/>
        <w:spacing w:before="0" w:beforeAutospacing="0" w:after="0" w:afterAutospacing="0"/>
        <w:ind w:left="162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波克的团队看这个问题，为了确保自己的领先地位，他们有自己的看法。</w:t>
      </w:r>
    </w:p>
    <w:p>
      <w:pPr>
        <w:pStyle w:val="2"/>
        <w:keepNext w:val="0"/>
        <w:keepLines w:val="0"/>
        <w:widowControl/>
        <w:suppressLineNumbers w:val="0"/>
        <w:spacing w:before="0" w:beforeAutospacing="0" w:after="0" w:afterAutospacing="0"/>
        <w:ind w:left="1620" w:right="0"/>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在他们看来，捕鱼游戏看似规则简单，玩法清晰，但深挖下来并不如表面所显现的那</w:t>
      </w:r>
    </w:p>
    <w:p>
      <w:pPr>
        <w:pStyle w:val="2"/>
        <w:keepNext w:val="0"/>
        <w:keepLines w:val="0"/>
        <w:widowControl/>
        <w:suppressLineNumbers w:val="0"/>
        <w:spacing w:before="0" w:beforeAutospacing="0" w:after="0" w:afterAutospacing="0"/>
        <w:ind w:left="420" w:leftChars="0" w:right="0" w:firstLine="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lang w:eastAsia="zh-CN"/>
        </w:rPr>
        <w:t>样是一个生命周期短的产品。相反，通过玩家长时间在游戏内积累，习惯培养与扩散，完全</w:t>
      </w:r>
      <w:r>
        <w:rPr>
          <w:rFonts w:hint="eastAsia" w:ascii="微软雅黑" w:hAnsi="微软雅黑" w:eastAsia="微软雅黑" w:cs="微软雅黑"/>
          <w:sz w:val="18"/>
          <w:szCs w:val="18"/>
          <w:lang w:val="en-US" w:eastAsia="zh-CN"/>
        </w:rPr>
        <w:tab/>
        <w:t xml:space="preserve">   </w:t>
      </w:r>
      <w:r>
        <w:rPr>
          <w:rFonts w:hint="eastAsia" w:ascii="微软雅黑" w:hAnsi="微软雅黑" w:eastAsia="微软雅黑" w:cs="微软雅黑"/>
          <w:sz w:val="18"/>
          <w:szCs w:val="18"/>
          <w:lang w:eastAsia="zh-CN"/>
        </w:rPr>
        <w:t>可以把产品的生命周期拉长。这方面的思路来源于波克的一款棋牌产品《波克斗地主》，简</w:t>
      </w:r>
      <w:r>
        <w:rPr>
          <w:rFonts w:hint="eastAsia" w:ascii="微软雅黑" w:hAnsi="微软雅黑" w:eastAsia="微软雅黑" w:cs="微软雅黑"/>
          <w:sz w:val="18"/>
          <w:szCs w:val="18"/>
          <w:lang w:val="en-US" w:eastAsia="zh-CN"/>
        </w:rPr>
        <w:tab/>
        <w:t xml:space="preserve">   </w:t>
      </w:r>
      <w:r>
        <w:rPr>
          <w:rFonts w:hint="eastAsia" w:ascii="微软雅黑" w:hAnsi="微软雅黑" w:eastAsia="微软雅黑" w:cs="微软雅黑"/>
          <w:sz w:val="18"/>
          <w:szCs w:val="18"/>
          <w:lang w:eastAsia="zh-CN"/>
        </w:rPr>
        <w:t>单的玩法融入社交，并加以扩散，同时在过程中培养用户的习惯。这款玩法简单的游戏却拥</w:t>
      </w:r>
      <w:r>
        <w:rPr>
          <w:rFonts w:hint="eastAsia" w:ascii="微软雅黑" w:hAnsi="微软雅黑" w:eastAsia="微软雅黑" w:cs="微软雅黑"/>
          <w:sz w:val="18"/>
          <w:szCs w:val="18"/>
          <w:lang w:val="en-US" w:eastAsia="zh-CN"/>
        </w:rPr>
        <w:tab/>
        <w:t xml:space="preserve">   </w:t>
      </w:r>
      <w:r>
        <w:rPr>
          <w:rFonts w:hint="eastAsia" w:ascii="微软雅黑" w:hAnsi="微软雅黑" w:eastAsia="微软雅黑" w:cs="微软雅黑"/>
          <w:sz w:val="18"/>
          <w:szCs w:val="18"/>
          <w:lang w:eastAsia="zh-CN"/>
        </w:rPr>
        <w:t>有了无尽的生命周期。</w:t>
      </w:r>
    </w:p>
    <w:p>
      <w:pPr>
        <w:pStyle w:val="2"/>
        <w:keepNext w:val="0"/>
        <w:keepLines w:val="0"/>
        <w:widowControl/>
        <w:suppressLineNumbers w:val="0"/>
        <w:spacing w:before="0" w:beforeAutospacing="0" w:after="0" w:afterAutospacing="0"/>
        <w:ind w:left="162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在移动端《波克捕鱼》中，基于多人联机推出了多人协作的</w:t>
      </w:r>
      <w:r>
        <w:rPr>
          <w:rFonts w:hint="eastAsia" w:ascii="微软雅黑" w:hAnsi="微软雅黑" w:eastAsia="微软雅黑" w:cs="微软雅黑"/>
          <w:sz w:val="18"/>
          <w:szCs w:val="18"/>
          <w:lang w:val="en-US"/>
        </w:rPr>
        <w:t>RPG</w:t>
      </w:r>
      <w:r>
        <w:rPr>
          <w:rFonts w:hint="eastAsia" w:ascii="微软雅黑" w:hAnsi="微软雅黑" w:eastAsia="微软雅黑" w:cs="微软雅黑"/>
          <w:sz w:val="18"/>
          <w:szCs w:val="18"/>
          <w:lang w:eastAsia="zh-CN"/>
        </w:rPr>
        <w:t>副本和多人竞技比赛。</w:t>
      </w:r>
    </w:p>
    <w:p>
      <w:pPr>
        <w:pStyle w:val="2"/>
        <w:keepNext w:val="0"/>
        <w:keepLines w:val="0"/>
        <w:widowControl/>
        <w:suppressLineNumbers w:val="0"/>
        <w:spacing w:before="0" w:beforeAutospacing="0" w:after="0" w:afterAutospacing="0"/>
        <w:ind w:left="108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对于年轻用户，通过</w:t>
      </w:r>
      <w:r>
        <w:rPr>
          <w:rFonts w:hint="eastAsia" w:ascii="微软雅黑" w:hAnsi="微软雅黑" w:eastAsia="微软雅黑" w:cs="微软雅黑"/>
          <w:sz w:val="18"/>
          <w:szCs w:val="18"/>
          <w:lang w:val="en-US"/>
        </w:rPr>
        <w:t>PVP</w:t>
      </w:r>
      <w:r>
        <w:rPr>
          <w:rFonts w:hint="eastAsia" w:ascii="微软雅黑" w:hAnsi="微软雅黑" w:eastAsia="微软雅黑" w:cs="微软雅黑"/>
          <w:sz w:val="18"/>
          <w:szCs w:val="18"/>
          <w:lang w:eastAsia="zh-CN"/>
        </w:rPr>
        <w:t>竞技满足他们的简单直接的快感。而与腾讯合作的《猎鱼达人》则针对的是整个休闲用户和相对缓和的白领用户和女性群体，给予他们社交养成感。波克通过提供不同纬度的细分进一步吸引用户，做大捕鱼市场。</w:t>
      </w:r>
    </w:p>
    <w:p>
      <w:pPr>
        <w:pStyle w:val="2"/>
        <w:keepNext w:val="0"/>
        <w:keepLines w:val="0"/>
        <w:widowControl/>
        <w:suppressLineNumbers w:val="0"/>
        <w:spacing w:before="0" w:beforeAutospacing="0" w:after="0" w:afterAutospacing="0"/>
        <w:ind w:left="162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从整体策略来看，波克通过统一</w:t>
      </w:r>
      <w:r>
        <w:rPr>
          <w:rFonts w:hint="eastAsia" w:ascii="微软雅黑" w:hAnsi="微软雅黑" w:eastAsia="微软雅黑" w:cs="微软雅黑"/>
          <w:sz w:val="18"/>
          <w:szCs w:val="18"/>
          <w:lang w:val="en-US"/>
        </w:rPr>
        <w:t>IP</w:t>
      </w:r>
      <w:r>
        <w:rPr>
          <w:rFonts w:hint="eastAsia" w:ascii="微软雅黑" w:hAnsi="微软雅黑" w:eastAsia="微软雅黑" w:cs="微软雅黑"/>
          <w:sz w:val="18"/>
          <w:szCs w:val="18"/>
          <w:lang w:eastAsia="zh-CN"/>
        </w:rPr>
        <w:t>下的不同品牌包括与腾讯的合作，完成针对用户的</w:t>
      </w:r>
    </w:p>
    <w:p>
      <w:pPr>
        <w:pStyle w:val="2"/>
        <w:keepNext w:val="0"/>
        <w:keepLines w:val="0"/>
        <w:widowControl/>
        <w:suppressLineNumbers w:val="0"/>
        <w:spacing w:before="0" w:beforeAutospacing="0" w:after="0" w:afterAutospacing="0"/>
        <w:ind w:left="108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多纬度获取工作。具体到市场表现是：对不同需求的用户可以在核心玩法，节奏不同的捕鱼</w:t>
      </w:r>
    </w:p>
    <w:p>
      <w:pPr>
        <w:pStyle w:val="2"/>
        <w:keepNext w:val="0"/>
        <w:keepLines w:val="0"/>
        <w:widowControl/>
        <w:suppressLineNumbers w:val="0"/>
        <w:spacing w:before="0" w:beforeAutospacing="0" w:after="0" w:afterAutospacing="0"/>
        <w:ind w:left="108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产品中找到自己的乐趣，这种乐趣又将他们共同聚拢到波克的大品牌下。再通过捕鱼产业链衍生这一品牌的线上与线下价值，也就是现在大家听到的‘泛娱乐’思路。</w:t>
      </w:r>
    </w:p>
    <w:p>
      <w:pPr>
        <w:pStyle w:val="2"/>
        <w:keepNext w:val="0"/>
        <w:keepLines w:val="0"/>
        <w:widowControl/>
        <w:suppressLineNumbers w:val="0"/>
        <w:spacing w:before="0" w:beforeAutospacing="0" w:after="0" w:afterAutospacing="0"/>
        <w:ind w:left="54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 </w:t>
      </w:r>
    </w:p>
    <w:p>
      <w:pPr>
        <w:pStyle w:val="2"/>
        <w:keepNext w:val="0"/>
        <w:keepLines w:val="0"/>
        <w:widowControl/>
        <w:suppressLineNumbers w:val="0"/>
        <w:spacing w:before="0" w:beforeAutospacing="0" w:after="0" w:afterAutospacing="0"/>
        <w:ind w:left="1080" w:right="0"/>
        <w:rPr>
          <w:rFonts w:hint="eastAsia" w:ascii="微软雅黑" w:hAnsi="微软雅黑" w:eastAsia="微软雅黑" w:cs="微软雅黑"/>
          <w:b/>
          <w:bCs/>
          <w:sz w:val="20"/>
          <w:szCs w:val="20"/>
        </w:rPr>
      </w:pPr>
      <w:r>
        <w:rPr>
          <w:rFonts w:hint="eastAsia" w:ascii="微软雅黑" w:hAnsi="微软雅黑" w:eastAsia="微软雅黑" w:cs="微软雅黑"/>
          <w:b/>
          <w:bCs/>
          <w:sz w:val="20"/>
          <w:szCs w:val="20"/>
          <w:lang w:eastAsia="zh-CN"/>
        </w:rPr>
        <w:t>四。巨人时代的《捕鱼来了》</w:t>
      </w:r>
    </w:p>
    <w:p>
      <w:pPr>
        <w:pStyle w:val="2"/>
        <w:keepNext w:val="0"/>
        <w:keepLines w:val="0"/>
        <w:widowControl/>
        <w:suppressLineNumbers w:val="0"/>
        <w:spacing w:before="0" w:beforeAutospacing="0" w:after="0" w:afterAutospacing="0"/>
        <w:ind w:left="1080" w:right="0"/>
        <w:rPr>
          <w:sz w:val="18"/>
          <w:szCs w:val="18"/>
        </w:rPr>
      </w:pPr>
      <w:r>
        <w:rPr>
          <w:rFonts w:hint="eastAsia" w:ascii="微软雅黑" w:hAnsi="微软雅黑" w:eastAsia="微软雅黑" w:cs="微软雅黑"/>
          <w:sz w:val="18"/>
          <w:szCs w:val="18"/>
          <w:lang w:eastAsia="zh-CN"/>
        </w:rPr>
        <w:t>腾讯在</w:t>
      </w:r>
      <w:r>
        <w:rPr>
          <w:rFonts w:hint="default" w:ascii="Calibri" w:hAnsi="Calibri" w:cs="Calibri"/>
          <w:sz w:val="18"/>
          <w:szCs w:val="18"/>
          <w:lang w:val="en-US"/>
        </w:rPr>
        <w:t>2017</w:t>
      </w:r>
      <w:r>
        <w:rPr>
          <w:rFonts w:hint="eastAsia" w:ascii="微软雅黑" w:hAnsi="微软雅黑" w:eastAsia="微软雅黑" w:cs="微软雅黑"/>
          <w:sz w:val="18"/>
          <w:szCs w:val="18"/>
          <w:lang w:eastAsia="zh-CN"/>
        </w:rPr>
        <w:t>年推出了《捕鱼来了》，这个市场时机是伴随其他持续热门的休闲游戏下诞生的，比如《球球大作战》《贪吃蛇大作战》，这些休闲游戏都强调休闲竞技和轻松体验。</w:t>
      </w:r>
    </w:p>
    <w:p>
      <w:pPr>
        <w:pStyle w:val="2"/>
        <w:keepNext w:val="0"/>
        <w:keepLines w:val="0"/>
        <w:widowControl/>
        <w:suppressLineNumbers w:val="0"/>
        <w:spacing w:before="0" w:beforeAutospacing="0" w:after="0" w:afterAutospacing="0"/>
        <w:ind w:left="108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不仅仅在这些热门休闲竞技游戏环境下，捕鱼产品的优缺点明显，易上手，高</w:t>
      </w:r>
      <w:r>
        <w:rPr>
          <w:rFonts w:hint="eastAsia" w:ascii="微软雅黑" w:hAnsi="微软雅黑" w:eastAsia="微软雅黑" w:cs="微软雅黑"/>
          <w:sz w:val="18"/>
          <w:szCs w:val="18"/>
          <w:lang w:val="en-US"/>
        </w:rPr>
        <w:t>DAU</w:t>
      </w:r>
      <w:r>
        <w:rPr>
          <w:rFonts w:hint="eastAsia" w:ascii="微软雅黑" w:hAnsi="微软雅黑" w:eastAsia="微软雅黑" w:cs="微软雅黑"/>
          <w:sz w:val="18"/>
          <w:szCs w:val="18"/>
          <w:lang w:eastAsia="zh-CN"/>
        </w:rPr>
        <w:t>，受众稳定</w:t>
      </w:r>
      <w:r>
        <w:rPr>
          <w:rFonts w:hint="eastAsia" w:ascii="微软雅黑" w:hAnsi="微软雅黑" w:eastAsia="微软雅黑" w:cs="微软雅黑"/>
          <w:sz w:val="18"/>
          <w:szCs w:val="18"/>
          <w:lang w:val="en-US"/>
        </w:rPr>
        <w:t xml:space="preserve"> </w:t>
      </w:r>
      <w:r>
        <w:rPr>
          <w:rFonts w:hint="eastAsia" w:ascii="微软雅黑" w:hAnsi="微软雅黑" w:eastAsia="微软雅黑" w:cs="微软雅黑"/>
          <w:sz w:val="18"/>
          <w:szCs w:val="18"/>
          <w:lang w:eastAsia="zh-CN"/>
        </w:rPr>
        <w:t>，反过来低门槛，高同质化，用户获取成本不亚于</w:t>
      </w:r>
      <w:r>
        <w:rPr>
          <w:rFonts w:hint="eastAsia" w:ascii="微软雅黑" w:hAnsi="微软雅黑" w:eastAsia="微软雅黑" w:cs="微软雅黑"/>
          <w:sz w:val="18"/>
          <w:szCs w:val="18"/>
          <w:lang w:val="en-US"/>
        </w:rPr>
        <w:t>ARPG</w:t>
      </w:r>
      <w:r>
        <w:rPr>
          <w:rFonts w:hint="eastAsia" w:ascii="微软雅黑" w:hAnsi="微软雅黑" w:eastAsia="微软雅黑" w:cs="微软雅黑"/>
          <w:sz w:val="18"/>
          <w:szCs w:val="18"/>
          <w:lang w:eastAsia="zh-CN"/>
        </w:rPr>
        <w:t>，相比波克的策略，腾讯是怎么把捕鱼游戏这条‘咸鱼’变成大鱼呢？</w:t>
      </w:r>
    </w:p>
    <w:p>
      <w:pPr>
        <w:pStyle w:val="2"/>
        <w:keepNext w:val="0"/>
        <w:keepLines w:val="0"/>
        <w:widowControl/>
        <w:suppressLineNumbers w:val="0"/>
        <w:spacing w:before="0" w:beforeAutospacing="0" w:after="0" w:afterAutospacing="0"/>
        <w:ind w:left="108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 </w:t>
      </w:r>
    </w:p>
    <w:p>
      <w:pPr>
        <w:pStyle w:val="2"/>
        <w:keepNext w:val="0"/>
        <w:keepLines w:val="0"/>
        <w:widowControl/>
        <w:suppressLineNumbers w:val="0"/>
        <w:spacing w:before="0" w:beforeAutospacing="0" w:after="0" w:afterAutospacing="0"/>
        <w:ind w:left="1080" w:right="0"/>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lang w:eastAsia="zh-CN"/>
        </w:rPr>
        <w:t>用社交和游戏外生态切入同类市场：</w:t>
      </w:r>
    </w:p>
    <w:p>
      <w:pPr>
        <w:pStyle w:val="2"/>
        <w:keepNext w:val="0"/>
        <w:keepLines w:val="0"/>
        <w:widowControl/>
        <w:suppressLineNumbers w:val="0"/>
        <w:spacing w:before="0" w:beforeAutospacing="0" w:after="0" w:afterAutospacing="0"/>
        <w:ind w:left="1080" w:right="0"/>
        <w:rPr>
          <w:sz w:val="18"/>
          <w:szCs w:val="18"/>
        </w:rPr>
      </w:pPr>
      <w:r>
        <w:rPr>
          <w:rFonts w:hint="eastAsia" w:ascii="微软雅黑" w:hAnsi="微软雅黑" w:eastAsia="微软雅黑" w:cs="微软雅黑"/>
          <w:sz w:val="18"/>
          <w:szCs w:val="18"/>
          <w:lang w:eastAsia="zh-CN"/>
        </w:rPr>
        <w:t>捕鱼市场同质化严重，腾讯考虑了</w:t>
      </w:r>
      <w:r>
        <w:rPr>
          <w:rFonts w:hint="default" w:ascii="Calibri" w:hAnsi="Calibri" w:cs="Calibri"/>
          <w:sz w:val="18"/>
          <w:szCs w:val="18"/>
          <w:lang w:val="en-US"/>
        </w:rPr>
        <w:t>4</w:t>
      </w:r>
      <w:r>
        <w:rPr>
          <w:rFonts w:hint="eastAsia" w:ascii="微软雅黑" w:hAnsi="微软雅黑" w:eastAsia="微软雅黑" w:cs="微软雅黑"/>
          <w:sz w:val="18"/>
          <w:szCs w:val="18"/>
          <w:lang w:eastAsia="zh-CN"/>
        </w:rPr>
        <w:t>步：</w:t>
      </w:r>
      <w:r>
        <w:rPr>
          <w:rFonts w:hint="default" w:ascii="Calibri" w:hAnsi="Calibri" w:cs="Calibri"/>
          <w:sz w:val="18"/>
          <w:szCs w:val="18"/>
          <w:lang w:val="en-US"/>
        </w:rPr>
        <w:t>1.</w:t>
      </w:r>
      <w:r>
        <w:rPr>
          <w:rFonts w:hint="eastAsia" w:ascii="微软雅黑" w:hAnsi="微软雅黑" w:eastAsia="微软雅黑" w:cs="微软雅黑"/>
          <w:sz w:val="18"/>
          <w:szCs w:val="18"/>
          <w:lang w:eastAsia="zh-CN"/>
        </w:rPr>
        <w:t>表现层更强调画面的精美和捕鱼的刺激（不同倍率房的大鱼爆率相差</w:t>
      </w:r>
      <w:r>
        <w:rPr>
          <w:rFonts w:hint="default" w:ascii="Calibri" w:hAnsi="Calibri" w:cs="Calibri"/>
          <w:sz w:val="18"/>
          <w:szCs w:val="18"/>
          <w:lang w:val="en-US"/>
        </w:rPr>
        <w:t>1000</w:t>
      </w:r>
      <w:r>
        <w:rPr>
          <w:rFonts w:hint="eastAsia" w:ascii="微软雅黑" w:hAnsi="微软雅黑" w:eastAsia="微软雅黑" w:cs="微软雅黑"/>
          <w:sz w:val="18"/>
          <w:szCs w:val="18"/>
          <w:lang w:eastAsia="zh-CN"/>
        </w:rPr>
        <w:t>多倍）；</w:t>
      </w:r>
      <w:r>
        <w:rPr>
          <w:rFonts w:hint="default" w:ascii="Calibri" w:hAnsi="Calibri" w:cs="Calibri"/>
          <w:sz w:val="18"/>
          <w:szCs w:val="18"/>
          <w:lang w:val="en-US"/>
        </w:rPr>
        <w:t>2.</w:t>
      </w:r>
      <w:r>
        <w:rPr>
          <w:rFonts w:hint="eastAsia" w:ascii="微软雅黑" w:hAnsi="微软雅黑" w:eastAsia="微软雅黑" w:cs="微软雅黑"/>
          <w:sz w:val="18"/>
          <w:szCs w:val="18"/>
          <w:lang w:eastAsia="zh-CN"/>
        </w:rPr>
        <w:t>体验层强调社交和分享，加入养成，比如‘养鱼池‘系统；</w:t>
      </w:r>
      <w:r>
        <w:rPr>
          <w:rFonts w:hint="default" w:ascii="Calibri" w:hAnsi="Calibri" w:cs="Calibri"/>
          <w:sz w:val="18"/>
          <w:szCs w:val="18"/>
          <w:lang w:val="en-US"/>
        </w:rPr>
        <w:t>3.</w:t>
      </w:r>
      <w:r>
        <w:rPr>
          <w:rFonts w:hint="eastAsia" w:ascii="微软雅黑" w:hAnsi="微软雅黑" w:eastAsia="微软雅黑" w:cs="微软雅黑"/>
          <w:sz w:val="18"/>
          <w:szCs w:val="18"/>
          <w:lang w:eastAsia="zh-CN"/>
        </w:rPr>
        <w:t>渠道层利用手</w:t>
      </w:r>
      <w:r>
        <w:rPr>
          <w:rFonts w:hint="default" w:ascii="Calibri" w:hAnsi="Calibri" w:cs="Calibri"/>
          <w:sz w:val="18"/>
          <w:szCs w:val="18"/>
          <w:lang w:val="en-US"/>
        </w:rPr>
        <w:t>Q</w:t>
      </w:r>
      <w:r>
        <w:rPr>
          <w:rFonts w:hint="eastAsia" w:ascii="微软雅黑" w:hAnsi="微软雅黑" w:eastAsia="微软雅黑" w:cs="微软雅黑"/>
          <w:sz w:val="18"/>
          <w:szCs w:val="18"/>
          <w:lang w:eastAsia="zh-CN"/>
        </w:rPr>
        <w:t>和微信打通，加强社交性增加</w:t>
      </w:r>
      <w:r>
        <w:rPr>
          <w:rFonts w:hint="eastAsia" w:ascii="微软雅黑" w:hAnsi="微软雅黑" w:eastAsia="微软雅黑" w:cs="微软雅黑"/>
          <w:sz w:val="18"/>
          <w:szCs w:val="18"/>
          <w:lang w:val="en-US"/>
        </w:rPr>
        <w:t>DAU</w:t>
      </w:r>
      <w:r>
        <w:rPr>
          <w:rFonts w:hint="eastAsia" w:ascii="微软雅黑" w:hAnsi="微软雅黑" w:eastAsia="微软雅黑" w:cs="微软雅黑"/>
          <w:sz w:val="18"/>
          <w:szCs w:val="18"/>
          <w:lang w:eastAsia="zh-CN"/>
        </w:rPr>
        <w:t>；</w:t>
      </w:r>
      <w:r>
        <w:rPr>
          <w:rFonts w:hint="default" w:ascii="Calibri" w:hAnsi="Calibri" w:cs="Calibri"/>
          <w:sz w:val="18"/>
          <w:szCs w:val="18"/>
          <w:lang w:val="en-US"/>
        </w:rPr>
        <w:t>4.</w:t>
      </w:r>
      <w:r>
        <w:rPr>
          <w:rFonts w:hint="eastAsia" w:ascii="微软雅黑" w:hAnsi="微软雅黑" w:eastAsia="微软雅黑" w:cs="微软雅黑"/>
          <w:sz w:val="18"/>
          <w:szCs w:val="18"/>
          <w:lang w:eastAsia="zh-CN"/>
        </w:rPr>
        <w:t>生态层用大型赛事引发持续关注鼓励用户长时间接触这款游戏，通过高</w:t>
      </w:r>
      <w:r>
        <w:rPr>
          <w:rFonts w:hint="eastAsia" w:ascii="微软雅黑" w:hAnsi="微软雅黑" w:eastAsia="微软雅黑" w:cs="微软雅黑"/>
          <w:sz w:val="18"/>
          <w:szCs w:val="18"/>
          <w:lang w:val="en-US"/>
        </w:rPr>
        <w:t>DAU</w:t>
      </w:r>
      <w:r>
        <w:rPr>
          <w:rFonts w:hint="eastAsia" w:ascii="微软雅黑" w:hAnsi="微软雅黑" w:eastAsia="微软雅黑" w:cs="微软雅黑"/>
          <w:sz w:val="18"/>
          <w:szCs w:val="18"/>
          <w:lang w:eastAsia="zh-CN"/>
        </w:rPr>
        <w:t>转化成</w:t>
      </w:r>
      <w:r>
        <w:rPr>
          <w:rFonts w:hint="eastAsia" w:ascii="微软雅黑" w:hAnsi="微软雅黑" w:eastAsia="微软雅黑" w:cs="微软雅黑"/>
          <w:sz w:val="18"/>
          <w:szCs w:val="18"/>
          <w:lang w:val="en-US"/>
        </w:rPr>
        <w:t>ARPU</w:t>
      </w:r>
      <w:r>
        <w:rPr>
          <w:rFonts w:hint="eastAsia" w:ascii="微软雅黑" w:hAnsi="微软雅黑" w:eastAsia="微软雅黑" w:cs="微软雅黑"/>
          <w:sz w:val="18"/>
          <w:szCs w:val="18"/>
          <w:lang w:eastAsia="zh-CN"/>
        </w:rPr>
        <w:t>。具体在赛事上，游戏首创万人比赛，通过</w:t>
      </w:r>
      <w:r>
        <w:rPr>
          <w:rFonts w:hint="default" w:ascii="Calibri" w:hAnsi="Calibri" w:cs="Calibri"/>
          <w:sz w:val="18"/>
          <w:szCs w:val="18"/>
          <w:lang w:val="en-US"/>
        </w:rPr>
        <w:t>1</w:t>
      </w:r>
      <w:r>
        <w:rPr>
          <w:rFonts w:hint="eastAsia" w:ascii="微软雅黑" w:hAnsi="微软雅黑" w:eastAsia="微软雅黑" w:cs="微软雅黑"/>
          <w:sz w:val="18"/>
          <w:szCs w:val="18"/>
          <w:lang w:eastAsia="zh-CN"/>
        </w:rPr>
        <w:t>）降低参赛门槛，免费报名；</w:t>
      </w:r>
      <w:r>
        <w:rPr>
          <w:rFonts w:hint="default" w:ascii="Calibri" w:hAnsi="Calibri" w:cs="Calibri"/>
          <w:sz w:val="18"/>
          <w:szCs w:val="18"/>
          <w:lang w:val="en-US"/>
        </w:rPr>
        <w:t>2</w:t>
      </w:r>
      <w:r>
        <w:rPr>
          <w:rFonts w:hint="eastAsia" w:ascii="微软雅黑" w:hAnsi="微软雅黑" w:eastAsia="微软雅黑" w:cs="微软雅黑"/>
          <w:sz w:val="18"/>
          <w:szCs w:val="18"/>
          <w:lang w:eastAsia="zh-CN"/>
        </w:rPr>
        <w:t>）可免费比赛和金币比赛；</w:t>
      </w:r>
      <w:r>
        <w:rPr>
          <w:rFonts w:hint="default" w:ascii="Calibri" w:hAnsi="Calibri" w:cs="Calibri"/>
          <w:sz w:val="18"/>
          <w:szCs w:val="18"/>
          <w:lang w:val="en-US"/>
        </w:rPr>
        <w:t>3</w:t>
      </w:r>
      <w:r>
        <w:rPr>
          <w:rFonts w:hint="eastAsia" w:ascii="微软雅黑" w:hAnsi="微软雅黑" w:eastAsia="微软雅黑" w:cs="微软雅黑"/>
          <w:sz w:val="18"/>
          <w:szCs w:val="18"/>
          <w:lang w:eastAsia="zh-CN"/>
        </w:rPr>
        <w:t>）赛事奖励，冠军</w:t>
      </w:r>
      <w:r>
        <w:rPr>
          <w:rFonts w:hint="default" w:ascii="Calibri" w:hAnsi="Calibri" w:cs="Calibri"/>
          <w:sz w:val="18"/>
          <w:szCs w:val="18"/>
          <w:lang w:val="en-US"/>
        </w:rPr>
        <w:t>5</w:t>
      </w:r>
      <w:r>
        <w:rPr>
          <w:rFonts w:hint="eastAsia" w:ascii="微软雅黑" w:hAnsi="微软雅黑" w:eastAsia="微软雅黑" w:cs="微软雅黑"/>
          <w:sz w:val="18"/>
          <w:szCs w:val="18"/>
          <w:lang w:eastAsia="zh-CN"/>
        </w:rPr>
        <w:t>万；</w:t>
      </w:r>
      <w:r>
        <w:rPr>
          <w:rFonts w:hint="default" w:ascii="Calibri" w:hAnsi="Calibri" w:cs="Calibri"/>
          <w:sz w:val="18"/>
          <w:szCs w:val="18"/>
          <w:lang w:val="en-US"/>
        </w:rPr>
        <w:t>4</w:t>
      </w:r>
      <w:r>
        <w:rPr>
          <w:rFonts w:hint="eastAsia" w:ascii="微软雅黑" w:hAnsi="微软雅黑" w:eastAsia="微软雅黑" w:cs="微软雅黑"/>
          <w:sz w:val="18"/>
          <w:szCs w:val="18"/>
          <w:lang w:eastAsia="zh-CN"/>
        </w:rPr>
        <w:t>）直播平台知名主播的参与。最终挑战赛人数分别在微信和手</w:t>
      </w:r>
      <w:r>
        <w:rPr>
          <w:rFonts w:hint="default" w:ascii="Calibri" w:hAnsi="Calibri" w:cs="Calibri"/>
          <w:sz w:val="18"/>
          <w:szCs w:val="18"/>
          <w:lang w:val="en-US"/>
        </w:rPr>
        <w:t>Q</w:t>
      </w:r>
      <w:r>
        <w:rPr>
          <w:rFonts w:hint="eastAsia" w:ascii="微软雅黑" w:hAnsi="微软雅黑" w:eastAsia="微软雅黑" w:cs="微软雅黑"/>
          <w:sz w:val="18"/>
          <w:szCs w:val="18"/>
          <w:lang w:eastAsia="zh-CN"/>
        </w:rPr>
        <w:t>上达到了</w:t>
      </w:r>
      <w:r>
        <w:rPr>
          <w:rFonts w:hint="default" w:ascii="Calibri" w:hAnsi="Calibri" w:cs="Calibri"/>
          <w:sz w:val="18"/>
          <w:szCs w:val="18"/>
          <w:lang w:val="en-US"/>
        </w:rPr>
        <w:t>68</w:t>
      </w:r>
      <w:r>
        <w:rPr>
          <w:rFonts w:hint="eastAsia" w:ascii="微软雅黑" w:hAnsi="微软雅黑" w:eastAsia="微软雅黑" w:cs="微软雅黑"/>
          <w:sz w:val="18"/>
          <w:szCs w:val="18"/>
          <w:lang w:eastAsia="zh-CN"/>
        </w:rPr>
        <w:t>万和</w:t>
      </w:r>
      <w:r>
        <w:rPr>
          <w:rFonts w:hint="default" w:ascii="Calibri" w:hAnsi="Calibri" w:cs="Calibri"/>
          <w:sz w:val="18"/>
          <w:szCs w:val="18"/>
          <w:lang w:val="en-US"/>
        </w:rPr>
        <w:t>34</w:t>
      </w:r>
      <w:r>
        <w:rPr>
          <w:rFonts w:hint="eastAsia" w:ascii="微软雅黑" w:hAnsi="微软雅黑" w:eastAsia="微软雅黑" w:cs="微软雅黑"/>
          <w:sz w:val="18"/>
          <w:szCs w:val="18"/>
          <w:lang w:eastAsia="zh-CN"/>
        </w:rPr>
        <w:t>万。通过前面的几步和玩法改革，把捕鱼游戏重新定义为</w:t>
      </w:r>
      <w:r>
        <w:rPr>
          <w:rFonts w:hint="eastAsia" w:ascii="微软雅黑" w:hAnsi="微软雅黑" w:eastAsia="微软雅黑" w:cs="微软雅黑"/>
          <w:sz w:val="18"/>
          <w:szCs w:val="18"/>
          <w:lang w:val="en-US"/>
        </w:rPr>
        <w:t>MMO-</w:t>
      </w:r>
      <w:r>
        <w:rPr>
          <w:rFonts w:hint="eastAsia" w:ascii="微软雅黑" w:hAnsi="微软雅黑" w:eastAsia="微软雅黑" w:cs="微软雅黑"/>
          <w:sz w:val="18"/>
          <w:szCs w:val="18"/>
          <w:lang w:eastAsia="zh-CN"/>
        </w:rPr>
        <w:t>休闲游戏。</w:t>
      </w:r>
    </w:p>
    <w:p>
      <w:pPr>
        <w:pStyle w:val="2"/>
        <w:keepNext w:val="0"/>
        <w:keepLines w:val="0"/>
        <w:widowControl/>
        <w:suppressLineNumbers w:val="0"/>
        <w:spacing w:before="0" w:beforeAutospacing="0" w:after="0" w:afterAutospacing="0"/>
        <w:ind w:left="108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 </w:t>
      </w:r>
    </w:p>
    <w:p>
      <w:pPr>
        <w:pStyle w:val="2"/>
        <w:keepNext w:val="0"/>
        <w:keepLines w:val="0"/>
        <w:widowControl/>
        <w:suppressLineNumbers w:val="0"/>
        <w:spacing w:before="0" w:beforeAutospacing="0" w:after="0" w:afterAutospacing="0"/>
        <w:ind w:left="1080" w:right="0"/>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lang w:eastAsia="zh-CN"/>
        </w:rPr>
        <w:t>通过异业合作，定位三四线城市的用户层扩大：</w:t>
      </w:r>
    </w:p>
    <w:p>
      <w:pPr>
        <w:pStyle w:val="2"/>
        <w:keepNext w:val="0"/>
        <w:keepLines w:val="0"/>
        <w:widowControl/>
        <w:suppressLineNumbers w:val="0"/>
        <w:spacing w:before="0" w:beforeAutospacing="0" w:after="0" w:afterAutospacing="0"/>
        <w:ind w:left="108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游戏开启异业合作，和大众点评，京东，快销品牌的合作，通过线上线下的跨界接触更广泛的用户。另外宣传重点在三四线城市，因为捕鱼用户长期定位于街机厅，三四线群体，这些人群相比一二线城市压力更小，有更多休闲时间。</w:t>
      </w:r>
    </w:p>
    <w:p>
      <w:pPr>
        <w:pStyle w:val="2"/>
        <w:keepNext w:val="0"/>
        <w:keepLines w:val="0"/>
        <w:widowControl/>
        <w:suppressLineNumbers w:val="0"/>
        <w:spacing w:before="0" w:beforeAutospacing="0" w:after="0" w:afterAutospacing="0"/>
        <w:ind w:left="108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 </w:t>
      </w:r>
    </w:p>
    <w:p>
      <w:pPr>
        <w:pStyle w:val="2"/>
        <w:keepNext w:val="0"/>
        <w:keepLines w:val="0"/>
        <w:widowControl/>
        <w:suppressLineNumbers w:val="0"/>
        <w:spacing w:before="0" w:beforeAutospacing="0" w:after="0" w:afterAutospacing="0"/>
        <w:ind w:left="108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捕鱼来了》的主体思路是在广泛三四线用户群外再扩展用户，利用类似《球球大作战》强调休闲竞技的概念，加强用户彼此间的社交联系达到高留存。简单来说就是社交内核为骨干，游戏机制为血肉，同时扩展用户，实现高留存和高传播性。</w:t>
      </w:r>
    </w:p>
    <w:p>
      <w:pPr>
        <w:pStyle w:val="2"/>
        <w:keepNext w:val="0"/>
        <w:keepLines w:val="0"/>
        <w:widowControl/>
        <w:suppressLineNumbers w:val="0"/>
        <w:spacing w:before="0" w:beforeAutospacing="0" w:after="0" w:afterAutospacing="0"/>
        <w:ind w:left="108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 </w:t>
      </w:r>
    </w:p>
    <w:p>
      <w:pPr>
        <w:pStyle w:val="2"/>
        <w:keepNext w:val="0"/>
        <w:keepLines w:val="0"/>
        <w:widowControl/>
        <w:suppressLineNumbers w:val="0"/>
        <w:spacing w:before="0" w:beforeAutospacing="0" w:after="0" w:afterAutospacing="0"/>
        <w:ind w:left="108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具体体现在百度指数上，可以看到有一波高强度的指数曲线，但很快落于平静，原因在于虽然在利用电竞和社交机制和强大渠道下，却并没有在游戏的捕鱼过程体验感上创新。那我们就看看下一个捕鱼游戏吧，是怎么克服这些问题的。</w:t>
      </w:r>
    </w:p>
    <w:p>
      <w:pPr>
        <w:pStyle w:val="2"/>
        <w:keepNext w:val="0"/>
        <w:keepLines w:val="0"/>
        <w:widowControl/>
        <w:suppressLineNumbers w:val="0"/>
        <w:spacing w:before="0" w:beforeAutospacing="0" w:after="0" w:afterAutospacing="0"/>
        <w:ind w:left="108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 </w:t>
      </w:r>
    </w:p>
    <w:p>
      <w:pPr>
        <w:pStyle w:val="2"/>
        <w:keepNext w:val="0"/>
        <w:keepLines w:val="0"/>
        <w:widowControl/>
        <w:suppressLineNumbers w:val="0"/>
        <w:spacing w:before="0" w:beforeAutospacing="0" w:after="0" w:afterAutospacing="0"/>
        <w:ind w:left="1080" w:right="0"/>
        <w:rPr>
          <w:rFonts w:hint="eastAsia" w:ascii="微软雅黑" w:hAnsi="微软雅黑" w:eastAsia="微软雅黑" w:cs="微软雅黑"/>
          <w:b/>
          <w:bCs/>
          <w:sz w:val="20"/>
          <w:szCs w:val="20"/>
        </w:rPr>
      </w:pPr>
      <w:r>
        <w:rPr>
          <w:rFonts w:hint="eastAsia" w:ascii="微软雅黑" w:hAnsi="微软雅黑" w:eastAsia="微软雅黑" w:cs="微软雅黑"/>
          <w:b/>
          <w:bCs/>
          <w:sz w:val="20"/>
          <w:szCs w:val="20"/>
          <w:lang w:eastAsia="zh-CN"/>
        </w:rPr>
        <w:t>五。合作时代：产品深耕</w:t>
      </w:r>
      <w:r>
        <w:rPr>
          <w:rFonts w:hint="eastAsia" w:ascii="微软雅黑" w:hAnsi="微软雅黑" w:eastAsia="微软雅黑" w:cs="微软雅黑"/>
          <w:b/>
          <w:bCs/>
          <w:sz w:val="20"/>
          <w:szCs w:val="20"/>
          <w:lang w:val="en-US"/>
        </w:rPr>
        <w:t>+</w:t>
      </w:r>
      <w:r>
        <w:rPr>
          <w:rFonts w:hint="eastAsia" w:ascii="微软雅黑" w:hAnsi="微软雅黑" w:eastAsia="微软雅黑" w:cs="微软雅黑"/>
          <w:b/>
          <w:bCs/>
          <w:sz w:val="20"/>
          <w:szCs w:val="20"/>
          <w:lang w:eastAsia="zh-CN"/>
        </w:rPr>
        <w:t>平台合作下的《猎鱼达人》</w:t>
      </w:r>
    </w:p>
    <w:p>
      <w:pPr>
        <w:pStyle w:val="2"/>
        <w:keepNext w:val="0"/>
        <w:keepLines w:val="0"/>
        <w:widowControl/>
        <w:suppressLineNumbers w:val="0"/>
        <w:spacing w:before="0" w:beforeAutospacing="0" w:after="0" w:afterAutospacing="0"/>
        <w:ind w:left="1080" w:right="0"/>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lang w:eastAsia="zh-CN"/>
        </w:rPr>
        <w:t>合并与创造：</w:t>
      </w:r>
    </w:p>
    <w:p>
      <w:pPr>
        <w:pStyle w:val="2"/>
        <w:keepNext w:val="0"/>
        <w:keepLines w:val="0"/>
        <w:widowControl/>
        <w:suppressLineNumbers w:val="0"/>
        <w:spacing w:before="0" w:beforeAutospacing="0" w:after="0" w:afterAutospacing="0"/>
        <w:ind w:left="1080" w:right="0"/>
        <w:rPr>
          <w:sz w:val="18"/>
          <w:szCs w:val="18"/>
        </w:rPr>
      </w:pPr>
      <w:r>
        <w:rPr>
          <w:rFonts w:hint="eastAsia" w:ascii="微软雅黑" w:hAnsi="微软雅黑" w:eastAsia="微软雅黑" w:cs="微软雅黑"/>
          <w:sz w:val="18"/>
          <w:szCs w:val="18"/>
          <w:lang w:eastAsia="zh-CN"/>
        </w:rPr>
        <w:t>波克在捕鱼市场的基类，对此类产品的足够沉淀（前文所述），保持了捕鱼游戏</w:t>
      </w:r>
      <w:r>
        <w:rPr>
          <w:rFonts w:hint="default" w:ascii="Calibri" w:hAnsi="Calibri" w:cs="Calibri"/>
          <w:sz w:val="18"/>
          <w:szCs w:val="18"/>
          <w:lang w:val="en-US"/>
        </w:rPr>
        <w:t>PVP</w:t>
      </w:r>
      <w:r>
        <w:rPr>
          <w:rFonts w:hint="eastAsia" w:ascii="微软雅黑" w:hAnsi="微软雅黑" w:eastAsia="微软雅黑" w:cs="微软雅黑"/>
          <w:sz w:val="18"/>
          <w:szCs w:val="18"/>
          <w:lang w:eastAsia="zh-CN"/>
        </w:rPr>
        <w:t>的强烈快感和强交互，同时又联合了腾讯了发行优势，利用腾讯在《捕鱼来了》的营销思路，获取微信和手</w:t>
      </w:r>
      <w:r>
        <w:rPr>
          <w:rFonts w:hint="default" w:ascii="Calibri" w:hAnsi="Calibri" w:cs="Calibri"/>
          <w:sz w:val="18"/>
          <w:szCs w:val="18"/>
          <w:lang w:val="en-US"/>
        </w:rPr>
        <w:t>Q</w:t>
      </w:r>
      <w:r>
        <w:rPr>
          <w:rFonts w:hint="eastAsia" w:ascii="微软雅黑" w:hAnsi="微软雅黑" w:eastAsia="微软雅黑" w:cs="微软雅黑"/>
          <w:sz w:val="18"/>
          <w:szCs w:val="18"/>
          <w:lang w:eastAsia="zh-CN"/>
        </w:rPr>
        <w:t>用户，举办比赛。相当于如前文所述的打法，做了一个合并。同时，波克又没有满足于此，在游戏体验上又做了横向扩展，在重新调配了捕鱼体验（海底的层次变化，新鲜的海底鱼类，立体光感）的基础上把捕鱼游戏推向了以</w:t>
      </w:r>
      <w:r>
        <w:rPr>
          <w:rFonts w:hint="default" w:ascii="Calibri" w:hAnsi="Calibri" w:cs="Calibri"/>
          <w:sz w:val="18"/>
          <w:szCs w:val="18"/>
          <w:lang w:eastAsia="zh-CN"/>
        </w:rPr>
        <w:t>‘</w:t>
      </w:r>
      <w:r>
        <w:rPr>
          <w:rFonts w:hint="eastAsia" w:ascii="微软雅黑" w:hAnsi="微软雅黑" w:eastAsia="微软雅黑" w:cs="微软雅黑"/>
          <w:sz w:val="18"/>
          <w:szCs w:val="18"/>
          <w:lang w:eastAsia="zh-CN"/>
        </w:rPr>
        <w:t>捕</w:t>
      </w:r>
      <w:r>
        <w:rPr>
          <w:rFonts w:hint="default" w:ascii="Calibri" w:hAnsi="Calibri" w:cs="Calibri"/>
          <w:sz w:val="18"/>
          <w:szCs w:val="18"/>
          <w:lang w:eastAsia="zh-CN"/>
        </w:rPr>
        <w:t>’</w:t>
      </w:r>
      <w:r>
        <w:rPr>
          <w:rFonts w:hint="default" w:ascii="Calibri" w:hAnsi="Calibri" w:cs="Calibri"/>
          <w:sz w:val="18"/>
          <w:szCs w:val="18"/>
          <w:lang w:val="en-US"/>
        </w:rPr>
        <w:t>+</w:t>
      </w:r>
      <w:r>
        <w:rPr>
          <w:rFonts w:hint="default" w:ascii="Calibri" w:hAnsi="Calibri" w:cs="Calibri"/>
          <w:sz w:val="18"/>
          <w:szCs w:val="18"/>
          <w:lang w:eastAsia="zh-CN"/>
        </w:rPr>
        <w:t>‘</w:t>
      </w:r>
      <w:r>
        <w:rPr>
          <w:rFonts w:hint="eastAsia" w:ascii="微软雅黑" w:hAnsi="微软雅黑" w:eastAsia="微软雅黑" w:cs="微软雅黑"/>
          <w:sz w:val="18"/>
          <w:szCs w:val="18"/>
          <w:lang w:eastAsia="zh-CN"/>
        </w:rPr>
        <w:t>养</w:t>
      </w:r>
      <w:r>
        <w:rPr>
          <w:rFonts w:hint="default" w:ascii="Calibri" w:hAnsi="Calibri" w:cs="Calibri"/>
          <w:sz w:val="18"/>
          <w:szCs w:val="18"/>
          <w:lang w:eastAsia="zh-CN"/>
        </w:rPr>
        <w:t>’</w:t>
      </w:r>
      <w:r>
        <w:rPr>
          <w:rFonts w:hint="eastAsia" w:ascii="微软雅黑" w:hAnsi="微软雅黑" w:eastAsia="微软雅黑" w:cs="微软雅黑"/>
          <w:sz w:val="18"/>
          <w:szCs w:val="18"/>
          <w:lang w:eastAsia="zh-CN"/>
        </w:rPr>
        <w:t>；</w:t>
      </w:r>
      <w:r>
        <w:rPr>
          <w:rFonts w:hint="default" w:ascii="Calibri" w:hAnsi="Calibri" w:cs="Calibri"/>
          <w:sz w:val="18"/>
          <w:szCs w:val="18"/>
          <w:lang w:eastAsia="zh-CN"/>
        </w:rPr>
        <w:t>‘</w:t>
      </w:r>
      <w:r>
        <w:rPr>
          <w:rFonts w:hint="eastAsia" w:ascii="微软雅黑" w:hAnsi="微软雅黑" w:eastAsia="微软雅黑" w:cs="微软雅黑"/>
          <w:sz w:val="18"/>
          <w:szCs w:val="18"/>
          <w:lang w:eastAsia="zh-CN"/>
        </w:rPr>
        <w:t>捕</w:t>
      </w:r>
      <w:r>
        <w:rPr>
          <w:rFonts w:hint="default" w:ascii="Calibri" w:hAnsi="Calibri" w:cs="Calibri"/>
          <w:sz w:val="18"/>
          <w:szCs w:val="18"/>
          <w:lang w:eastAsia="zh-CN"/>
        </w:rPr>
        <w:t>’</w:t>
      </w:r>
      <w:r>
        <w:rPr>
          <w:rFonts w:hint="eastAsia" w:ascii="微软雅黑" w:hAnsi="微软雅黑" w:eastAsia="微软雅黑" w:cs="微软雅黑"/>
          <w:sz w:val="18"/>
          <w:szCs w:val="18"/>
          <w:lang w:eastAsia="zh-CN"/>
        </w:rPr>
        <w:t>就不说了，</w:t>
      </w:r>
      <w:r>
        <w:rPr>
          <w:rFonts w:hint="default" w:ascii="Calibri" w:hAnsi="Calibri" w:cs="Calibri"/>
          <w:sz w:val="18"/>
          <w:szCs w:val="18"/>
          <w:lang w:eastAsia="zh-CN"/>
        </w:rPr>
        <w:t>‘</w:t>
      </w:r>
      <w:r>
        <w:rPr>
          <w:rFonts w:hint="eastAsia" w:ascii="微软雅黑" w:hAnsi="微软雅黑" w:eastAsia="微软雅黑" w:cs="微软雅黑"/>
          <w:sz w:val="18"/>
          <w:szCs w:val="18"/>
          <w:lang w:eastAsia="zh-CN"/>
        </w:rPr>
        <w:t>养</w:t>
      </w:r>
      <w:r>
        <w:rPr>
          <w:rFonts w:hint="default" w:ascii="Calibri" w:hAnsi="Calibri" w:cs="Calibri"/>
          <w:sz w:val="18"/>
          <w:szCs w:val="18"/>
          <w:lang w:eastAsia="zh-CN"/>
        </w:rPr>
        <w:t>’</w:t>
      </w:r>
      <w:r>
        <w:rPr>
          <w:rFonts w:hint="eastAsia" w:ascii="微软雅黑" w:hAnsi="微软雅黑" w:eastAsia="微软雅黑" w:cs="微软雅黑"/>
          <w:sz w:val="18"/>
          <w:szCs w:val="18"/>
          <w:lang w:eastAsia="zh-CN"/>
        </w:rPr>
        <w:t>是加入了水族馆，抓抓乐模式，这块是针对女性用户做的，传统捕鱼游戏强调捕的爽快感，而没有真正的社交和养成感，相当于是很大的创新。首先，可爱，生动，活泼，新颖的鱼类，海底曼妙的的层次变化，都激发出女性的养成感；其次，把这种养成感通过水族馆的方式来完成，同时也增进玩家间的社交和访问；最后，在</w:t>
      </w:r>
      <w:r>
        <w:rPr>
          <w:rFonts w:hint="default" w:ascii="Calibri" w:hAnsi="Calibri" w:cs="Calibri"/>
          <w:sz w:val="18"/>
          <w:szCs w:val="18"/>
          <w:lang w:eastAsia="zh-CN"/>
        </w:rPr>
        <w:t>‘</w:t>
      </w:r>
      <w:r>
        <w:rPr>
          <w:rFonts w:hint="eastAsia" w:ascii="微软雅黑" w:hAnsi="微软雅黑" w:eastAsia="微软雅黑" w:cs="微软雅黑"/>
          <w:sz w:val="18"/>
          <w:szCs w:val="18"/>
          <w:lang w:eastAsia="zh-CN"/>
        </w:rPr>
        <w:t>捕</w:t>
      </w:r>
      <w:r>
        <w:rPr>
          <w:rFonts w:hint="default" w:ascii="Calibri" w:hAnsi="Calibri" w:cs="Calibri"/>
          <w:sz w:val="18"/>
          <w:szCs w:val="18"/>
          <w:lang w:eastAsia="zh-CN"/>
        </w:rPr>
        <w:t>’</w:t>
      </w:r>
      <w:r>
        <w:rPr>
          <w:rFonts w:hint="eastAsia" w:ascii="微软雅黑" w:hAnsi="微软雅黑" w:eastAsia="微软雅黑" w:cs="微软雅黑"/>
          <w:sz w:val="18"/>
          <w:szCs w:val="18"/>
          <w:lang w:eastAsia="zh-CN"/>
        </w:rPr>
        <w:t>和</w:t>
      </w:r>
      <w:r>
        <w:rPr>
          <w:rFonts w:hint="default" w:ascii="Calibri" w:hAnsi="Calibri" w:cs="Calibri"/>
          <w:sz w:val="18"/>
          <w:szCs w:val="18"/>
          <w:lang w:eastAsia="zh-CN"/>
        </w:rPr>
        <w:t>‘</w:t>
      </w:r>
      <w:r>
        <w:rPr>
          <w:rFonts w:hint="eastAsia" w:ascii="微软雅黑" w:hAnsi="微软雅黑" w:eastAsia="微软雅黑" w:cs="微软雅黑"/>
          <w:sz w:val="18"/>
          <w:szCs w:val="18"/>
          <w:lang w:eastAsia="zh-CN"/>
        </w:rPr>
        <w:t>养</w:t>
      </w:r>
      <w:r>
        <w:rPr>
          <w:rFonts w:hint="default" w:ascii="Calibri" w:hAnsi="Calibri" w:cs="Calibri"/>
          <w:sz w:val="18"/>
          <w:szCs w:val="18"/>
          <w:lang w:eastAsia="zh-CN"/>
        </w:rPr>
        <w:t>’</w:t>
      </w:r>
      <w:r>
        <w:rPr>
          <w:rFonts w:hint="eastAsia" w:ascii="微软雅黑" w:hAnsi="微软雅黑" w:eastAsia="微软雅黑" w:cs="微软雅黑"/>
          <w:sz w:val="18"/>
          <w:szCs w:val="18"/>
          <w:lang w:eastAsia="zh-CN"/>
        </w:rPr>
        <w:t>之后，</w:t>
      </w:r>
      <w:r>
        <w:rPr>
          <w:rFonts w:hint="default" w:ascii="Calibri" w:hAnsi="Calibri" w:cs="Calibri"/>
          <w:sz w:val="18"/>
          <w:szCs w:val="18"/>
          <w:lang w:eastAsia="zh-CN"/>
        </w:rPr>
        <w:t>‘</w:t>
      </w:r>
      <w:r>
        <w:rPr>
          <w:rFonts w:hint="eastAsia" w:ascii="微软雅黑" w:hAnsi="微软雅黑" w:eastAsia="微软雅黑" w:cs="微软雅黑"/>
          <w:sz w:val="18"/>
          <w:szCs w:val="18"/>
          <w:lang w:eastAsia="zh-CN"/>
        </w:rPr>
        <w:t>休</w:t>
      </w:r>
      <w:r>
        <w:rPr>
          <w:rFonts w:hint="default" w:ascii="Calibri" w:hAnsi="Calibri" w:cs="Calibri"/>
          <w:sz w:val="18"/>
          <w:szCs w:val="18"/>
          <w:lang w:eastAsia="zh-CN"/>
        </w:rPr>
        <w:t>’</w:t>
      </w:r>
      <w:r>
        <w:rPr>
          <w:rFonts w:hint="eastAsia" w:ascii="微软雅黑" w:hAnsi="微软雅黑" w:eastAsia="微软雅黑" w:cs="微软雅黑"/>
          <w:sz w:val="18"/>
          <w:szCs w:val="18"/>
          <w:lang w:eastAsia="zh-CN"/>
        </w:rPr>
        <w:t>出现了，就是抓抓乐模式，这是很经典的抓金块玩法，不需学习。所以，这个游戏的链条：捕，养，休，抓住了增量市场：女性用户。</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 </w:t>
      </w:r>
    </w:p>
    <w:p>
      <w:pPr>
        <w:pStyle w:val="2"/>
        <w:keepNext w:val="0"/>
        <w:keepLines w:val="0"/>
        <w:widowControl/>
        <w:suppressLineNumbers w:val="0"/>
        <w:spacing w:before="0" w:beforeAutospacing="0" w:after="0" w:afterAutospacing="0"/>
        <w:ind w:left="54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 </w:t>
      </w:r>
    </w:p>
    <w:p>
      <w:pPr>
        <w:pStyle w:val="2"/>
        <w:keepNext w:val="0"/>
        <w:keepLines w:val="0"/>
        <w:widowControl/>
        <w:suppressLineNumbers w:val="0"/>
        <w:spacing w:before="0" w:beforeAutospacing="0" w:after="0" w:afterAutospacing="0"/>
        <w:ind w:left="54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 </w:t>
      </w:r>
    </w:p>
    <w:p>
      <w:pPr>
        <w:pStyle w:val="2"/>
        <w:keepNext w:val="0"/>
        <w:keepLines w:val="0"/>
        <w:widowControl/>
        <w:suppressLineNumbers w:val="0"/>
        <w:spacing w:before="0" w:beforeAutospacing="0" w:after="0" w:afterAutospacing="0"/>
        <w:ind w:left="54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 </w:t>
      </w:r>
    </w:p>
    <w:p>
      <w:pPr>
        <w:pStyle w:val="2"/>
        <w:keepNext w:val="0"/>
        <w:keepLines w:val="0"/>
        <w:widowControl/>
        <w:suppressLineNumbers w:val="0"/>
        <w:spacing w:before="0" w:beforeAutospacing="0" w:after="0" w:afterAutospacing="0"/>
        <w:ind w:left="54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 </w:t>
      </w:r>
    </w:p>
    <w:p>
      <w:pPr>
        <w:pStyle w:val="2"/>
        <w:keepNext w:val="0"/>
        <w:keepLines w:val="0"/>
        <w:widowControl/>
        <w:suppressLineNumbers w:val="0"/>
        <w:spacing w:before="0" w:beforeAutospacing="0" w:after="0" w:afterAutospacing="0"/>
        <w:ind w:left="54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 </w:t>
      </w:r>
    </w:p>
    <w:p>
      <w:pPr>
        <w:pStyle w:val="2"/>
        <w:keepNext w:val="0"/>
        <w:keepLines w:val="0"/>
        <w:widowControl/>
        <w:suppressLineNumbers w:val="0"/>
        <w:spacing w:before="0" w:beforeAutospacing="0" w:after="0" w:afterAutospacing="0"/>
        <w:ind w:left="54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 </w:t>
      </w:r>
    </w:p>
    <w:p>
      <w:pPr>
        <w:pStyle w:val="2"/>
        <w:keepNext w:val="0"/>
        <w:keepLines w:val="0"/>
        <w:widowControl/>
        <w:suppressLineNumbers w:val="0"/>
        <w:spacing w:before="0" w:beforeAutospacing="0" w:after="0" w:afterAutospacing="0"/>
        <w:ind w:left="54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 </w:t>
      </w:r>
    </w:p>
    <w:p>
      <w:pPr>
        <w:pStyle w:val="2"/>
        <w:keepNext w:val="0"/>
        <w:keepLines w:val="0"/>
        <w:widowControl/>
        <w:suppressLineNumbers w:val="0"/>
        <w:spacing w:before="0" w:beforeAutospacing="0" w:after="0" w:afterAutospacing="0"/>
        <w:ind w:left="540" w:right="0"/>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E0717"/>
    <w:rsid w:val="1AE037DC"/>
    <w:rsid w:val="1DCC52F2"/>
    <w:rsid w:val="2367444B"/>
    <w:rsid w:val="2C0C6972"/>
    <w:rsid w:val="44457CD5"/>
    <w:rsid w:val="732271F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2017-03-28T09:25:03Z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