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ada5885 · 230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230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230 个全绿（SDK 176 / DuckDB 19 / USearch 13 / CLI 22）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的 k 调优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使用文献默认 60，未做实验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CSV/JSON 输入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 Parquet 写入依赖，未引入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230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 Builder 的 CSV/JSON 输入。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