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
      <w:pPr>
        <w:pStyle w:val="Heading1"/>
      </w:pPr>
      <w:r>
        <w:t>v811 · AI 内置图片能力下线（2026-08-06）</w:t>
      </w:r>
    </w:p>
    <w:p>
      <w:pPr>
        <w:pStyle w:val="Heading2"/>
      </w:pPr>
      <w:r>
        <w:t>需求、根因与影响范围</w:t>
      </w:r>
    </w:p>
    <w:p>
      <w:pPr>
        <w:pStyle w:val="ListBullet"/>
      </w:pPr>
      <w:r>
        <w:t>需求：移除小手机 AI 账户中与内置图片有关的后台部署说明、图片套餐、启用开关、测试生成按钮和使用说明，不再向用户开放小手机自营图片生成能力。</w:t>
      </w:r>
    </w:p>
    <w:p>
      <w:pPr>
        <w:pStyle w:val="ListBullet"/>
      </w:pPr>
      <w:r>
        <w:t>根因：原功能同时存在于 AI 账户界面、浏览器持久状态和 phone-ai 后台计费动作中。只隐藏页面入口无法阻止已经缓存旧页面或保留旧开关状态的用户继续请求后台，因此必须同时关闭入口、状态读取和服务端计费端点。</w:t>
      </w:r>
    </w:p>
    <w:p>
      <w:pPr>
        <w:pStyle w:val="ListBullet"/>
      </w:pPr>
      <w:r>
        <w:t>影响文件集中在 ai-account.js、app.js、supabase/functions/phone-ai/index.ts、AI_BACKEND_SETUP.md、发布入口/缓存版本以及相应测试；没有重构聊天、电话、音乐、角色记忆等无关模块。</w:t>
      </w:r>
    </w:p>
    <w:p>
      <w:pPr>
        <w:pStyle w:val="Heading2"/>
      </w:pPr>
      <w:r>
        <w:t>修改方案与兼容边界</w:t>
      </w:r>
    </w:p>
    <w:p>
      <w:pPr>
        <w:pStyle w:val="ListBullet"/>
      </w:pPr>
      <w:r>
        <w:t>AI 账户删除“启用图片生成”、内置生图测试、图片套餐、购买与扣费说明及内置图片操作状态；历史本地 aiImage.enabled 不再作为可用路由。</w:t>
      </w:r>
    </w:p>
    <w:p>
      <w:pPr>
        <w:pStyle w:val="ListBullet"/>
      </w:pPr>
      <w:r>
        <w:t>前端图片生成只保留“设置 → AI真图”的外部平台线路，并明确费用由外部平台结算；角色识图/图片理解、付款凭证截图上传、普通聊天发图均继续保留。</w:t>
      </w:r>
    </w:p>
    <w:p>
      <w:pPr>
        <w:pStyle w:val="ListBullet"/>
      </w:pPr>
      <w:r>
        <w:t>phone-ai 后台移除图片模型、备用图片路由、图片能力声明和新图片扣费流程；旧客户端请求 action=image 时在任何账户扣费前直接返回 HTTP 410 / image-feature-retired。</w:t>
      </w:r>
    </w:p>
    <w:p>
      <w:pPr>
        <w:pStyle w:val="ListBullet"/>
      </w:pPr>
      <w:r>
        <w:t>历史账单中的“生图”项目继续可见，旧版本已经产生且未完成的图片挂单仍可由既有超时恢复逻辑退款；不删除财务历史，也不重新启用新图片订单。</w:t>
      </w:r>
    </w:p>
    <w:p>
      <w:pPr>
        <w:pStyle w:val="ListBullet"/>
      </w:pPr>
      <w:r>
        <w:t>发布版本提升为 v811，Service Worker 缓存提升为 north-shell-v811，避免旧缓存继续显示已下线入口。</w:t>
      </w:r>
    </w:p>
    <w:p>
      <w:pPr>
        <w:pStyle w:val="Heading2"/>
      </w:pPr>
      <w:r>
        <w:t>验证</w:t>
      </w:r>
    </w:p>
    <w:p>
      <w:pPr>
        <w:pStyle w:val="ListBullet"/>
      </w:pPr>
      <w:r>
        <w:t>专项测试覆盖：AI 账户无图片开关/套餐/说明/生成按钮，外部 AI真图仍可使用，付款截图仍可上传，后台 action=image 在扣费前返回 410，旧图片挂单退款逻辑仍保留。</w:t>
      </w:r>
    </w:p>
    <w:p>
      <w:pPr>
        <w:pStyle w:val="ListBullet"/>
      </w:pPr>
      <w:r>
        <w:t>app.js 与 ai-account.js 语法检查通过；隔离工作树完整回归 128/128 个测试文件、282/282 项断言通过。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