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小家卡顿与线下/线上上下文混淆</ns0:t>
      </ns0:r>
    </ns0:p>
    <ns0:p>
      <ns0:r>
        <ns0:t>现象一：iPhone15上小家只有前几秒顺畅，之后6～10帧，客厅沙发附近最卡；进入卧室/卫生间时明显卡一下。根因：32盏局部灯在每个材质着色器中全部展开，逐像素光照是主负担（真机关掉局部灯25帧、降到四分之一像素20帧、原版7帧）；进门卡顿来自换算法后未预编译的着色器（Mac实测2.2秒）。解决：小家062光照体积+启动全房间预编译。</ns0:t>
      </ns0:r>
    </ns0:p>
    <ns0:p>
      <ns0:r>
        <ns0:t>现象二：小家当面对话与微信聊天写在同一记录里，角色看不出哪句是当面说的。根因：发给模型的历史没有场景信息，_cozy标记只在程序内部。解决：切换处插入场景系统行。</ns0:t>
      </ns0:r>
    </ns0:p>
    <ns0:p>
      <ns0:r>
        <ns0:t>验证：新增tests/private-cozy-scene-context.test.mjs，在旧实现上2项失败、新实现通过，普通微信历史不变的用例新旧都通过；permanent-fix-guard更新后700项通过；Mac全量4042/4042；scripts/check_chat_authorized_phone.cjs网页与私人两端各组合通过、pageErrors 0。模型HTTP为受控测试，iPhone原生安装另行验收。</ns0:t>
      </ns0:r>
    </ns0:p>
    <ns0:p>
      <ns0:r>
        <ns0:t>失败过的办法（小家仓库已记录）：按房间裁灯（灯穿墙，需保留约24盏）、按客厅零贡献名单临时关灯（真机墙变灰）、单纯降清晰度（七成仅11～14帧）。</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p>
      <ns0:r>
        <ns0:t xml:space="preserve">2026-10-16 私人v1767/iOS452交付核验完成：最新私人版本覆盖包_v1767_iOS452.zip，209983957字节，1832文件/1831清单，SHA256=050edf62b91a061b3611e08d5eae2245b5211a0af822db088e6f85c93b26aedf。包内sourceCommit=bcef7b225d9b4947ee01f44a0a4ad05731b7202a，main基线bd9e5213，查岗功能提交3e6347c4。全量4135/4135、专项及永久门禁773/773通过；两端实际HTML核心聊天与截屏接收受控检查通过。ZIP的CRC、逐文件回读及1831条哈希、69个实际加载脚本语法、main完整私人树和原1739包继承/签名保护检查通过。五卷拼接回读哈希与完整ZIP一致：001=0baf237ff9d76355f76d18f36d9a20b614d86000c1cf75f8ceb04bafb772039c；002=97eb0f2fdf2256068a95bb2981eea00c9fbb4effde720560792166279357c9d5；003=17d56d48926d9fed28f5bfd8fcaf375d7958fd91ed52207c47019ad8575659c0；004=adf5b4dcd017d740d73c8a201593adafaf24fa4754b7bd84ee4f5c8915906e82；005=36cac581927091ed4e5d8999b33f75e344de8d280799a3bae2a15dfe0fa061e9。macBuildVerified=false、realIPhoneVerified=false；这是Mac/Xcode源码覆盖包，不是IPA，未推送GitHub或部署网页。打包校验首次被反向替换版本数字误碰颜色字面量所阻止，未生成失败ZIP；改为从审查提交正向只验证本轮版本转换后通过，业务代码颜色未改。最终Git仅交付记录追加，旧包、原补丁和其他工作区保留；固定测试日志复用，无本轮无用新增临时文件可删，既有缓存不动。</ns0:t>
      </ns0:r>
    </ns0:p>
    <ns0:p>
      <ns0:r>
        <ns0:t xml:space="preserve">2026-10-16 私人v1769/iOS453网页功能继承修复：用户发现刚交付v1767的查找聊天记录仍旧版。确认为v1738网页独有提交0e877127未同步的功能，不能归因手机缓存；上轮只查文件清单、完整继承承诺过宽。扩展现有v1738/v1742及翻译队列回归同时运行私人源，旧私人实现19项失败；补齐角色/群聊搜索分组、原消息定位、扩大旧消息窗口、返回关键词/位置、群内分类点击定位、批量翻译与429退避、群聊每人和每轮总条数上限、手动总结视角判别与失败提示、角色微信快照去重，以及他人群气泡透明边框。两个私人HTML补齐搜索样式和CSS重试定义，移除漂移检查的已修复__northCssRetry例外，未扩大KNOWN。真实页面发现两端wxsearch未接入浅色主题标志，双端仅此共享主题接线补正；网页仍1762，本轮不推送。额外审计所有公开入口JS/CSS文件、差异模块与app函数，私人入口未缺公开样式选择器，其他差异有目的：私人HomeKit、屏幕时长/管控/共享、原生收件与后台任务、文件备份与恢复合并、真人好友性能与机器人钩子均保留，private-reply-intercept独立实现不覆盖，delivery私人肯德基补判比网页多也保留；webRecovery和公版额度/云端快捷入口停用不强灌私人。private-web-feature-parity新增24个关键行为函数的真实代码对比及入口样式门禁，永久门禁双端守住新功能；原始HTML检查420条旧聊天中第5条定位、返回关键词、角色群搜索、浅色样式和群条数保存，两端通过，并继续原始buildSystem/myActivity全部核心聊天门禁和查岗图片管线。专项及永久门禁801项通过；最终全量和ZIP结果后续追加。功能提交8dd79e0e，私人1769/原生453/桥42；版本替换用非十六进制边界，验证颜色字面量逐个未变。复用打包脚本，从提交树生成并比对已核验1767完整包及最新main，Mac指南提示先合并Mac未提交半成品。尚未Mac编译签名或iPhone实测，旧包保留；维护Word仅检查XML和资源，不声称分页验收。</ns0:t>
      </ns0:r>
    </ns0:p>
    <ns0:p>
      <ns0:r>
        <ns0:t xml:space="preserve">2026-10-16 私人v1769/iOS453完整覆盖包交付完成：最新私人版本覆盖包_v1769_iOS453.zip，209992380字节，1832文件/1831清单，SHA256=74d684e60ca61a225269581dd633a597efe747e0e6d40024148d955730c33cec；SOURCE_STATE.sourceCommit=51cee578f4ab220d82446482618babbfa74093dd，最终审查树187f5dc6，完整继承v1767查岗及所有旧内容。全量4185/4185，永久/查岗/功能继承专项801/801，实际两端HTML搜索旧消息定位/关键词保留/角色群定位/浅色主题/群条数保存与原核心聊天和查岗管线通过。首次全量3项失败分别是原始字符串测试不容CRLF、hisSeed测试按函数顺序截取缺新辅助函数、主题断言未列wxsearch；保留两端app原LF、把辅助函数排列与网页一致、在主题断言加入新搜索页，60项定向后最终全量通过，无删除断言或扩大白名单。包内CRC、1831哈希、69加载JS语法、前1767逐文件继承比对通过：除本轮私人app/两个入口/恢复页及元信息、指南之外均与1767包字节相同；原生仅452升453，不更改签名、身份、伴生协议或CheckIn代码。五卷回读合并SHA256与完整ZIP一致，分卷：001=4dc268001f6147438d3b6fd3b748c834f45da02b6a9432a8113b020ffc3b3ecc；002=c0dd1688885180cd43e854f435f20c4cbc229ed835f6c0d701cb2073089d73c0；003=b0a2fc94d5d2a9b21622d4b194c2400b462bd4206fbb18ea0909578afdd0b28d；004=0afa1db83416e446946be476f2281c66527ae39f65403699d723aeff69f932d0；005=0d3f87981b33f51ffe345bb11c3ec107c6f408ab4446cec9319316711d12fda2。未推送GitHub，网页线上未改；Windows结果不等于Mac/iPhone，macBuildVerified=false与realIPhoneVerified=false。旧1767包/原补丁/其他工作区和独有产物保留；复用固定日志，未创建新工作树、源码副本或无用缓存，本轮无无用新增临时文件待删。</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