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1325" w:firstLineChars="30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房屋出租系统项目可行性计划书</w:t>
      </w:r>
    </w:p>
    <w:p>
      <w:pPr>
        <w:pStyle w:val="3"/>
        <w:keepNext w:val="0"/>
        <w:keepLines w:val="0"/>
        <w:widowControl/>
        <w:suppressLineNumbers w:val="0"/>
        <w:ind w:firstLine="3975" w:firstLineChars="90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摘要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中国的住房需求问题近年来备受关注，尽管房地产行业受到宏观调控，但房价依然走高，推动了房屋租赁市场的增长。特别是在北上广等一线城市，35岁以下的单身青年成为主要租赁消费者。然而，目前的房屋租赁管理存在诸多问题，包括法律体系不完善、合同缺乏严谨性、管理手段不足以及中介平台服务意识缺乏，影响了消费者体验。为解决这些问题，我们计划推出一个更负责任的房屋管理平台。该平台将严格审核房东，并对租赁合同提出更高要求。同时，根据不同需求，提供完全管理和保留式管理两种模式。我们将利用蚁群算法或BP神经网络算法，为用户推荐最适合的房源。签订合同后，平台会依据协议进行必要的限制，并在后续问题上积极介入。最后，平台将统一收费标准，确保信息透明，用户可根据需求选择相应服务，从而提升整体租赁体验。</w:t>
      </w:r>
    </w:p>
    <w:p>
      <w:pPr>
        <w:pStyle w:val="6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sz w:val="44"/>
          <w:szCs w:val="44"/>
        </w:rPr>
        <w:t>关键词</w:t>
      </w:r>
      <w:r>
        <w:rPr>
          <w:sz w:val="44"/>
          <w:szCs w:val="44"/>
        </w:rPr>
        <w:t>：算法、服务、房屋管理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1. 项目概述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sz w:val="44"/>
          <w:szCs w:val="44"/>
        </w:rPr>
        <w:t>1.1 项目名称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房屋出租系统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1.2 项目背景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中国的住房需求问题一直都是近年的热门问题，虽然近些年国家对房地产行业进行宏观调控，但房地产行业还是稳中求进，各地房价也是连年走高。房地产行业的发展带动了房屋租赁行业的发展，尤其是在北上广这些一线城市，大部分居住群体为35岁以下单身青年，都是房屋租赁市场的消费者，极大地促进了房屋租赁市场的发展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随着城市化进程的加速，房屋租赁市场日益繁荣。无论是房东还是租客，都迫切需要一个高效、便捷的在线平台来简化房屋租赁的各个环节。传统的租赁方式存在信息分散、匹配效率低、合同签订繁琐等问题。因此，开发一个房屋出租系统，不仅可以满足市场需求，还能优化租房体验。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1.3 项目目标</w:t>
      </w:r>
    </w:p>
    <w:p>
      <w:pPr>
        <w:pStyle w:val="6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eastAsia" w:ascii="宋体" w:hAnsi="宋体" w:eastAsia="宋体" w:cs="宋体"/>
          <w:sz w:val="36"/>
          <w:szCs w:val="36"/>
        </w:rPr>
        <w:t>该系统旨在为房东和租客提供一个高效、安全、便捷的在线租赁平台。主要功能包括房源发布、房源筛选、租赁合同管理、租金预支付，以及用户评价和房屋出租售后等相关问题，帮助用户轻松完成房屋租赁过程及后续体验。</w:t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sz w:val="36"/>
          <w:szCs w:val="36"/>
        </w:rPr>
      </w:pPr>
      <w:r>
        <w:rPr>
          <w:rStyle w:val="9"/>
          <w:rFonts w:ascii="宋体" w:hAnsi="宋体" w:eastAsia="宋体" w:cs="宋体"/>
          <w:sz w:val="44"/>
          <w:szCs w:val="44"/>
        </w:rPr>
        <w:t>功能需求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根据可行性研究的结果和客户的要求，分析现有情况及问题，将书店经营管理系统划分为三个子系统：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·  </w:t>
      </w:r>
      <w:r>
        <w:rPr>
          <w:rStyle w:val="9"/>
          <w:rFonts w:hint="eastAsia" w:ascii="宋体" w:hAnsi="宋体" w:eastAsia="宋体" w:cs="宋体"/>
          <w:sz w:val="36"/>
          <w:szCs w:val="36"/>
        </w:rPr>
        <w:t>房源管理子系统</w:t>
      </w:r>
      <w:r>
        <w:rPr>
          <w:rFonts w:hint="eastAsia" w:ascii="宋体" w:hAnsi="宋体" w:eastAsia="宋体" w:cs="宋体"/>
          <w:sz w:val="36"/>
          <w:szCs w:val="36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6"/>
          <w:szCs w:val="3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36"/>
          <w:szCs w:val="36"/>
        </w:rPr>
        <w:t>房东发布房源，系统审核，房源信息管理，包括租赁状态及历史记录管理。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·  </w:t>
      </w:r>
      <w:r>
        <w:rPr>
          <w:rStyle w:val="9"/>
          <w:rFonts w:hint="eastAsia" w:ascii="宋体" w:hAnsi="宋体" w:eastAsia="宋体" w:cs="宋体"/>
          <w:sz w:val="36"/>
          <w:szCs w:val="36"/>
        </w:rPr>
        <w:t>租赁管理子系统</w:t>
      </w:r>
      <w:r>
        <w:rPr>
          <w:rFonts w:hint="eastAsia" w:ascii="宋体" w:hAnsi="宋体" w:eastAsia="宋体" w:cs="宋体"/>
          <w:sz w:val="36"/>
          <w:szCs w:val="36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6"/>
          <w:szCs w:val="3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36"/>
          <w:szCs w:val="36"/>
        </w:rPr>
        <w:t>租赁合同签署及存档、租赁状态跟踪、租期提醒及续约功能。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·  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公共综合服务</w:t>
      </w:r>
      <w:r>
        <w:rPr>
          <w:rStyle w:val="9"/>
          <w:rFonts w:hint="eastAsia" w:ascii="宋体" w:hAnsi="宋体" w:eastAsia="宋体" w:cs="宋体"/>
          <w:b/>
          <w:bCs/>
          <w:sz w:val="44"/>
          <w:szCs w:val="44"/>
        </w:rPr>
        <w:t>子系统</w:t>
      </w:r>
      <w:r>
        <w:rPr>
          <w:rFonts w:hint="eastAsia" w:ascii="宋体" w:hAnsi="宋体" w:eastAsia="宋体" w:cs="宋体"/>
          <w:sz w:val="36"/>
          <w:szCs w:val="36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6"/>
          <w:szCs w:val="3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36"/>
          <w:szCs w:val="36"/>
        </w:rPr>
        <w:t>房东和租客的互相评价，建立公开信用记录，提供租赁行为参考。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36"/>
          <w:szCs w:val="36"/>
        </w:rPr>
        <w:t>纠纷处理、维修服务申请及跟踪，售后评价记录</w:t>
      </w:r>
      <w: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36"/>
          <w:szCs w:val="3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36"/>
          <w:szCs w:val="36"/>
        </w:rPr>
        <w:t xml:space="preserve">  </w:t>
      </w:r>
      <w:r>
        <w:rPr>
          <w:sz w:val="36"/>
          <w:szCs w:val="36"/>
        </w:rPr>
        <w:t>租金支付与账单生成，收支记录，租金催缴提醒。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Style w:val="9"/>
          <w:b/>
          <w:sz w:val="44"/>
          <w:szCs w:val="44"/>
        </w:rPr>
      </w:pPr>
      <w:r>
        <w:rPr>
          <w:rStyle w:val="9"/>
          <w:b/>
          <w:sz w:val="44"/>
          <w:szCs w:val="44"/>
        </w:rPr>
        <w:t>系统功能概述</w:t>
      </w:r>
    </w:p>
    <w:p/>
    <w:p>
      <w:pPr>
        <w:numPr>
          <w:ilvl w:val="0"/>
          <w:numId w:val="1"/>
        </w:numPr>
      </w:pPr>
      <w:r>
        <w:drawing>
          <wp:inline distT="0" distB="0" distL="114300" distR="114300">
            <wp:extent cx="5273675" cy="4882515"/>
            <wp:effectExtent l="0" t="0" r="9525" b="698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2.1 核心功能模块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b/>
          <w:sz w:val="44"/>
          <w:szCs w:val="44"/>
        </w:rPr>
      </w:pPr>
      <w:r>
        <w:rPr>
          <w:rStyle w:val="9"/>
          <w:b/>
          <w:sz w:val="44"/>
          <w:szCs w:val="44"/>
        </w:rPr>
        <w:t>房源管理模块</w:t>
      </w:r>
    </w:p>
    <w:p>
      <w:bookmarkStart w:id="0" w:name="_GoBack"/>
      <w:r>
        <w:drawing>
          <wp:inline distT="0" distB="0" distL="114300" distR="114300">
            <wp:extent cx="5273675" cy="2367280"/>
            <wp:effectExtent l="0" t="0" r="9525" b="762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Style w:val="9"/>
          <w:b/>
          <w:sz w:val="36"/>
          <w:szCs w:val="36"/>
        </w:rPr>
        <w:t>功能模块描述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1. 用户模块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用户模块是房屋管理系统的核心组成部分之一，主要面向房屋的租赁用户（房东与租客）。用户模块的主要功能如下：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上传房源信息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房东可在平台上传房源信息，包括房屋地址、租金价格、面积、房型等详细内容。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支持图片、视频等多媒体展示，增强房源信息的直观性。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宋体" w:hAnsi="宋体" w:eastAsia="宋体" w:cs="宋体"/>
          <w:sz w:val="44"/>
          <w:szCs w:val="44"/>
        </w:rPr>
        <w:t>修改房源信息</w:t>
      </w:r>
      <w:r>
        <w:t>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用户可更新已上传的房源信息，如更改价格、状态（已出租/可出租）、联系方式等。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宋体" w:hAnsi="宋体" w:eastAsia="宋体" w:cs="宋体"/>
          <w:sz w:val="44"/>
          <w:szCs w:val="44"/>
        </w:rPr>
        <w:t>查询房源状态</w:t>
      </w:r>
      <w:r>
        <w:t>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用户可以实时查询已发布房源的审核状态、浏览量及当前租赁状态。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宋体" w:hAnsi="宋体" w:eastAsia="宋体" w:cs="宋体"/>
          <w:sz w:val="44"/>
          <w:szCs w:val="44"/>
        </w:rPr>
        <w:t>房源购买与租赁</w:t>
      </w:r>
      <w:r>
        <w:t>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 w:ascii="宋体" w:hAnsi="宋体" w:eastAsia="宋体" w:cs="宋体"/>
          <w:sz w:val="36"/>
          <w:szCs w:val="36"/>
        </w:rPr>
        <w:t>租客可通过平台直接进行房源的租赁或购买操作，并与房东签署线上租赁合同</w:t>
      </w:r>
      <w:r>
        <w:t>。</w:t>
      </w:r>
    </w:p>
    <w:p>
      <w:pPr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2. 管理员模块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管理员模块是房屋管理系统的重要保障，主要负责系统的运维与监管工作，确保房源信息的合法性和用户行为的规范性。主要功能如下：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宋体" w:hAnsi="宋体" w:eastAsia="宋体" w:cs="宋体"/>
          <w:sz w:val="44"/>
          <w:szCs w:val="44"/>
        </w:rPr>
        <w:t>房源信息管理</w:t>
      </w:r>
      <w:r>
        <w:t>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管理员负责审核房东上传的房源信息，确保其真实、合法，避免虚假信息扰乱市场。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可对违规房源进行下架处理或限制显示。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用户管理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对用户账户进行增删改查，包括封禁恶意用户、恢复账号权限等操作。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监控用户行为记录，防止违规操作或恶意操作。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平台运营管理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监督系统运行状况，包括数据存储、支付流程等，确保平台安全稳定。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收集用户反馈，优化系统功能和用户体验。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租赁支付监管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监控租赁流程中的支付情况，确保资金交易的透明与安全。</w:t>
      </w:r>
    </w:p>
    <w:p>
      <w:pPr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3</w:t>
      </w:r>
      <w:r>
        <w:rPr>
          <w:rStyle w:val="9"/>
          <w:rFonts w:hint="eastAsia" w:ascii="宋体" w:hAnsi="宋体" w:eastAsia="宋体" w:cs="宋体"/>
          <w:b/>
          <w:sz w:val="44"/>
          <w:szCs w:val="44"/>
        </w:rPr>
        <w:t>. 公共功能模块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公共功能模块是用户与管理员均可使用的模块，提供通用的核心功能，支持房源筛选、系统通知等操作。主要功能如下：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房源查询功能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提供多维度的房源筛选功能，用户可以根据地理位置、租金区间、房型、面积等条件快速找到符合需求的房源。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支持智能推荐功能，根据用户浏览历史和偏好推荐合适的房源。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系统通知功能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向用户和管理员发送重要通知，例如房源审核结果、支付确认信息、租赁到期提醒等。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提供通知记录存档，便于用户和管理员查看历史信息。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宋体" w:hAnsi="宋体" w:eastAsia="宋体" w:cs="宋体"/>
          <w:sz w:val="44"/>
          <w:szCs w:val="44"/>
        </w:rPr>
        <w:t>数据统计功能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模块设计的意义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9"/>
          <w:sz w:val="36"/>
          <w:szCs w:val="36"/>
        </w:rPr>
        <w:t>用户模块</w:t>
      </w:r>
      <w:r>
        <w:rPr>
          <w:sz w:val="36"/>
          <w:szCs w:val="36"/>
        </w:rPr>
        <w:t>：满足用户的核心需求，简化房源操作流程，提升用户体验。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9"/>
          <w:sz w:val="36"/>
          <w:szCs w:val="36"/>
        </w:rPr>
        <w:t>管理员模块</w:t>
      </w:r>
      <w:r>
        <w:rPr>
          <w:sz w:val="36"/>
          <w:szCs w:val="36"/>
        </w:rPr>
        <w:t>：保障系统安全和规范性，维护平台的良性运行。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9"/>
          <w:sz w:val="36"/>
          <w:szCs w:val="36"/>
        </w:rPr>
        <w:t>公共功能模块</w:t>
      </w:r>
      <w:r>
        <w:rPr>
          <w:sz w:val="36"/>
          <w:szCs w:val="36"/>
        </w:rPr>
        <w:t>：提供通用服务，支持用户和管理员的工作效率，增强系统的智能化水平。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rPr>
          <w:rStyle w:val="9"/>
          <w:rFonts w:hint="eastAsia" w:ascii="宋体" w:hAnsi="宋体" w:eastAsia="宋体" w:cs="宋体"/>
          <w:b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系统工作流程</w:t>
      </w:r>
    </w:p>
    <w:p>
      <w:pPr>
        <w:numPr>
          <w:ilvl w:val="0"/>
          <w:numId w:val="15"/>
        </w:numPr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>数据流图（未完成）</w:t>
      </w:r>
    </w:p>
    <w:p>
      <w:pPr>
        <w:numPr>
          <w:ilvl w:val="0"/>
          <w:numId w:val="15"/>
        </w:numPr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>ER图</w:t>
      </w:r>
      <w:r>
        <w:drawing>
          <wp:inline distT="0" distB="0" distL="114300" distR="114300">
            <wp:extent cx="5266690" cy="2809875"/>
            <wp:effectExtent l="0" t="0" r="3810" b="952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3.1 流程分解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房源发布流程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房东通过平台发布房源信息并提交审核。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系统管理员审核后上线房源。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房源搜索与推荐流程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租客输入需求条件筛选房源。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系统根据算法推荐匹配房源。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租赁合同签署流程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双方确认租赁信息后在线生成合同并签署。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租金支付流程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租客完成租金支付后，系统确认交易完成。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售后支持与评价流程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用户完成评价，平台跟踪处理后续服务。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4. 可行性分析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4.1 技术可行性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技术选型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前端技术</w:t>
      </w:r>
      <w:r>
        <w:rPr>
          <w:rFonts w:hint="eastAsia" w:ascii="宋体" w:hAnsi="宋体" w:eastAsia="宋体" w:cs="宋体"/>
          <w:sz w:val="36"/>
          <w:szCs w:val="36"/>
        </w:rPr>
        <w:t>：使用HTML、CSS、JavaScript等，结合现代框架（如Vue.js或React）提升用户交互体验。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后端技术</w:t>
      </w:r>
      <w:r>
        <w:rPr>
          <w:rFonts w:hint="eastAsia" w:ascii="宋体" w:hAnsi="宋体" w:eastAsia="宋体" w:cs="宋体"/>
          <w:sz w:val="36"/>
          <w:szCs w:val="36"/>
        </w:rPr>
        <w:t>：采用Java（如Spring Boot）作为后端框架，提供高效的数据处理和稳定服务。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数据库技术</w:t>
      </w:r>
      <w:r>
        <w:rPr>
          <w:rFonts w:hint="eastAsia" w:ascii="宋体" w:hAnsi="宋体" w:eastAsia="宋体" w:cs="宋体"/>
          <w:sz w:val="36"/>
          <w:szCs w:val="36"/>
        </w:rPr>
        <w:t>：选用MySQL数据库，确保数据的可靠存储和快速检索。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部署方案</w:t>
      </w:r>
      <w:r>
        <w:rPr>
          <w:rFonts w:hint="eastAsia" w:ascii="宋体" w:hAnsi="宋体" w:eastAsia="宋体" w:cs="宋体"/>
          <w:sz w:val="36"/>
          <w:szCs w:val="36"/>
        </w:rPr>
        <w:t>：通过云服务平台（如阿里云或AWS）进行部署，确保系统高可用性。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安全保障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数据加密保护用户隐私，支付数据采用SSL加密传输。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异常处理机制支持支付中断、合同存储失败等情况的容错处理。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4.2 法律与政策可行性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租赁合同合规性</w:t>
      </w:r>
      <w:r>
        <w:rPr>
          <w:rFonts w:hint="eastAsia" w:ascii="宋体" w:hAnsi="宋体" w:eastAsia="宋体" w:cs="宋体"/>
          <w:sz w:val="36"/>
          <w:szCs w:val="36"/>
        </w:rPr>
        <w:t>：系统提供标准化的合同模板，符合《民法典》相关法律规定。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平台数据保护</w:t>
      </w:r>
      <w:r>
        <w:rPr>
          <w:rFonts w:hint="eastAsia" w:ascii="宋体" w:hAnsi="宋体" w:eastAsia="宋体" w:cs="宋体"/>
          <w:sz w:val="36"/>
          <w:szCs w:val="36"/>
        </w:rPr>
        <w:t>：严格遵守《个人信息保护法》，保障用户隐私。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sz w:val="44"/>
          <w:szCs w:val="44"/>
        </w:rPr>
        <w:t>5. 市场分析与财务可行性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5.1 市场需求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目标用户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主要用户为房东和租客：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房东：希望高效发布房源并寻找优质租客。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租客：希望快速找到适合的房源并享受便捷的租赁服务。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市场痛点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信息分散，缺乏高效匹配。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合同签署繁琐，法律保障不足。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中介收费不透明，租房成本增加。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市场机会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提供一站式服务，快速占领市场。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借助良好用户体验，吸引更多用户。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5.2 财务分析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开发成本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人力成本</w:t>
      </w:r>
      <w:r>
        <w:rPr>
          <w:rFonts w:hint="eastAsia" w:ascii="宋体" w:hAnsi="宋体" w:eastAsia="宋体" w:cs="宋体"/>
          <w:sz w:val="36"/>
          <w:szCs w:val="36"/>
        </w:rPr>
        <w:t>：100,000元（开发团队费用）。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服务器与维护</w:t>
      </w:r>
      <w:r>
        <w:rPr>
          <w:rFonts w:hint="eastAsia" w:ascii="宋体" w:hAnsi="宋体" w:eastAsia="宋体" w:cs="宋体"/>
          <w:sz w:val="36"/>
          <w:szCs w:val="36"/>
        </w:rPr>
        <w:t>：20,000元/年。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其他费用</w:t>
      </w:r>
      <w:r>
        <w:rPr>
          <w:rFonts w:hint="eastAsia" w:ascii="宋体" w:hAnsi="宋体" w:eastAsia="宋体" w:cs="宋体"/>
          <w:sz w:val="36"/>
          <w:szCs w:val="36"/>
        </w:rPr>
        <w:t>：如安全认证、推广费用共计30,000元。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盈利模式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信息发布费用：房东支付的房源发布与管理费用。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平台抽成：租金支付的服务费比例（2%-5%）。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增值服务：维修、清洁等附加服务的费用。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6. 用户体验与推广计划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6.1 用户体验优化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操作路径清晰</w:t>
      </w:r>
      <w:r>
        <w:rPr>
          <w:rFonts w:hint="eastAsia" w:ascii="宋体" w:hAnsi="宋体" w:eastAsia="宋体" w:cs="宋体"/>
          <w:sz w:val="36"/>
          <w:szCs w:val="36"/>
        </w:rPr>
        <w:t>：界面设计简洁流畅，减少学习成本。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多平台支持</w:t>
      </w:r>
      <w:r>
        <w:rPr>
          <w:rFonts w:hint="eastAsia" w:ascii="宋体" w:hAnsi="宋体" w:eastAsia="宋体" w:cs="宋体"/>
          <w:sz w:val="36"/>
          <w:szCs w:val="36"/>
        </w:rPr>
        <w:t>：PC、移动端、小程序全覆盖。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智能推荐</w:t>
      </w:r>
      <w:r>
        <w:rPr>
          <w:rFonts w:hint="eastAsia" w:ascii="宋体" w:hAnsi="宋体" w:eastAsia="宋体" w:cs="宋体"/>
          <w:sz w:val="36"/>
          <w:szCs w:val="36"/>
        </w:rPr>
        <w:t>：优化房源筛选和算法推荐功能。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6.2 市场推广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8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通过社交媒体、线上广告进行大规模推广。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8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与本地社区及物业合作，扩大房源覆盖。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7. 结论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综上所述，房屋出租系统具备显著的市场潜力与技术可行性。通过细化功能设计和完善的用户体验，平台不仅能够满足市场需求，还能提升租赁服务质量，优化用户体验，促进租赁市场的规范化发展。</w:t>
      </w:r>
    </w:p>
    <w:p>
      <w:pPr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66199"/>
    <w:multiLevelType w:val="multilevel"/>
    <w:tmpl w:val="909661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FFD084"/>
    <w:multiLevelType w:val="multilevel"/>
    <w:tmpl w:val="92FFD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086891"/>
    <w:multiLevelType w:val="multilevel"/>
    <w:tmpl w:val="95086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1F1609"/>
    <w:multiLevelType w:val="multilevel"/>
    <w:tmpl w:val="971F1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8403042"/>
    <w:multiLevelType w:val="singleLevel"/>
    <w:tmpl w:val="98403042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BD58D2D2"/>
    <w:multiLevelType w:val="multilevel"/>
    <w:tmpl w:val="BD58D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C22820D"/>
    <w:multiLevelType w:val="multilevel"/>
    <w:tmpl w:val="CC228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D9E51BB"/>
    <w:multiLevelType w:val="multilevel"/>
    <w:tmpl w:val="CD9E5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1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9A62FBE"/>
    <w:multiLevelType w:val="multilevel"/>
    <w:tmpl w:val="D9A62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85BFDE0"/>
    <w:multiLevelType w:val="multilevel"/>
    <w:tmpl w:val="E85BF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B975DF7"/>
    <w:multiLevelType w:val="multilevel"/>
    <w:tmpl w:val="EB975D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CAA3601"/>
    <w:multiLevelType w:val="multilevel"/>
    <w:tmpl w:val="0CAA36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3B3CDE4"/>
    <w:multiLevelType w:val="multilevel"/>
    <w:tmpl w:val="13B3C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1CA1F44"/>
    <w:multiLevelType w:val="multilevel"/>
    <w:tmpl w:val="41CA1F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1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40" w:hanging="360"/>
      </w:pPr>
      <w:rPr>
        <w:rFonts w:hint="default" w:ascii="Wingdings" w:hAnsi="Wingdings" w:cs="Wingdings"/>
        <w:sz w:val="20"/>
      </w:rPr>
    </w:lvl>
  </w:abstractNum>
  <w:abstractNum w:abstractNumId="14">
    <w:nsid w:val="469C4A79"/>
    <w:multiLevelType w:val="multilevel"/>
    <w:tmpl w:val="469C4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6C5D0B1"/>
    <w:multiLevelType w:val="multilevel"/>
    <w:tmpl w:val="56C5D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F558792"/>
    <w:multiLevelType w:val="singleLevel"/>
    <w:tmpl w:val="6F558792"/>
    <w:lvl w:ilvl="0" w:tentative="0">
      <w:start w:val="3"/>
      <w:numFmt w:val="decimal"/>
      <w:suff w:val="space"/>
      <w:lvlText w:val="%1."/>
      <w:lvlJc w:val="left"/>
    </w:lvl>
  </w:abstractNum>
  <w:abstractNum w:abstractNumId="17">
    <w:nsid w:val="78E74519"/>
    <w:multiLevelType w:val="multilevel"/>
    <w:tmpl w:val="78E74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6"/>
  </w:num>
  <w:num w:numId="16">
    <w:abstractNumId w:val="0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2"/>
  </w:num>
  <w:num w:numId="24">
    <w:abstractNumId w:val="5"/>
  </w:num>
  <w:num w:numId="25">
    <w:abstractNumId w:val="2"/>
  </w:num>
  <w:num w:numId="26">
    <w:abstractNumId w:val="3"/>
  </w:num>
  <w:num w:numId="27">
    <w:abstractNumId w:val="6"/>
  </w:num>
  <w:num w:numId="28">
    <w:abstractNumId w:val="10"/>
  </w:num>
  <w:num w:numId="29">
    <w:abstractNumId w:val="1"/>
  </w:num>
  <w:num w:numId="30">
    <w:abstractNumId w:val="1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NTQ1ZTcxNWYwNjllYjk4MGViY2VlZDI2MWE3YzkifQ=="/>
    <w:docVar w:name="KSO_WPS_MARK_KEY" w:val="132c473b-d813-454f-8924-25f19228b0fc"/>
  </w:docVars>
  <w:rsids>
    <w:rsidRoot w:val="00000000"/>
    <w:rsid w:val="20FE5355"/>
    <w:rsid w:val="25AE1964"/>
    <w:rsid w:val="779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2783</Words>
  <Characters>2880</Characters>
  <Lines>0</Lines>
  <Paragraphs>0</Paragraphs>
  <TotalTime>114</TotalTime>
  <ScaleCrop>false</ScaleCrop>
  <LinksUpToDate>false</LinksUpToDate>
  <CharactersWithSpaces>2919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2024-11-18T10:58:00Z</dcterms:created>
  <dc:creator>HP</dc:creator>
  <cp:lastModifiedBy>空白</cp:lastModifiedBy>
  <dcterms:modified xsi:type="dcterms:W3CDTF">2024-11-26T10:01:31Z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5FA2507E9C4F415EBF1DDD186536313D</vt:lpwstr>
  </property>
</Properties>
</file>