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AB8287">
      <w:pPr>
        <w:pStyle w:val="2"/>
      </w:pPr>
      <w:bookmarkStart w:id="0" w:name="_ucuvyriu378n" w:colFirst="0" w:colLast="0"/>
      <w:bookmarkEnd w:id="0"/>
      <w:r>
        <w:t>Fate/Domination规则介绍</w:t>
      </w:r>
    </w:p>
    <w:p w14:paraId="33040374">
      <w:pPr>
        <w:pStyle w:val="3"/>
      </w:pPr>
    </w:p>
    <w:p w14:paraId="10737369">
      <w:pPr>
        <w:pStyle w:val="3"/>
      </w:pPr>
      <w:r>
        <w:t>1.</w:t>
      </w:r>
      <w:r>
        <w:rPr>
          <w:rFonts w:hint="eastAsia"/>
        </w:rPr>
        <w:t>游戏背景（3</w:t>
      </w:r>
      <w:r>
        <w:t>-7 名玩家)</w:t>
      </w:r>
    </w:p>
    <w:p w14:paraId="0EC10DB8"/>
    <w:p w14:paraId="38D61E97">
      <w:r>
        <w:rPr>
          <w:rFonts w:hint="eastAsia"/>
        </w:rPr>
        <w:t>在 Fate/Domination 中，您将作为一名魔术师，在一场争夺圣杯（据说能够实现任何一个愿望的魔法装置）的秘密战争中战斗，您将召唤人类历史上的传奇英雄作为您的从者。</w:t>
      </w:r>
    </w:p>
    <w:p w14:paraId="11068D30">
      <w:r>
        <w:rPr>
          <w:rFonts w:hint="eastAsia"/>
        </w:rPr>
        <w:t>作为他们的主人，他们将服从您的意志和理性，为您对圣杯的争夺献出自己的忠诚乃至生命。</w:t>
      </w:r>
    </w:p>
    <w:p w14:paraId="2DA8E2CC">
      <w:r>
        <w:rPr>
          <w:rFonts w:hint="eastAsia"/>
        </w:rPr>
        <w:t>圣杯选定了七位御主。</w:t>
      </w:r>
    </w:p>
    <w:p w14:paraId="08084FDA">
      <w:r>
        <w:rPr>
          <w:rFonts w:hint="eastAsia"/>
        </w:rPr>
        <w:t>七名从者响应了他们的召唤。</w:t>
      </w:r>
    </w:p>
    <w:p w14:paraId="0A2B0107">
      <w:r>
        <w:t>一场</w:t>
      </w:r>
      <w:r>
        <w:rPr>
          <w:rFonts w:hint="eastAsia"/>
        </w:rPr>
        <w:t>盛大恢弘的战斗揭开序幕。</w:t>
      </w:r>
    </w:p>
    <w:p w14:paraId="338CEFE6">
      <w:pPr>
        <w:pStyle w:val="3"/>
      </w:pPr>
      <w:bookmarkStart w:id="1" w:name="_7dm5d4cyozqv" w:colFirst="0" w:colLast="0"/>
      <w:bookmarkEnd w:id="1"/>
      <w:r>
        <w:rPr>
          <w:rFonts w:hint="eastAsia"/>
        </w:rPr>
        <w:t>2</w:t>
      </w:r>
      <w:r>
        <w:t>.如何</w:t>
      </w:r>
      <w:r>
        <w:rPr>
          <w:rFonts w:hint="eastAsia"/>
        </w:rPr>
        <w:t>进行游戏</w:t>
      </w:r>
    </w:p>
    <w:p w14:paraId="31FF947B"/>
    <w:p w14:paraId="247E805C">
      <w:r>
        <w:rPr>
          <w:rFonts w:hint="eastAsia"/>
        </w:rPr>
        <w:t>圣杯战争</w:t>
      </w:r>
      <w:bookmarkStart w:id="42" w:name="_GoBack"/>
      <w:r>
        <w:rPr>
          <w:rFonts w:hint="eastAsia"/>
        </w:rPr>
        <w:t>将持续11天</w:t>
      </w:r>
      <w:r>
        <w:rPr>
          <w:rFonts w:hint="eastAsia"/>
          <w:lang w:eastAsia="zh-CN"/>
        </w:rPr>
        <w:t>【</w:t>
      </w:r>
      <w:r>
        <w:rPr>
          <w:rFonts w:hint="eastAsia"/>
        </w:rPr>
        <w:t>回合</w:t>
      </w:r>
      <w:r>
        <w:rPr>
          <w:rFonts w:hint="eastAsia"/>
          <w:lang w:eastAsia="zh-CN"/>
        </w:rPr>
        <w:t>】</w:t>
      </w:r>
      <w:r>
        <w:rPr>
          <w:rFonts w:hint="eastAsia"/>
        </w:rPr>
        <w:t>。 每个夜晚</w:t>
      </w:r>
      <w:r>
        <w:rPr>
          <w:rFonts w:hint="eastAsia"/>
          <w:lang w:eastAsia="zh-CN"/>
        </w:rPr>
        <w:t>【</w:t>
      </w:r>
      <w:r>
        <w:rPr>
          <w:rFonts w:hint="eastAsia"/>
          <w:lang w:val="en-US" w:eastAsia="zh-CN"/>
        </w:rPr>
        <w:t>战力结算</w:t>
      </w:r>
      <w:r>
        <w:rPr>
          <w:rFonts w:hint="eastAsia"/>
          <w:lang w:eastAsia="zh-CN"/>
        </w:rPr>
        <w:t>】</w:t>
      </w:r>
      <w:r>
        <w:rPr>
          <w:rFonts w:hint="eastAsia"/>
        </w:rPr>
        <w:t>，玩家将有机会与其他玩家战斗，以便在冬木市各地占领不同的目标，从</w:t>
      </w:r>
      <w:bookmarkEnd w:id="42"/>
      <w:r>
        <w:rPr>
          <w:rFonts w:hint="eastAsia"/>
        </w:rPr>
        <w:t>而获得超越对手的优势。</w:t>
      </w:r>
    </w:p>
    <w:p w14:paraId="5C8115E2">
      <w:r>
        <w:rPr>
          <w:rFonts w:hint="eastAsia"/>
        </w:rPr>
        <w:t>他们在战斗中的取胜以及其他增加他们在圣杯战争中获胜机会的行动，如进行侦察，将具体地转化为战果点数 (VP) 用以衡量。</w:t>
      </w:r>
    </w:p>
    <w:p w14:paraId="2B93D239">
      <w:r>
        <w:rPr>
          <w:rFonts w:hint="eastAsia"/>
        </w:rPr>
        <w:t>在第 8 天</w:t>
      </w:r>
      <w:r>
        <w:rPr>
          <w:rFonts w:hint="eastAsia"/>
          <w:lang w:eastAsia="zh-CN"/>
        </w:rPr>
        <w:t>【</w:t>
      </w:r>
      <w:r>
        <w:rPr>
          <w:rFonts w:hint="eastAsia"/>
        </w:rPr>
        <w:t>回合结束时</w:t>
      </w:r>
      <w:r>
        <w:rPr>
          <w:rFonts w:hint="eastAsia"/>
          <w:lang w:eastAsia="zh-CN"/>
        </w:rPr>
        <w:t>】</w:t>
      </w:r>
      <w:r>
        <w:rPr>
          <w:rFonts w:hint="eastAsia"/>
        </w:rPr>
        <w:t>，除 VP 前 4 名的玩家外，所有玩家都被淘汰出局。</w:t>
      </w:r>
    </w:p>
    <w:p w14:paraId="3BE0CFCE">
      <w:r>
        <w:rPr>
          <w:rFonts w:hint="eastAsia"/>
        </w:rPr>
        <w:t>在第 9 天</w:t>
      </w:r>
      <w:r>
        <w:rPr>
          <w:rFonts w:hint="eastAsia"/>
          <w:lang w:eastAsia="zh-CN"/>
        </w:rPr>
        <w:t>【</w:t>
      </w:r>
      <w:r>
        <w:rPr>
          <w:rFonts w:hint="eastAsia"/>
        </w:rPr>
        <w:t>回合结束时</w:t>
      </w:r>
      <w:r>
        <w:rPr>
          <w:rFonts w:hint="eastAsia"/>
          <w:lang w:eastAsia="zh-CN"/>
        </w:rPr>
        <w:t>】</w:t>
      </w:r>
      <w:r>
        <w:rPr>
          <w:rFonts w:hint="eastAsia"/>
        </w:rPr>
        <w:t>，除 VP 前 3 名的玩家外，所有玩家都被淘汰出局。</w:t>
      </w:r>
    </w:p>
    <w:p w14:paraId="119CAE0A">
      <w:r>
        <w:rPr>
          <w:rFonts w:hint="eastAsia"/>
        </w:rPr>
        <w:t>在第 10 天</w:t>
      </w:r>
      <w:r>
        <w:rPr>
          <w:rFonts w:hint="eastAsia"/>
          <w:lang w:eastAsia="zh-CN"/>
        </w:rPr>
        <w:t>【</w:t>
      </w:r>
      <w:r>
        <w:rPr>
          <w:rFonts w:hint="eastAsia"/>
        </w:rPr>
        <w:t>回合结束时</w:t>
      </w:r>
      <w:r>
        <w:rPr>
          <w:rFonts w:hint="eastAsia"/>
          <w:lang w:eastAsia="zh-CN"/>
        </w:rPr>
        <w:t>】</w:t>
      </w:r>
      <w:r>
        <w:rPr>
          <w:rFonts w:hint="eastAsia"/>
        </w:rPr>
        <w:t>，除了 VP 的前 2 名的玩家外，所有玩家都被淘汰出局。</w:t>
      </w:r>
    </w:p>
    <w:p w14:paraId="512EFDB6">
      <w:r>
        <w:rPr>
          <w:rFonts w:hint="eastAsia"/>
        </w:rPr>
        <w:t>如果要</w:t>
      </w:r>
      <w:r>
        <w:rPr>
          <w:rFonts w:hint="eastAsia"/>
          <w:lang w:val="en-US" w:eastAsia="zh-CN"/>
        </w:rPr>
        <w:t>vp</w:t>
      </w:r>
      <w:r>
        <w:rPr>
          <w:rFonts w:hint="eastAsia"/>
        </w:rPr>
        <w:t>之间有平局</w:t>
      </w:r>
      <w:r>
        <w:rPr>
          <w:rFonts w:hint="eastAsia"/>
          <w:lang w:eastAsia="zh-CN"/>
        </w:rPr>
        <w:t>（</w:t>
      </w:r>
      <w:r>
        <w:rPr>
          <w:rFonts w:hint="eastAsia"/>
          <w:lang w:val="en-US" w:eastAsia="zh-CN"/>
        </w:rPr>
        <w:t>如分数相同，或分数较低者因效果避免了淘汰</w:t>
      </w:r>
      <w:r>
        <w:rPr>
          <w:rFonts w:hint="eastAsia"/>
          <w:lang w:eastAsia="zh-CN"/>
        </w:rPr>
        <w:t>）</w:t>
      </w:r>
      <w:r>
        <w:rPr>
          <w:rFonts w:hint="eastAsia"/>
        </w:rPr>
        <w:t>，则</w:t>
      </w:r>
      <w:r>
        <w:rPr>
          <w:rFonts w:hint="eastAsia"/>
          <w:lang w:val="en-US" w:eastAsia="zh-CN"/>
        </w:rPr>
        <w:t>这些玩家都</w:t>
      </w:r>
      <w:r>
        <w:rPr>
          <w:rFonts w:hint="eastAsia"/>
        </w:rPr>
        <w:t>不会被淘汰。</w:t>
      </w:r>
    </w:p>
    <w:p w14:paraId="6D8F36AE">
      <w:r>
        <w:rPr>
          <w:rFonts w:hint="eastAsia"/>
        </w:rPr>
        <w:t>在第 11 天</w:t>
      </w:r>
      <w:r>
        <w:rPr>
          <w:rFonts w:hint="eastAsia"/>
          <w:lang w:eastAsia="zh-CN"/>
        </w:rPr>
        <w:t>【</w:t>
      </w:r>
      <w:r>
        <w:rPr>
          <w:rFonts w:hint="eastAsia"/>
        </w:rPr>
        <w:t>回合结束时</w:t>
      </w:r>
      <w:r>
        <w:rPr>
          <w:rFonts w:hint="eastAsia"/>
          <w:lang w:eastAsia="zh-CN"/>
        </w:rPr>
        <w:t>】</w:t>
      </w:r>
      <w:r>
        <w:rPr>
          <w:rFonts w:hint="eastAsia"/>
        </w:rPr>
        <w:t>，拥有最多 VP 的玩家将获得圣杯并赢得游戏。</w:t>
      </w:r>
    </w:p>
    <w:p w14:paraId="75B40C3A">
      <w:r>
        <w:rPr>
          <w:rFonts w:hint="eastAsia"/>
        </w:rPr>
        <w:t>如果游戏结束时有多名玩家并列第一，则本轮在深山町战斗获胜的玩家获胜。 如果比赛仍以平局结束，则圣杯会因承载的愿望过多而溢出，毁灭整座城市，所有人都会输掉游戏。</w:t>
      </w:r>
    </w:p>
    <w:p w14:paraId="4F9B3191">
      <w:pPr>
        <w:pStyle w:val="3"/>
      </w:pPr>
      <w:bookmarkStart w:id="2" w:name="_8qu0ekjp6v32" w:colFirst="0" w:colLast="0"/>
      <w:bookmarkEnd w:id="2"/>
      <w:bookmarkStart w:id="3" w:name="_vdx7138wew5h" w:colFirst="0" w:colLast="0"/>
      <w:bookmarkEnd w:id="3"/>
      <w:r>
        <w:rPr>
          <w:rFonts w:hint="eastAsia"/>
        </w:rPr>
        <w:t>3</w:t>
      </w:r>
      <w:r>
        <w:t>.游戏</w:t>
      </w:r>
      <w:r>
        <w:rPr>
          <w:rFonts w:hint="eastAsia"/>
        </w:rPr>
        <w:t>元素</w:t>
      </w:r>
      <w:r>
        <w:t>组成</w:t>
      </w:r>
    </w:p>
    <w:p w14:paraId="5E085432">
      <w:pPr>
        <w:pStyle w:val="4"/>
      </w:pPr>
      <w:r>
        <w:t>一</w:t>
      </w:r>
      <w:r>
        <w:rPr>
          <w:rFonts w:hint="eastAsia"/>
        </w:rPr>
        <w:t>．棋盘</w:t>
      </w:r>
    </w:p>
    <w:p w14:paraId="430F8B34">
      <w:r>
        <w:rPr>
          <w:rFonts w:hint="eastAsia"/>
        </w:rPr>
        <w:t>冬木市分为</w:t>
      </w:r>
      <w:r>
        <w:t>4个地点</w:t>
      </w:r>
      <w:r>
        <w:rPr>
          <w:rFonts w:hint="eastAsia"/>
        </w:rPr>
        <w:t>以供</w:t>
      </w:r>
      <w:r>
        <w:t>玩家前往：</w:t>
      </w:r>
      <w:r>
        <w:rPr>
          <w:rFonts w:hint="eastAsia"/>
        </w:rPr>
        <w:t>分别为1</w:t>
      </w:r>
      <w:r>
        <w:t>.【</w:t>
      </w:r>
      <w:r>
        <w:rPr>
          <w:rFonts w:hint="eastAsia"/>
        </w:rPr>
        <w:t>魔术工房</w:t>
      </w:r>
      <w:r>
        <w:t>】、战场</w:t>
      </w:r>
      <w:r>
        <w:rPr>
          <w:rFonts w:hint="eastAsia"/>
        </w:rPr>
        <w:t>2</w:t>
      </w:r>
      <w:r>
        <w:t>.【</w:t>
      </w:r>
      <w:r>
        <w:rPr>
          <w:rFonts w:hint="eastAsia"/>
        </w:rPr>
        <w:t>深山町</w:t>
      </w:r>
      <w:r>
        <w:t>】</w:t>
      </w:r>
      <w:r>
        <w:rPr>
          <w:rFonts w:hint="eastAsia"/>
        </w:rPr>
        <w:t>，</w:t>
      </w:r>
      <w:r>
        <w:t>战场</w:t>
      </w:r>
      <w:r>
        <w:rPr>
          <w:rFonts w:hint="eastAsia"/>
        </w:rPr>
        <w:t>3</w:t>
      </w:r>
      <w:r>
        <w:t>.【</w:t>
      </w:r>
      <w:r>
        <w:rPr>
          <w:rFonts w:hint="eastAsia"/>
        </w:rPr>
        <w:t>新都</w:t>
      </w:r>
      <w:r>
        <w:t>】以及</w:t>
      </w:r>
      <w:r>
        <w:rPr>
          <w:rFonts w:hint="eastAsia"/>
        </w:rPr>
        <w:t>4</w:t>
      </w:r>
      <w:r>
        <w:t>.【侦察】。</w:t>
      </w:r>
    </w:p>
    <w:p w14:paraId="6522101F">
      <w:r>
        <w:t>【</w:t>
      </w:r>
      <w:r>
        <w:rPr>
          <w:rFonts w:hint="eastAsia"/>
        </w:rPr>
        <w:t>魔术工房</w:t>
      </w:r>
      <w:r>
        <w:t>】的玩家限制为4人。【侦察】的玩家限制为1人。战场上的空间是无限的。 如果您</w:t>
      </w:r>
      <w:r>
        <w:rPr>
          <w:rFonts w:hint="eastAsia"/>
          <w:lang w:val="en-US" w:eastAsia="zh-CN"/>
        </w:rPr>
        <w:t>部署于</w:t>
      </w:r>
      <w:r>
        <w:rPr>
          <w:rFonts w:hint="eastAsia"/>
        </w:rPr>
        <w:t>【深山町】</w:t>
      </w:r>
      <w:r>
        <w:t>或</w:t>
      </w:r>
      <w:r>
        <w:rPr>
          <w:rFonts w:hint="eastAsia"/>
        </w:rPr>
        <w:t>【新都】</w:t>
      </w:r>
      <w:r>
        <w:t>并且地形</w:t>
      </w:r>
      <w:r>
        <w:rPr>
          <w:rFonts w:hint="eastAsia"/>
        </w:rPr>
        <w:t>位置</w:t>
      </w:r>
      <w:r>
        <w:t>（D）</w:t>
      </w:r>
      <w:r>
        <w:rPr>
          <w:rFonts w:hint="eastAsia"/>
        </w:rPr>
        <w:t>未</w:t>
      </w:r>
      <w:r>
        <w:t>被占用，</w:t>
      </w:r>
      <w:r>
        <w:rPr>
          <w:rFonts w:hint="eastAsia"/>
        </w:rPr>
        <w:t>需将您的立牌放置于其上方</w:t>
      </w:r>
      <w:r>
        <w:t>。</w:t>
      </w:r>
      <w:r>
        <w:drawing>
          <wp:inline distT="114300" distB="114300" distL="114300" distR="114300">
            <wp:extent cx="5730875" cy="34417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referRelativeResize="0"/>
                  </pic:nvPicPr>
                  <pic:blipFill>
                    <a:blip r:embed="rId6" cstate="print"/>
                    <a:srcRect/>
                    <a:stretch>
                      <a:fillRect/>
                    </a:stretch>
                  </pic:blipFill>
                  <pic:spPr>
                    <a:xfrm>
                      <a:off x="0" y="0"/>
                      <a:ext cx="5731200" cy="3441700"/>
                    </a:xfrm>
                    <a:prstGeom prst="rect">
                      <a:avLst/>
                    </a:prstGeom>
                  </pic:spPr>
                </pic:pic>
              </a:graphicData>
            </a:graphic>
          </wp:inline>
        </w:drawing>
      </w:r>
    </w:p>
    <w:p w14:paraId="47227A59">
      <w:pPr>
        <w:pStyle w:val="4"/>
      </w:pPr>
      <w:bookmarkStart w:id="4" w:name="_fbkmsou0ggo" w:colFirst="0" w:colLast="0"/>
      <w:bookmarkEnd w:id="4"/>
      <w:r>
        <w:t xml:space="preserve">A1 </w:t>
      </w:r>
      <w:r>
        <w:rPr>
          <w:rFonts w:hint="eastAsia" w:ascii="宋体" w:hAnsi="宋体" w:eastAsia="宋体" w:cs="宋体"/>
        </w:rPr>
        <w:t>–</w:t>
      </w:r>
      <w:r>
        <w:rPr>
          <w:rFonts w:hint="eastAsia"/>
        </w:rPr>
        <w:t>局势牌库区（天气）</w:t>
      </w:r>
    </w:p>
    <w:p w14:paraId="45B6C0A1">
      <w:r>
        <w:rPr>
          <w:rFonts w:hint="eastAsia"/>
        </w:rPr>
        <w:t>将剩余的局势牌暗置于此处。</w:t>
      </w:r>
    </w:p>
    <w:p w14:paraId="5CF7180A">
      <w:pPr>
        <w:pStyle w:val="4"/>
      </w:pPr>
      <w:bookmarkStart w:id="5" w:name="_dgviwdk2wmye" w:colFirst="0" w:colLast="0"/>
      <w:bookmarkEnd w:id="5"/>
      <w:r>
        <w:t xml:space="preserve">A2 </w:t>
      </w:r>
      <w:r>
        <w:rPr>
          <w:rFonts w:hint="eastAsia" w:ascii="宋体" w:hAnsi="宋体" w:eastAsia="宋体" w:cs="宋体"/>
        </w:rPr>
        <w:t>–</w:t>
      </w:r>
      <w:r>
        <w:rPr>
          <w:rFonts w:hint="eastAsia"/>
        </w:rPr>
        <w:t>局势牌激活区</w:t>
      </w:r>
    </w:p>
    <w:p w14:paraId="41C9BCF0">
      <w:r>
        <w:rPr>
          <w:rFonts w:hint="eastAsia"/>
        </w:rPr>
        <w:t>将激活的局势牌放置于此处。</w:t>
      </w:r>
    </w:p>
    <w:p w14:paraId="067C26F9">
      <w:pPr>
        <w:pStyle w:val="4"/>
      </w:pPr>
      <w:bookmarkStart w:id="6" w:name="_pmj6kgtj2opc" w:colFirst="0" w:colLast="0"/>
      <w:bookmarkEnd w:id="6"/>
      <w:r>
        <w:t xml:space="preserve">B1 </w:t>
      </w:r>
      <w:r>
        <w:rPr>
          <w:rFonts w:hint="eastAsia" w:ascii="宋体" w:hAnsi="宋体" w:eastAsia="宋体" w:cs="宋体"/>
        </w:rPr>
        <w:t>–</w:t>
      </w:r>
      <w:r>
        <w:rPr>
          <w:rFonts w:hint="eastAsia"/>
        </w:rPr>
        <w:t>事件牌库区（战场）</w:t>
      </w:r>
    </w:p>
    <w:p w14:paraId="38345D0E">
      <w:bookmarkStart w:id="7" w:name="_19krvawwackt" w:colFirst="0" w:colLast="0"/>
      <w:bookmarkEnd w:id="7"/>
      <w:r>
        <w:rPr>
          <w:rFonts w:hint="eastAsia"/>
        </w:rPr>
        <w:t>将剩余的事件牌暗置于此处。</w:t>
      </w:r>
    </w:p>
    <w:p w14:paraId="4DEB4639">
      <w:pPr>
        <w:pStyle w:val="4"/>
      </w:pPr>
      <w:r>
        <w:t xml:space="preserve">B2 </w:t>
      </w:r>
      <w:r>
        <w:rPr>
          <w:rFonts w:hint="eastAsia" w:ascii="宋体" w:hAnsi="宋体" w:eastAsia="宋体" w:cs="宋体"/>
        </w:rPr>
        <w:t>–</w:t>
      </w:r>
      <w:r>
        <w:rPr>
          <w:rFonts w:hint="eastAsia"/>
        </w:rPr>
        <w:t>深山町事件牌区</w:t>
      </w:r>
    </w:p>
    <w:p w14:paraId="08BBA212">
      <w:r>
        <w:rPr>
          <w:rFonts w:hint="eastAsia"/>
        </w:rPr>
        <w:t>将激活于深山町的事件牌放置于此处。</w:t>
      </w:r>
    </w:p>
    <w:p w14:paraId="33350CF7">
      <w:pPr>
        <w:pStyle w:val="4"/>
      </w:pPr>
      <w:r>
        <w:t xml:space="preserve">B3 </w:t>
      </w:r>
      <w:r>
        <w:rPr>
          <w:rFonts w:hint="eastAsia" w:ascii="宋体" w:hAnsi="宋体" w:eastAsia="宋体" w:cs="宋体"/>
        </w:rPr>
        <w:t>–</w:t>
      </w:r>
      <w:r>
        <w:rPr>
          <w:rFonts w:hint="eastAsia"/>
        </w:rPr>
        <w:t>新都事件牌区</w:t>
      </w:r>
    </w:p>
    <w:p w14:paraId="108194F9">
      <w:bookmarkStart w:id="8" w:name="_gifyrqibivrm" w:colFirst="0" w:colLast="0"/>
      <w:bookmarkEnd w:id="8"/>
      <w:r>
        <w:rPr>
          <w:rFonts w:hint="eastAsia"/>
        </w:rPr>
        <w:t>将激活于新都的事件牌放置于此处。</w:t>
      </w:r>
    </w:p>
    <w:p w14:paraId="1F37A3C3">
      <w:pPr>
        <w:pStyle w:val="4"/>
      </w:pPr>
      <w:r>
        <w:t xml:space="preserve">C </w:t>
      </w:r>
      <w:r>
        <w:rPr>
          <w:rFonts w:hint="eastAsia" w:ascii="宋体" w:hAnsi="宋体" w:eastAsia="宋体" w:cs="宋体"/>
        </w:rPr>
        <w:t>–</w:t>
      </w:r>
      <w:r>
        <w:rPr>
          <w:rFonts w:hint="eastAsia"/>
        </w:rPr>
        <w:t>工房区</w:t>
      </w:r>
    </w:p>
    <w:p w14:paraId="5DEC8BCB">
      <w:r>
        <w:rPr>
          <w:rFonts w:hint="eastAsia"/>
        </w:rPr>
        <w:t>玩家若选择部署于此，由数字的由高到低依次部署并立即获得等于其数字的魔力值。工房区具有人数上限</w:t>
      </w:r>
      <w:r>
        <w:rPr>
          <w:rFonts w:hint="eastAsia"/>
          <w:lang w:eastAsia="zh-CN"/>
        </w:rPr>
        <w:t>（</w:t>
      </w:r>
      <w:r>
        <w:rPr>
          <w:rFonts w:hint="eastAsia"/>
          <w:lang w:val="en-US" w:eastAsia="zh-CN"/>
        </w:rPr>
        <w:t>一般为4</w:t>
      </w:r>
      <w:r>
        <w:rPr>
          <w:rFonts w:hint="eastAsia"/>
          <w:lang w:eastAsia="zh-CN"/>
        </w:rPr>
        <w:t>）</w:t>
      </w:r>
      <w:r>
        <w:rPr>
          <w:rFonts w:hint="eastAsia"/>
        </w:rPr>
        <w:t>，当所有工房位被占满时，便不能于前哨阶段部署于此处</w:t>
      </w:r>
      <w:r>
        <w:rPr>
          <w:rFonts w:hint="eastAsia"/>
          <w:lang w:eastAsia="zh-CN"/>
        </w:rPr>
        <w:t>，</w:t>
      </w:r>
      <w:r>
        <w:rPr>
          <w:rFonts w:hint="eastAsia"/>
          <w:lang w:val="en-US" w:eastAsia="zh-CN"/>
        </w:rPr>
        <w:t>也不能移动至此处</w:t>
      </w:r>
      <w:r>
        <w:rPr>
          <w:rFonts w:hint="eastAsia"/>
        </w:rPr>
        <w:t>。</w:t>
      </w:r>
    </w:p>
    <w:p w14:paraId="57B24EC1">
      <w:pPr>
        <w:pStyle w:val="4"/>
      </w:pPr>
      <w:bookmarkStart w:id="9" w:name="_c01v2lhzd0mk" w:colFirst="0" w:colLast="0"/>
      <w:bookmarkEnd w:id="9"/>
      <w:r>
        <w:t xml:space="preserve">D </w:t>
      </w:r>
      <w:r>
        <w:rPr>
          <w:rFonts w:hint="eastAsia" w:ascii="宋体" w:hAnsi="宋体" w:eastAsia="宋体" w:cs="宋体"/>
        </w:rPr>
        <w:t>–</w:t>
      </w:r>
      <w:r>
        <w:rPr>
          <w:rFonts w:hint="eastAsia"/>
        </w:rPr>
        <w:t>地利区</w:t>
      </w:r>
    </w:p>
    <w:p w14:paraId="067E3BAD">
      <w:bookmarkStart w:id="10" w:name="_s7h6nng4ovpg" w:colFirst="0" w:colLast="0"/>
      <w:bookmarkEnd w:id="10"/>
      <w:r>
        <w:rPr>
          <w:rFonts w:hint="eastAsia"/>
        </w:rPr>
        <w:t>玩家若选择部署于此，由数字的由高到低依次部署并获得等于其数字的</w:t>
      </w:r>
      <w:r>
        <w:rPr>
          <w:rFonts w:hint="eastAsia"/>
          <w:lang w:val="en-US" w:eastAsia="zh-CN"/>
        </w:rPr>
        <w:t>基础</w:t>
      </w:r>
      <w:r>
        <w:rPr>
          <w:rFonts w:hint="eastAsia"/>
        </w:rPr>
        <w:t>地利值，地利值</w:t>
      </w:r>
      <w:r>
        <w:rPr>
          <w:rFonts w:hint="eastAsia"/>
          <w:lang w:val="en-US" w:eastAsia="zh-CN"/>
        </w:rPr>
        <w:t>将</w:t>
      </w:r>
      <w:r>
        <w:rPr>
          <w:rFonts w:hint="eastAsia"/>
        </w:rPr>
        <w:t>在计算战力时增加您的合计威力。</w:t>
      </w:r>
    </w:p>
    <w:p w14:paraId="7B3820EC">
      <w:pPr>
        <w:pStyle w:val="4"/>
      </w:pPr>
      <w:r>
        <w:t xml:space="preserve">E - </w:t>
      </w:r>
      <w:r>
        <w:rPr>
          <w:rFonts w:hint="eastAsia"/>
        </w:rPr>
        <w:t>移动成本</w:t>
      </w:r>
    </w:p>
    <w:p w14:paraId="7029F366">
      <w:r>
        <w:rPr>
          <w:rFonts w:hint="eastAsia"/>
        </w:rPr>
        <w:t>玩家若离开或经过此地点，所需花费的魔力值。</w:t>
      </w:r>
    </w:p>
    <w:p w14:paraId="74F6AAF7">
      <w:pPr>
        <w:pStyle w:val="4"/>
      </w:pPr>
      <w:bookmarkStart w:id="11" w:name="_jt91jw2pzrqz" w:colFirst="0" w:colLast="0"/>
      <w:bookmarkEnd w:id="11"/>
      <w:r>
        <w:t xml:space="preserve">F </w:t>
      </w:r>
      <w:r>
        <w:rPr>
          <w:rFonts w:hint="eastAsia" w:ascii="宋体" w:hAnsi="宋体" w:eastAsia="宋体" w:cs="宋体"/>
        </w:rPr>
        <w:t>–</w:t>
      </w:r>
      <w:r>
        <w:rPr>
          <w:rFonts w:hint="eastAsia"/>
        </w:rPr>
        <w:t>竞争战果</w:t>
      </w:r>
    </w:p>
    <w:p w14:paraId="6527722F">
      <w:r>
        <w:rPr>
          <w:rFonts w:hint="eastAsia"/>
        </w:rPr>
        <w:t>当您在此处与至少一名对手进行争夺战并获得胜利时，获得等于其数字的战果点数。</w:t>
      </w:r>
    </w:p>
    <w:p w14:paraId="11DBB5DC">
      <w:pPr>
        <w:pStyle w:val="4"/>
      </w:pPr>
      <w:bookmarkStart w:id="12" w:name="_bq60oevtvika" w:colFirst="0" w:colLast="0"/>
      <w:bookmarkEnd w:id="12"/>
      <w:r>
        <w:t xml:space="preserve">G </w:t>
      </w:r>
      <w:r>
        <w:rPr>
          <w:rFonts w:hint="eastAsia" w:ascii="宋体" w:hAnsi="宋体" w:eastAsia="宋体" w:cs="宋体"/>
        </w:rPr>
        <w:t>–</w:t>
      </w:r>
      <w:r>
        <w:rPr>
          <w:rFonts w:hint="eastAsia"/>
        </w:rPr>
        <w:t>侦查</w:t>
      </w:r>
    </w:p>
    <w:p w14:paraId="50442CDB">
      <w:r>
        <w:rPr>
          <w:rFonts w:hint="eastAsia"/>
          <w:lang w:val="en-US" w:eastAsia="zh-CN"/>
        </w:rPr>
        <w:t>战力结算</w:t>
      </w:r>
      <w:r>
        <w:rPr>
          <w:rFonts w:hint="eastAsia"/>
        </w:rPr>
        <w:t>时位于侦查的</w:t>
      </w:r>
      <w:r>
        <w:rPr>
          <w:rFonts w:hint="eastAsia"/>
          <w:lang w:val="en-US" w:eastAsia="zh-CN"/>
        </w:rPr>
        <w:t>所有</w:t>
      </w:r>
      <w:r>
        <w:rPr>
          <w:rFonts w:hint="eastAsia"/>
        </w:rPr>
        <w:t>玩家，</w:t>
      </w:r>
      <w:r>
        <w:rPr>
          <w:rFonts w:hint="eastAsia"/>
          <w:lang w:val="en-US" w:eastAsia="zh-CN"/>
        </w:rPr>
        <w:t>一同</w:t>
      </w:r>
      <w:r>
        <w:rPr>
          <w:rFonts w:hint="eastAsia"/>
        </w:rPr>
        <w:t>获得2点战果点数。</w:t>
      </w:r>
    </w:p>
    <w:p w14:paraId="5AF623B7">
      <w:pPr>
        <w:pStyle w:val="4"/>
      </w:pPr>
      <w:bookmarkStart w:id="13" w:name="_js95uyrebio0" w:colFirst="0" w:colLast="0"/>
      <w:bookmarkEnd w:id="13"/>
      <w:r>
        <w:t xml:space="preserve">H </w:t>
      </w:r>
      <w:r>
        <w:rPr>
          <w:rFonts w:hint="eastAsia" w:ascii="宋体" w:hAnsi="宋体" w:eastAsia="宋体" w:cs="宋体"/>
        </w:rPr>
        <w:t>–</w:t>
      </w:r>
      <w:r>
        <w:rPr>
          <w:rFonts w:hint="eastAsia"/>
        </w:rPr>
        <w:t>战果表</w:t>
      </w:r>
    </w:p>
    <w:p w14:paraId="3D2A5BCB">
      <w:r>
        <w:rPr>
          <w:rFonts w:hint="eastAsia"/>
        </w:rPr>
        <w:t>于此放置标记以记录玩家们的战果。</w:t>
      </w:r>
    </w:p>
    <w:p w14:paraId="1983A8B1">
      <w:pPr>
        <w:pStyle w:val="3"/>
      </w:pPr>
      <w:bookmarkStart w:id="14" w:name="_s0z97uwx95ov" w:colFirst="0" w:colLast="0"/>
      <w:bookmarkEnd w:id="14"/>
      <w:r>
        <w:rPr>
          <w:rFonts w:hint="eastAsia"/>
        </w:rPr>
        <w:t>御主</w:t>
      </w:r>
    </w:p>
    <w:p w14:paraId="1A64A1E7">
      <w:pPr>
        <w:pStyle w:val="4"/>
      </w:pPr>
      <w:bookmarkStart w:id="15" w:name="_367oyfow9eeg" w:colFirst="0" w:colLast="0"/>
      <w:bookmarkEnd w:id="15"/>
      <w:r>
        <w:rPr>
          <w:rFonts w:hint="eastAsia"/>
        </w:rPr>
        <w:t>御主立牌</w:t>
      </w:r>
      <w:r>
        <w:drawing>
          <wp:anchor distT="114300" distB="114300" distL="114300" distR="114300" simplePos="0" relativeHeight="251659264" behindDoc="0" locked="0" layoutInCell="1" allowOverlap="1">
            <wp:simplePos x="0" y="0"/>
            <wp:positionH relativeFrom="column">
              <wp:posOffset>2379345</wp:posOffset>
            </wp:positionH>
            <wp:positionV relativeFrom="paragraph">
              <wp:posOffset>482600</wp:posOffset>
            </wp:positionV>
            <wp:extent cx="974725" cy="1598295"/>
            <wp:effectExtent l="0" t="0" r="0" b="0"/>
            <wp:wrapTopAndBottom/>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7" cstate="print"/>
                    <a:srcRect/>
                    <a:stretch>
                      <a:fillRect/>
                    </a:stretch>
                  </pic:blipFill>
                  <pic:spPr>
                    <a:xfrm>
                      <a:off x="0" y="0"/>
                      <a:ext cx="974725" cy="1598262"/>
                    </a:xfrm>
                    <a:prstGeom prst="rect">
                      <a:avLst/>
                    </a:prstGeom>
                  </pic:spPr>
                </pic:pic>
              </a:graphicData>
            </a:graphic>
          </wp:anchor>
        </w:drawing>
      </w:r>
    </w:p>
    <w:p w14:paraId="7BED0E1C">
      <w:r>
        <w:rPr>
          <w:rFonts w:hint="eastAsia"/>
        </w:rPr>
        <w:t>用以表明您在棋盘中所处的位置。</w:t>
      </w:r>
    </w:p>
    <w:p w14:paraId="38ED1BB1">
      <w:pPr>
        <w:pStyle w:val="4"/>
      </w:pPr>
      <w:bookmarkStart w:id="16" w:name="_jtyko9y4e520" w:colFirst="0" w:colLast="0"/>
      <w:bookmarkEnd w:id="16"/>
      <w:r>
        <w:rPr>
          <w:rFonts w:hint="eastAsia"/>
        </w:rPr>
        <w:t>战果标记</w:t>
      </w:r>
    </w:p>
    <w:p w14:paraId="0BFAE5E2">
      <w:r>
        <w:drawing>
          <wp:anchor distT="114300" distB="114300" distL="114300" distR="114300" simplePos="0" relativeHeight="251660288" behindDoc="0" locked="0" layoutInCell="1" allowOverlap="1">
            <wp:simplePos x="0" y="0"/>
            <wp:positionH relativeFrom="column">
              <wp:posOffset>2419350</wp:posOffset>
            </wp:positionH>
            <wp:positionV relativeFrom="paragraph">
              <wp:posOffset>155575</wp:posOffset>
            </wp:positionV>
            <wp:extent cx="897255" cy="889000"/>
            <wp:effectExtent l="0" t="0" r="0" b="0"/>
            <wp:wrapTopAndBottom/>
            <wp:docPr id="7" name="image3.png"/>
            <wp:cNvGraphicFramePr/>
            <a:graphic xmlns:a="http://schemas.openxmlformats.org/drawingml/2006/main">
              <a:graphicData uri="http://schemas.openxmlformats.org/drawingml/2006/picture">
                <pic:pic xmlns:pic="http://schemas.openxmlformats.org/drawingml/2006/picture">
                  <pic:nvPicPr>
                    <pic:cNvPr id="7" name="image3.png"/>
                    <pic:cNvPicPr preferRelativeResize="0"/>
                  </pic:nvPicPr>
                  <pic:blipFill>
                    <a:blip r:embed="rId8" cstate="print"/>
                    <a:srcRect/>
                    <a:stretch>
                      <a:fillRect/>
                    </a:stretch>
                  </pic:blipFill>
                  <pic:spPr>
                    <a:xfrm>
                      <a:off x="0" y="0"/>
                      <a:ext cx="896938" cy="889000"/>
                    </a:xfrm>
                    <a:prstGeom prst="rect">
                      <a:avLst/>
                    </a:prstGeom>
                  </pic:spPr>
                </pic:pic>
              </a:graphicData>
            </a:graphic>
          </wp:anchor>
        </w:drawing>
      </w:r>
    </w:p>
    <w:p w14:paraId="1EC1FFE4"/>
    <w:p w14:paraId="7D2FA700">
      <w:r>
        <w:rPr>
          <w:rFonts w:hint="eastAsia"/>
        </w:rPr>
        <w:t>用以在战果表</w:t>
      </w:r>
      <w:r>
        <w:t xml:space="preserve"> (H)</w:t>
      </w:r>
      <w:r>
        <w:rPr>
          <w:rFonts w:hint="eastAsia"/>
        </w:rPr>
        <w:t>上记录您的战果点数</w:t>
      </w:r>
      <w:r>
        <w:t>.</w:t>
      </w:r>
    </w:p>
    <w:p w14:paraId="4EBE4FEF">
      <w:pPr>
        <w:pStyle w:val="4"/>
      </w:pPr>
      <w:bookmarkStart w:id="17" w:name="_s1iiuf7rprh" w:colFirst="0" w:colLast="0"/>
      <w:bookmarkEnd w:id="17"/>
      <w:r>
        <w:rPr>
          <w:rFonts w:hint="eastAsia"/>
        </w:rPr>
        <w:t>能力卡牌</w:t>
      </w:r>
    </w:p>
    <w:p w14:paraId="799ADC85">
      <w:r>
        <w:drawing>
          <wp:anchor distT="114300" distB="114300" distL="114300" distR="114300" simplePos="0" relativeHeight="251661312" behindDoc="0" locked="0" layoutInCell="1" allowOverlap="1">
            <wp:simplePos x="0" y="0"/>
            <wp:positionH relativeFrom="column">
              <wp:posOffset>1280795</wp:posOffset>
            </wp:positionH>
            <wp:positionV relativeFrom="paragraph">
              <wp:posOffset>177800</wp:posOffset>
            </wp:positionV>
            <wp:extent cx="3171825" cy="2147570"/>
            <wp:effectExtent l="0" t="0" r="0" b="0"/>
            <wp:wrapTopAndBottom/>
            <wp:docPr id="1" name="image7.png"/>
            <wp:cNvGraphicFramePr/>
            <a:graphic xmlns:a="http://schemas.openxmlformats.org/drawingml/2006/main">
              <a:graphicData uri="http://schemas.openxmlformats.org/drawingml/2006/picture">
                <pic:pic xmlns:pic="http://schemas.openxmlformats.org/drawingml/2006/picture">
                  <pic:nvPicPr>
                    <pic:cNvPr id="1" name="image7.png"/>
                    <pic:cNvPicPr preferRelativeResize="0"/>
                  </pic:nvPicPr>
                  <pic:blipFill>
                    <a:blip r:embed="rId9" cstate="print"/>
                    <a:srcRect/>
                    <a:stretch>
                      <a:fillRect/>
                    </a:stretch>
                  </pic:blipFill>
                  <pic:spPr>
                    <a:xfrm>
                      <a:off x="0" y="0"/>
                      <a:ext cx="3171825" cy="2147496"/>
                    </a:xfrm>
                    <a:prstGeom prst="rect">
                      <a:avLst/>
                    </a:prstGeom>
                  </pic:spPr>
                </pic:pic>
              </a:graphicData>
            </a:graphic>
          </wp:anchor>
        </w:drawing>
      </w:r>
    </w:p>
    <w:p w14:paraId="6CC3C9C5">
      <w:pPr>
        <w:rPr>
          <w:rFonts w:hint="eastAsia"/>
        </w:rPr>
      </w:pPr>
      <w:r>
        <w:rPr>
          <w:rFonts w:hint="eastAsia"/>
        </w:rPr>
        <w:t>这些卡牌列出了您御主的特殊能力，这些效果是常驻的，因此，您的被动能力于游戏开始时激活或保持激活，并可以在其上标注的具体时点来使用您的相应能力。</w:t>
      </w:r>
    </w:p>
    <w:p w14:paraId="3C68C3EA">
      <w:pPr>
        <w:rPr>
          <w:rFonts w:hint="default" w:eastAsia="方正粗黑宋简体"/>
          <w:lang w:val="en-US" w:eastAsia="zh-CN"/>
        </w:rPr>
      </w:pPr>
      <w:r>
        <w:rPr>
          <w:rFonts w:hint="eastAsia"/>
          <w:lang w:val="en-US" w:eastAsia="zh-CN"/>
        </w:rPr>
        <w:t>未写明加入技能区的升华技若解锁，也属于此类别；部分从者也会赋予您的御主此类能力。</w:t>
      </w:r>
    </w:p>
    <w:p w14:paraId="7BB7F695">
      <w:pPr>
        <w:pStyle w:val="4"/>
      </w:pPr>
      <w:bookmarkStart w:id="18" w:name="_df1sdp8dx6zt" w:colFirst="0" w:colLast="0"/>
      <w:bookmarkEnd w:id="18"/>
      <w:r>
        <w:rPr>
          <w:rFonts w:hint="eastAsia"/>
        </w:rPr>
        <w:t>魔力标记</w:t>
      </w:r>
    </w:p>
    <w:p w14:paraId="54588824">
      <w:bookmarkStart w:id="19" w:name="_o4gtkuidqw18" w:colFirst="0" w:colLast="0"/>
      <w:bookmarkEnd w:id="19"/>
      <w:r>
        <w:rPr>
          <w:rFonts w:hint="eastAsia"/>
        </w:rPr>
        <w:t>每个玩家通常拥有从</w:t>
      </w:r>
      <w:r>
        <w:t xml:space="preserve"> 0 到 12 的</w:t>
      </w:r>
      <w:r>
        <w:rPr>
          <w:rFonts w:hint="eastAsia"/>
        </w:rPr>
        <w:t>魔力</w:t>
      </w:r>
      <w:r>
        <w:t>值。</w:t>
      </w:r>
      <w:r>
        <w:rPr>
          <w:rFonts w:hint="eastAsia"/>
        </w:rPr>
        <w:t>若</w:t>
      </w:r>
      <w:r>
        <w:t>您玩的是</w:t>
      </w:r>
      <w:r>
        <w:rPr>
          <w:rFonts w:hint="eastAsia"/>
        </w:rPr>
        <w:t>实体版</w:t>
      </w:r>
      <w:r>
        <w:t>，建议您使用 12 面骰子</w:t>
      </w:r>
      <w:r>
        <w:rPr>
          <w:rFonts w:hint="eastAsia"/>
        </w:rPr>
        <w:t>（朝下以表示两位数）</w:t>
      </w:r>
      <w:r>
        <w:t xml:space="preserve">或两个 6 面骰子。 如果您在 </w:t>
      </w:r>
      <w:r>
        <w:rPr>
          <w:rFonts w:hint="eastAsia"/>
        </w:rPr>
        <w:t>桌游模拟器</w:t>
      </w:r>
      <w:r>
        <w:t xml:space="preserve"> 上</w:t>
      </w:r>
      <w:r>
        <w:rPr>
          <w:rFonts w:hint="eastAsia"/>
        </w:rPr>
        <w:t>游玩</w:t>
      </w:r>
      <w:r>
        <w:t>，每个玩家面前都会有一个</w:t>
      </w:r>
      <w:r>
        <w:rPr>
          <w:rFonts w:hint="eastAsia"/>
        </w:rPr>
        <w:t>魔力表</w:t>
      </w:r>
      <w:r>
        <w:t>。</w:t>
      </w:r>
    </w:p>
    <w:p w14:paraId="6C95C242">
      <w:pPr>
        <w:pStyle w:val="4"/>
      </w:pPr>
      <w:r>
        <w:rPr>
          <w:rFonts w:hint="eastAsia"/>
        </w:rPr>
        <w:t>令咒</w:t>
      </w:r>
    </w:p>
    <w:p w14:paraId="0068A2A8">
      <w:r>
        <w:drawing>
          <wp:anchor distT="114300" distB="114300" distL="114300" distR="114300" simplePos="0" relativeHeight="251662336" behindDoc="0" locked="0" layoutInCell="1" allowOverlap="1">
            <wp:simplePos x="0" y="0"/>
            <wp:positionH relativeFrom="column">
              <wp:posOffset>2131695</wp:posOffset>
            </wp:positionH>
            <wp:positionV relativeFrom="paragraph">
              <wp:posOffset>295275</wp:posOffset>
            </wp:positionV>
            <wp:extent cx="1463040" cy="2043430"/>
            <wp:effectExtent l="0" t="0" r="0" b="0"/>
            <wp:wrapTopAndBottom/>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0" cstate="print"/>
                    <a:srcRect/>
                    <a:stretch>
                      <a:fillRect/>
                    </a:stretch>
                  </pic:blipFill>
                  <pic:spPr>
                    <a:xfrm>
                      <a:off x="0" y="0"/>
                      <a:ext cx="1462750" cy="2043113"/>
                    </a:xfrm>
                    <a:prstGeom prst="rect">
                      <a:avLst/>
                    </a:prstGeom>
                  </pic:spPr>
                </pic:pic>
              </a:graphicData>
            </a:graphic>
          </wp:anchor>
        </w:drawing>
      </w:r>
    </w:p>
    <w:p w14:paraId="01CB8DD4">
      <w:r>
        <w:rPr>
          <w:rFonts w:hint="eastAsia"/>
        </w:rPr>
        <w:t>通常每名玩家在游戏开始时拥有</w:t>
      </w:r>
      <w:r>
        <w:t xml:space="preserve"> 3 </w:t>
      </w:r>
      <w:r>
        <w:rPr>
          <w:rFonts w:hint="eastAsia"/>
        </w:rPr>
        <w:t>枚令咒</w:t>
      </w:r>
      <w:r>
        <w:t>；</w:t>
      </w:r>
      <w:r>
        <w:rPr>
          <w:rFonts w:hint="eastAsia"/>
        </w:rPr>
        <w:t>每枚令咒在每局游戏中</w:t>
      </w:r>
      <w:r>
        <w:t>都可以使用一次，</w:t>
      </w:r>
      <w:r>
        <w:rPr>
          <w:rFonts w:hint="eastAsia"/>
        </w:rPr>
        <w:t>以在深山町或新都进行移动、或是</w:t>
      </w:r>
      <w:r>
        <w:t>获得 4 点法力值、</w:t>
      </w:r>
      <w:r>
        <w:rPr>
          <w:rFonts w:hint="eastAsia"/>
        </w:rPr>
        <w:t>或是获得</w:t>
      </w:r>
      <w:r>
        <w:t>2 点</w:t>
      </w:r>
      <w:r>
        <w:rPr>
          <w:rFonts w:hint="eastAsia"/>
        </w:rPr>
        <w:t>合计威力以及获胜后获得</w:t>
      </w:r>
      <w:r>
        <w:t xml:space="preserve"> 2 </w:t>
      </w:r>
      <w:r>
        <w:rPr>
          <w:rFonts w:hint="eastAsia"/>
        </w:rPr>
        <w:t>点战果点数</w:t>
      </w:r>
      <w:r>
        <w:t>。</w:t>
      </w:r>
    </w:p>
    <w:p w14:paraId="41E62475">
      <w:pPr>
        <w:rPr>
          <w:rFonts w:hint="default" w:eastAsia="方正粗黑宋简体"/>
          <w:lang w:val="en-US" w:eastAsia="zh-CN"/>
        </w:rPr>
      </w:pPr>
      <w:r>
        <w:rPr>
          <w:rFonts w:hint="eastAsia"/>
          <w:lang w:val="en-US" w:eastAsia="zh-CN"/>
        </w:rPr>
        <w:t>令咒并非卡牌。</w:t>
      </w:r>
    </w:p>
    <w:p w14:paraId="2D3DD684">
      <w:r>
        <w:rPr>
          <w:rFonts w:hint="eastAsia"/>
        </w:rPr>
        <w:t>令咒一词通常指代您以令咒命令从者或使用魔术（您使用令咒来命令从者或使用魔术，令咒是卡牌，魔术是它们用于的能力）。</w:t>
      </w:r>
    </w:p>
    <w:p w14:paraId="29FEF651">
      <w:pPr>
        <w:pStyle w:val="4"/>
      </w:pPr>
      <w:bookmarkStart w:id="20" w:name="_q6av3dt2rr62" w:colFirst="0" w:colLast="0"/>
      <w:bookmarkEnd w:id="20"/>
      <w:r>
        <w:rPr>
          <w:rFonts w:hint="eastAsia"/>
        </w:rPr>
        <w:t>升华技</w:t>
      </w:r>
    </w:p>
    <w:p w14:paraId="2543ABC6">
      <w:r>
        <w:rPr>
          <w:rFonts w:hint="eastAsia"/>
        </w:rPr>
        <w:t>升华技是特殊的御主卡牌，它们目前只会因扩展从者“莎士比亚”的技能所激活，莎士比亚以这种方式增强他的御主来代替他进行战斗。升华技通常不能通过其他任何方式获得。</w:t>
      </w:r>
      <w:r>
        <w:drawing>
          <wp:anchor distT="114300" distB="114300" distL="114300" distR="114300" simplePos="0" relativeHeight="251663360" behindDoc="0" locked="0" layoutInCell="1" allowOverlap="1">
            <wp:simplePos x="0" y="0"/>
            <wp:positionH relativeFrom="column">
              <wp:posOffset>1099820</wp:posOffset>
            </wp:positionH>
            <wp:positionV relativeFrom="paragraph">
              <wp:posOffset>161925</wp:posOffset>
            </wp:positionV>
            <wp:extent cx="3405505" cy="2359025"/>
            <wp:effectExtent l="0" t="0" r="0" b="0"/>
            <wp:wrapTopAndBottom/>
            <wp:docPr id="5" name="image9.png"/>
            <wp:cNvGraphicFramePr/>
            <a:graphic xmlns:a="http://schemas.openxmlformats.org/drawingml/2006/main">
              <a:graphicData uri="http://schemas.openxmlformats.org/drawingml/2006/picture">
                <pic:pic xmlns:pic="http://schemas.openxmlformats.org/drawingml/2006/picture">
                  <pic:nvPicPr>
                    <pic:cNvPr id="5" name="image9.png"/>
                    <pic:cNvPicPr preferRelativeResize="0"/>
                  </pic:nvPicPr>
                  <pic:blipFill>
                    <a:blip r:embed="rId11" cstate="print"/>
                    <a:srcRect/>
                    <a:stretch>
                      <a:fillRect/>
                    </a:stretch>
                  </pic:blipFill>
                  <pic:spPr>
                    <a:xfrm>
                      <a:off x="0" y="0"/>
                      <a:ext cx="3405188" cy="2358743"/>
                    </a:xfrm>
                    <a:prstGeom prst="rect">
                      <a:avLst/>
                    </a:prstGeom>
                  </pic:spPr>
                </pic:pic>
              </a:graphicData>
            </a:graphic>
          </wp:anchor>
        </w:drawing>
      </w:r>
    </w:p>
    <w:p w14:paraId="5566870F">
      <w:pPr>
        <w:rPr>
          <w:rFonts w:hint="default" w:eastAsia="方正粗黑宋简体"/>
          <w:lang w:val="en-US" w:eastAsia="zh-CN"/>
        </w:rPr>
      </w:pPr>
      <w:r>
        <w:rPr>
          <w:rFonts w:hint="eastAsia"/>
          <w:lang w:val="en-US" w:eastAsia="zh-CN"/>
        </w:rPr>
        <w:t>加入技能区的升华技，或因升华技加入你的技能区的技能视为你的御主技能。</w:t>
      </w:r>
    </w:p>
    <w:p w14:paraId="46C068DF">
      <w:pPr>
        <w:pStyle w:val="3"/>
      </w:pPr>
      <w:bookmarkStart w:id="21" w:name="_k63xjidwitqj" w:colFirst="0" w:colLast="0"/>
      <w:bookmarkEnd w:id="21"/>
      <w:r>
        <w:rPr>
          <w:rFonts w:hint="eastAsia"/>
        </w:rPr>
        <w:t>从者</w:t>
      </w:r>
    </w:p>
    <w:p w14:paraId="6AE68432">
      <w:pPr>
        <w:pStyle w:val="4"/>
        <w:rPr>
          <w:rFonts w:hint="eastAsia" w:eastAsia="方正粗黑宋简体"/>
          <w:lang w:eastAsia="zh-CN"/>
        </w:rPr>
      </w:pPr>
      <w:bookmarkStart w:id="22" w:name="_8ct07fmp9oea" w:colFirst="0" w:colLast="0"/>
      <w:bookmarkEnd w:id="22"/>
      <w:r>
        <w:rPr>
          <w:rFonts w:hint="eastAsia"/>
        </w:rPr>
        <w:t>概览卡牌</w:t>
      </w:r>
      <w:r>
        <w:rPr>
          <w:rFonts w:hint="eastAsia"/>
          <w:lang w:eastAsia="zh-CN"/>
        </w:rPr>
        <w:t>【</w:t>
      </w:r>
      <w:r>
        <w:rPr>
          <w:rFonts w:hint="eastAsia"/>
          <w:lang w:val="en-US" w:eastAsia="zh-CN"/>
        </w:rPr>
        <w:t>从者塔罗</w:t>
      </w:r>
      <w:r>
        <w:rPr>
          <w:rFonts w:hint="eastAsia"/>
          <w:lang w:eastAsia="zh-CN"/>
        </w:rPr>
        <w:t>】</w:t>
      </w:r>
    </w:p>
    <w:p w14:paraId="492F0A38">
      <w:r>
        <w:drawing>
          <wp:anchor distT="114300" distB="114300" distL="114300" distR="114300" simplePos="0" relativeHeight="251664384" behindDoc="0" locked="0" layoutInCell="1" allowOverlap="1">
            <wp:simplePos x="0" y="0"/>
            <wp:positionH relativeFrom="column">
              <wp:posOffset>1998980</wp:posOffset>
            </wp:positionH>
            <wp:positionV relativeFrom="paragraph">
              <wp:posOffset>276225</wp:posOffset>
            </wp:positionV>
            <wp:extent cx="1612900" cy="2251075"/>
            <wp:effectExtent l="0" t="0" r="0" b="0"/>
            <wp:wrapTopAndBottom/>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12" cstate="print"/>
                    <a:srcRect/>
                    <a:stretch>
                      <a:fillRect/>
                    </a:stretch>
                  </pic:blipFill>
                  <pic:spPr>
                    <a:xfrm>
                      <a:off x="0" y="0"/>
                      <a:ext cx="1612900" cy="2250770"/>
                    </a:xfrm>
                    <a:prstGeom prst="rect">
                      <a:avLst/>
                    </a:prstGeom>
                  </pic:spPr>
                </pic:pic>
              </a:graphicData>
            </a:graphic>
          </wp:anchor>
        </w:drawing>
      </w:r>
    </w:p>
    <w:p w14:paraId="0ECD48CF"/>
    <w:p w14:paraId="43589DAA">
      <w:r>
        <w:rPr>
          <w:rFonts w:hint="eastAsia"/>
        </w:rPr>
        <w:t>这张卡牌列出了您从者的职阶、名称以及牌库。</w:t>
      </w:r>
    </w:p>
    <w:p w14:paraId="027F5E26">
      <w:pPr>
        <w:pStyle w:val="4"/>
      </w:pPr>
      <w:bookmarkStart w:id="23" w:name="_z2dn9sw11fai" w:colFirst="0" w:colLast="0"/>
      <w:bookmarkEnd w:id="23"/>
      <w:r>
        <w:drawing>
          <wp:anchor distT="114300" distB="114300" distL="114300" distR="114300" simplePos="0" relativeHeight="251665408" behindDoc="0" locked="0" layoutInCell="1" allowOverlap="1">
            <wp:simplePos x="0" y="0"/>
            <wp:positionH relativeFrom="margin">
              <wp:align>center</wp:align>
            </wp:positionH>
            <wp:positionV relativeFrom="paragraph">
              <wp:posOffset>666115</wp:posOffset>
            </wp:positionV>
            <wp:extent cx="3476625" cy="2352040"/>
            <wp:effectExtent l="0" t="0" r="0" b="0"/>
            <wp:wrapTopAndBottom/>
            <wp:docPr id="9" name="image8.png"/>
            <wp:cNvGraphicFramePr/>
            <a:graphic xmlns:a="http://schemas.openxmlformats.org/drawingml/2006/main">
              <a:graphicData uri="http://schemas.openxmlformats.org/drawingml/2006/picture">
                <pic:pic xmlns:pic="http://schemas.openxmlformats.org/drawingml/2006/picture">
                  <pic:nvPicPr>
                    <pic:cNvPr id="9" name="image8.png"/>
                    <pic:cNvPicPr preferRelativeResize="0"/>
                  </pic:nvPicPr>
                  <pic:blipFill>
                    <a:blip r:embed="rId13" cstate="print"/>
                    <a:srcRect/>
                    <a:stretch>
                      <a:fillRect/>
                    </a:stretch>
                  </pic:blipFill>
                  <pic:spPr>
                    <a:xfrm>
                      <a:off x="0" y="0"/>
                      <a:ext cx="3476625" cy="2352036"/>
                    </a:xfrm>
                    <a:prstGeom prst="rect">
                      <a:avLst/>
                    </a:prstGeom>
                  </pic:spPr>
                </pic:pic>
              </a:graphicData>
            </a:graphic>
          </wp:anchor>
        </w:drawing>
      </w:r>
      <w:r>
        <w:rPr>
          <w:rFonts w:hint="eastAsia"/>
        </w:rPr>
        <w:t>攻击卡牌</w:t>
      </w:r>
    </w:p>
    <w:p w14:paraId="4A67CD45">
      <w:r>
        <w:rPr>
          <w:rFonts w:hint="eastAsia"/>
        </w:rPr>
        <w:t>攻击牌有魔力消耗</w:t>
      </w:r>
      <w:r>
        <w:t xml:space="preserve"> (J) 和</w:t>
      </w:r>
      <w:r>
        <w:rPr>
          <w:rFonts w:hint="eastAsia"/>
        </w:rPr>
        <w:t>基本威力</w:t>
      </w:r>
      <w:r>
        <w:t xml:space="preserve"> (K)。 大多数攻击具有一个或多个属性 (I)。 这些属性本身</w:t>
      </w:r>
      <w:r>
        <w:rPr>
          <w:rFonts w:hint="eastAsia"/>
        </w:rPr>
        <w:t>没有任何效果</w:t>
      </w:r>
      <w:r>
        <w:t>，但会</w:t>
      </w:r>
      <w:r>
        <w:rPr>
          <w:rFonts w:hint="eastAsia"/>
        </w:rPr>
        <w:t>因</w:t>
      </w:r>
      <w:r>
        <w:t>其他</w:t>
      </w:r>
      <w:r>
        <w:rPr>
          <w:rFonts w:hint="eastAsia"/>
        </w:rPr>
        <w:t>卡牌受到影响</w:t>
      </w:r>
      <w:r>
        <w:t>。 游戏中有5种不同的属性：力量、敏捷、</w:t>
      </w:r>
      <w:r>
        <w:rPr>
          <w:rFonts w:hint="eastAsia"/>
        </w:rPr>
        <w:t>魔术</w:t>
      </w:r>
      <w:r>
        <w:t>、特殊和宝具。</w:t>
      </w:r>
    </w:p>
    <w:p w14:paraId="2F350DE6">
      <w:r>
        <w:rPr>
          <w:rFonts w:hint="eastAsia"/>
        </w:rPr>
        <w:t>通常而言，您的从者总共有</w:t>
      </w:r>
      <w:r>
        <w:t xml:space="preserve"> 15 张卡</w:t>
      </w:r>
      <w:r>
        <w:rPr>
          <w:rFonts w:hint="eastAsia"/>
        </w:rPr>
        <w:t>牌</w:t>
      </w:r>
      <w:r>
        <w:t>：</w:t>
      </w:r>
      <w:r>
        <w:rPr>
          <w:rFonts w:hint="eastAsia"/>
        </w:rPr>
        <w:t>1</w:t>
      </w:r>
      <w:r>
        <w:t>2</w:t>
      </w:r>
      <w:r>
        <w:rPr>
          <w:rFonts w:hint="eastAsia"/>
        </w:rPr>
        <w:t>张组成牌库的攻击卡牌</w:t>
      </w:r>
      <w:r>
        <w:t>，</w:t>
      </w:r>
      <w:r>
        <w:rPr>
          <w:rFonts w:hint="eastAsia"/>
        </w:rPr>
        <w:t>以及8点魔力以上</w:t>
      </w:r>
      <w:r>
        <w:rPr>
          <w:rFonts w:hint="eastAsia"/>
          <w:lang w:val="en-US" w:eastAsia="zh-CN"/>
        </w:rPr>
        <w:t>才</w:t>
      </w:r>
      <w:r>
        <w:rPr>
          <w:rFonts w:hint="eastAsia"/>
        </w:rPr>
        <w:t>可以随时使用的3张技能卡牌。</w:t>
      </w:r>
    </w:p>
    <w:p w14:paraId="3AC968EC">
      <w:r>
        <w:t>[</w:t>
      </w:r>
      <w:r>
        <w:rPr>
          <w:rFonts w:hint="eastAsia"/>
        </w:rPr>
        <w:t>力量攻击</w:t>
      </w:r>
      <w:r>
        <w:t>]、[</w:t>
      </w:r>
      <w:r>
        <w:rPr>
          <w:rFonts w:hint="eastAsia"/>
        </w:rPr>
        <w:t>敏捷攻击</w:t>
      </w:r>
      <w:r>
        <w:t>]、[</w:t>
      </w:r>
      <w:r>
        <w:rPr>
          <w:rFonts w:hint="eastAsia"/>
        </w:rPr>
        <w:t>魔术攻击</w:t>
      </w:r>
      <w:r>
        <w:t>]、[</w:t>
      </w:r>
      <w:r>
        <w:rPr>
          <w:rFonts w:hint="eastAsia"/>
        </w:rPr>
        <w:t>远隔操作</w:t>
      </w:r>
      <w:r>
        <w:t>]、[</w:t>
      </w:r>
      <w:r>
        <w:rPr>
          <w:rFonts w:hint="eastAsia"/>
        </w:rPr>
        <w:t>疾行</w:t>
      </w:r>
      <w:r>
        <w:t>]和[幸运]卡被称为</w:t>
      </w:r>
      <w:r>
        <w:rPr>
          <w:rFonts w:hint="eastAsia"/>
        </w:rPr>
        <w:t>基础攻击卡牌（卡牌右下角会标有B</w:t>
      </w:r>
      <w:r>
        <w:t>asic Attack</w:t>
      </w:r>
      <w:r>
        <w:rPr>
          <w:rFonts w:hint="eastAsia"/>
        </w:rPr>
        <w:t>）</w:t>
      </w:r>
      <w:r>
        <w:t>。</w:t>
      </w:r>
    </w:p>
    <w:p w14:paraId="263DFC5D">
      <w:r>
        <w:rPr>
          <w:rFonts w:hint="eastAsia"/>
        </w:rPr>
        <w:t>使用能力：攻击</w:t>
      </w:r>
      <w:r>
        <w:t>/技能卡</w:t>
      </w:r>
      <w:r>
        <w:rPr>
          <w:rFonts w:hint="eastAsia"/>
        </w:rPr>
        <w:t>牌</w:t>
      </w:r>
      <w:r>
        <w:t>上的能力只能</w:t>
      </w:r>
      <w:r>
        <w:rPr>
          <w:rFonts w:hint="eastAsia"/>
        </w:rPr>
        <w:t>在您激活（通常而言，是打出或加入攻击）此卡牌时才可以使用</w:t>
      </w:r>
      <w:r>
        <w:t>，所以如果您想使用任何印在攻击/技能卡</w:t>
      </w:r>
      <w:r>
        <w:rPr>
          <w:rFonts w:hint="eastAsia"/>
        </w:rPr>
        <w:t>牌</w:t>
      </w:r>
      <w:r>
        <w:t>上的能力，比如“行动</w:t>
      </w:r>
      <w:r>
        <w:rPr>
          <w:rFonts w:hint="eastAsia"/>
        </w:rPr>
        <w:t>阶段</w:t>
      </w:r>
      <w:r>
        <w:t>：”或“战斗</w:t>
      </w:r>
      <w:r>
        <w:rPr>
          <w:rFonts w:hint="eastAsia"/>
        </w:rPr>
        <w:t>阶段</w:t>
      </w:r>
      <w:r>
        <w:t>：”能力，您首先</w:t>
      </w:r>
      <w:r>
        <w:rPr>
          <w:rFonts w:hint="eastAsia"/>
        </w:rPr>
        <w:t>需要</w:t>
      </w:r>
      <w:r>
        <w:t>将该卡作为</w:t>
      </w:r>
      <w:r>
        <w:rPr>
          <w:rFonts w:hint="eastAsia"/>
        </w:rPr>
        <w:t>常规出牌</w:t>
      </w:r>
      <w:r>
        <w:t>的一部分使用。</w:t>
      </w:r>
    </w:p>
    <w:p w14:paraId="3EC14C3F">
      <w:r>
        <w:rPr>
          <w:rFonts w:hint="eastAsia"/>
        </w:rPr>
        <w:t>唯一的例外是带有“被动/行动阶段：”，“被动/战斗阶段”等关键字的能力。这种被动能力不需激活卡牌也可使用，但仍需遵循其他限制。（例如：您无法在局势牌禁止宝具使用时，使用宝具卡牌上的被动/行动阶段能力。）</w:t>
      </w:r>
    </w:p>
    <w:p w14:paraId="0405C11E">
      <w:pPr>
        <w:rPr>
          <w:bCs/>
        </w:rPr>
      </w:pPr>
      <w:r>
        <w:rPr>
          <w:rFonts w:hint="eastAsia"/>
          <w:bCs/>
          <w:color w:val="FF0000"/>
        </w:rPr>
        <w:t>其他卡牌前缀</w:t>
      </w:r>
      <w:r>
        <w:rPr>
          <w:rFonts w:hint="eastAsia"/>
          <w:bCs/>
        </w:rPr>
        <w:t>：</w:t>
      </w:r>
    </w:p>
    <w:p w14:paraId="19A032F0">
      <w:pPr>
        <w:rPr>
          <w:rFonts w:hint="eastAsia"/>
          <w:bCs/>
        </w:rPr>
      </w:pPr>
      <w:r>
        <w:rPr>
          <w:rFonts w:hint="eastAsia"/>
          <w:bCs/>
        </w:rPr>
        <w:t>“被动：” -带有“被动：”的能力满足条件即强制生效，也是您必须遵循的规则（即使印刷此文本的卡牌未被展示），但只在其满足条件需要结算效果时进行展示，选择发动的效果则不会受到其他任何能力的影响，且不视为使用能力或卡牌。</w:t>
      </w:r>
    </w:p>
    <w:p w14:paraId="57502AB5">
      <w:pPr>
        <w:rPr>
          <w:rFonts w:hint="default" w:eastAsia="方正粗黑宋简体"/>
          <w:bCs/>
          <w:lang w:val="en-US" w:eastAsia="zh-CN"/>
        </w:rPr>
      </w:pPr>
      <w:r>
        <w:rPr>
          <w:rFonts w:hint="eastAsia"/>
          <w:bCs/>
          <w:lang w:eastAsia="zh-CN"/>
        </w:rPr>
        <w:t>“</w:t>
      </w:r>
      <w:r>
        <w:rPr>
          <w:rFonts w:hint="eastAsia"/>
          <w:bCs/>
          <w:lang w:val="en-US" w:eastAsia="zh-CN"/>
        </w:rPr>
        <w:t>打出时：</w:t>
      </w:r>
      <w:r>
        <w:rPr>
          <w:rFonts w:hint="eastAsia"/>
          <w:bCs/>
          <w:lang w:eastAsia="zh-CN"/>
        </w:rPr>
        <w:t>”</w:t>
      </w:r>
      <w:r>
        <w:rPr>
          <w:rFonts w:hint="eastAsia"/>
          <w:bCs/>
          <w:lang w:val="en-US" w:eastAsia="zh-CN"/>
        </w:rPr>
        <w:t>-</w:t>
      </w:r>
      <w:r>
        <w:rPr>
          <w:rFonts w:hint="eastAsia"/>
          <w:bCs/>
        </w:rPr>
        <w:t>可以理解为在您</w:t>
      </w:r>
      <w:r>
        <w:rPr>
          <w:rFonts w:hint="eastAsia"/>
          <w:bCs/>
          <w:lang w:val="en-US" w:eastAsia="zh-CN"/>
        </w:rPr>
        <w:t>打出</w:t>
      </w:r>
      <w:r>
        <w:rPr>
          <w:rFonts w:hint="eastAsia"/>
          <w:bCs/>
        </w:rPr>
        <w:t>此牌</w:t>
      </w:r>
      <w:r>
        <w:rPr>
          <w:rFonts w:hint="eastAsia"/>
          <w:bCs/>
          <w:lang w:val="en-US" w:eastAsia="zh-CN"/>
        </w:rPr>
        <w:t>时</w:t>
      </w:r>
      <w:r>
        <w:rPr>
          <w:rFonts w:hint="eastAsia"/>
          <w:bCs/>
        </w:rPr>
        <w:t>必须遵循的“被动：”能力。</w:t>
      </w:r>
    </w:p>
    <w:p w14:paraId="457F108F">
      <w:pPr>
        <w:rPr>
          <w:bCs/>
        </w:rPr>
      </w:pPr>
      <w:r>
        <w:rPr>
          <w:rFonts w:hint="eastAsia"/>
          <w:bCs/>
        </w:rPr>
        <w:t>没有任何前缀的能力文本 -可以理解为此牌在您激活后必须遵循的“被动：”能力。</w:t>
      </w:r>
    </w:p>
    <w:p w14:paraId="43C6BDF2">
      <w:pPr>
        <w:rPr>
          <w:bCs/>
        </w:rPr>
      </w:pPr>
      <w:r>
        <w:rPr>
          <w:rFonts w:hint="eastAsia"/>
          <w:bCs/>
        </w:rPr>
        <w:t>“残留：”</w:t>
      </w:r>
      <w:r>
        <w:rPr>
          <w:bCs/>
        </w:rPr>
        <w:t>-</w:t>
      </w:r>
      <w:r>
        <w:rPr>
          <w:rFonts w:hint="eastAsia"/>
          <w:bCs/>
        </w:rPr>
        <w:t xml:space="preserve"> 此牌在激活后持续计算战力且不会因为回合结束返回您的相应区域，直至满足某种条件，“残留：”后的文本等同于此牌在您激活后必须遵循的“被动：”能力。</w:t>
      </w:r>
    </w:p>
    <w:p w14:paraId="3FC2466C">
      <w:r>
        <w:rPr>
          <w:rFonts w:hint="eastAsia"/>
        </w:rPr>
        <w:t>“唯一：”</w:t>
      </w:r>
      <w:r>
        <w:t xml:space="preserve"> - 如果玩家</w:t>
      </w:r>
      <w:r>
        <w:rPr>
          <w:rFonts w:hint="eastAsia"/>
        </w:rPr>
        <w:t>控制多个具有相同规则文本的能力且这些能力具有“唯一：”</w:t>
      </w:r>
      <w:r>
        <w:t>，则</w:t>
      </w:r>
      <w:r>
        <w:rPr>
          <w:rFonts w:hint="eastAsia"/>
        </w:rPr>
        <w:t>在激活或使用此能力时，视为只存在一张相应卡牌进行结算</w:t>
      </w:r>
      <w:r>
        <w:t>。 对于</w:t>
      </w:r>
      <w:r>
        <w:rPr>
          <w:rFonts w:hint="eastAsia"/>
        </w:rPr>
        <w:t>可</w:t>
      </w:r>
      <w:r>
        <w:t>激活的</w:t>
      </w:r>
      <w:r>
        <w:rPr>
          <w:rFonts w:hint="eastAsia"/>
        </w:rPr>
        <w:t>能力（如“唯一</w:t>
      </w:r>
      <w:r>
        <w:t>/</w:t>
      </w:r>
      <w:r>
        <w:rPr>
          <w:rFonts w:hint="eastAsia"/>
        </w:rPr>
        <w:t>行动阶段：”）</w:t>
      </w:r>
      <w:r>
        <w:t>，这意味着</w:t>
      </w:r>
      <w:r>
        <w:rPr>
          <w:rFonts w:hint="eastAsia"/>
        </w:rPr>
        <w:t>您无法多次激活此能力（即使拥有可以进行多次激活的特殊能力）。</w:t>
      </w:r>
    </w:p>
    <w:p w14:paraId="3F3053E6"/>
    <w:p w14:paraId="0AF77306">
      <w:pPr>
        <w:rPr>
          <w:rFonts w:hint="default" w:eastAsia="方正粗黑宋简体"/>
          <w:lang w:val="en-US" w:eastAsia="zh-CN"/>
        </w:rPr>
      </w:pPr>
      <w:r>
        <w:rPr>
          <w:rFonts w:hint="eastAsia"/>
          <w:lang w:val="en-US" w:eastAsia="zh-CN"/>
        </w:rPr>
        <w:t>对于所有上述能力，若描述中带有“你可以”字样，则可选择是否发动字样后续的效果，即使不发动，依旧视为遵循了规则。</w:t>
      </w:r>
    </w:p>
    <w:p w14:paraId="603F2FD2">
      <w:pPr>
        <w:pStyle w:val="3"/>
      </w:pPr>
      <w:bookmarkStart w:id="24" w:name="_8v8w9w3qxire" w:colFirst="0" w:colLast="0"/>
      <w:bookmarkEnd w:id="24"/>
      <w:r>
        <w:rPr>
          <w:rFonts w:hint="eastAsia"/>
        </w:rPr>
        <w:t>局势</w:t>
      </w:r>
    </w:p>
    <w:p w14:paraId="35715569">
      <w:r>
        <w:rPr>
          <w:rFonts w:hint="eastAsia"/>
        </w:rPr>
        <w:t>在每一回合开始时，将抽取一张局势牌并展示，所有玩家立即获得印刷在该局势牌上的魔力值</w:t>
      </w:r>
      <w:r>
        <w:t xml:space="preserve"> (L)。 有些</w:t>
      </w:r>
      <w:r>
        <w:rPr>
          <w:rFonts w:hint="eastAsia"/>
        </w:rPr>
        <w:t>局势牌</w:t>
      </w:r>
      <w:r>
        <w:t>具有即时效果</w:t>
      </w:r>
      <w:r>
        <w:rPr>
          <w:rFonts w:hint="eastAsia"/>
        </w:rPr>
        <w:t>（如抽取事件牌放置于某处）</w:t>
      </w:r>
      <w:r>
        <w:t>，</w:t>
      </w:r>
      <w:r>
        <w:rPr>
          <w:rFonts w:hint="eastAsia"/>
        </w:rPr>
        <w:t>有些局势牌对相应地点持续产生影响</w:t>
      </w:r>
      <w:r>
        <w:t>（如上</w:t>
      </w:r>
      <w:r>
        <w:rPr>
          <w:rFonts w:hint="eastAsia"/>
        </w:rPr>
        <w:t>面的“魔术攻击于所有战场获得+</w:t>
      </w:r>
      <w:r>
        <w:t>2</w:t>
      </w:r>
      <w:r>
        <w:rPr>
          <w:rFonts w:hint="eastAsia"/>
        </w:rPr>
        <w:t>威力。”</w:t>
      </w:r>
      <w:r>
        <w:t>）。</w:t>
      </w:r>
      <w:r>
        <w:drawing>
          <wp:anchor distT="114300" distB="114300" distL="114300" distR="114300" simplePos="0" relativeHeight="251666432" behindDoc="0" locked="0" layoutInCell="1" allowOverlap="1">
            <wp:simplePos x="0" y="0"/>
            <wp:positionH relativeFrom="column">
              <wp:posOffset>2055495</wp:posOffset>
            </wp:positionH>
            <wp:positionV relativeFrom="paragraph">
              <wp:posOffset>146050</wp:posOffset>
            </wp:positionV>
            <wp:extent cx="1619250" cy="2271395"/>
            <wp:effectExtent l="0" t="0" r="0" b="0"/>
            <wp:wrapTopAndBottom/>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14" cstate="print"/>
                    <a:srcRect/>
                    <a:stretch>
                      <a:fillRect/>
                    </a:stretch>
                  </pic:blipFill>
                  <pic:spPr>
                    <a:xfrm>
                      <a:off x="0" y="0"/>
                      <a:ext cx="1619250" cy="2271156"/>
                    </a:xfrm>
                    <a:prstGeom prst="rect">
                      <a:avLst/>
                    </a:prstGeom>
                  </pic:spPr>
                </pic:pic>
              </a:graphicData>
            </a:graphic>
          </wp:anchor>
        </w:drawing>
      </w:r>
    </w:p>
    <w:p w14:paraId="6C3113AE">
      <w:pPr>
        <w:pStyle w:val="3"/>
      </w:pPr>
      <w:r>
        <w:rPr>
          <w:rFonts w:hint="eastAsia"/>
        </w:rPr>
        <w:t>事件</w:t>
      </w:r>
    </w:p>
    <w:p w14:paraId="3FE8173E">
      <w:r>
        <w:drawing>
          <wp:anchor distT="114300" distB="114300" distL="114300" distR="114300" simplePos="0" relativeHeight="251667456" behindDoc="0" locked="0" layoutInCell="1" allowOverlap="1">
            <wp:simplePos x="0" y="0"/>
            <wp:positionH relativeFrom="column">
              <wp:posOffset>2038350</wp:posOffset>
            </wp:positionH>
            <wp:positionV relativeFrom="paragraph">
              <wp:posOffset>228600</wp:posOffset>
            </wp:positionV>
            <wp:extent cx="1619250" cy="2268855"/>
            <wp:effectExtent l="0" t="0" r="0" b="0"/>
            <wp:wrapTopAndBottom/>
            <wp:docPr id="8" name="image6.png"/>
            <wp:cNvGraphicFramePr/>
            <a:graphic xmlns:a="http://schemas.openxmlformats.org/drawingml/2006/main">
              <a:graphicData uri="http://schemas.openxmlformats.org/drawingml/2006/picture">
                <pic:pic xmlns:pic="http://schemas.openxmlformats.org/drawingml/2006/picture">
                  <pic:nvPicPr>
                    <pic:cNvPr id="8" name="image6.png"/>
                    <pic:cNvPicPr preferRelativeResize="0"/>
                  </pic:nvPicPr>
                  <pic:blipFill>
                    <a:blip r:embed="rId15" cstate="print"/>
                    <a:srcRect/>
                    <a:stretch>
                      <a:fillRect/>
                    </a:stretch>
                  </pic:blipFill>
                  <pic:spPr>
                    <a:xfrm>
                      <a:off x="0" y="0"/>
                      <a:ext cx="1619250" cy="2268889"/>
                    </a:xfrm>
                    <a:prstGeom prst="rect">
                      <a:avLst/>
                    </a:prstGeom>
                  </pic:spPr>
                </pic:pic>
              </a:graphicData>
            </a:graphic>
          </wp:anchor>
        </w:drawing>
      </w:r>
    </w:p>
    <w:p w14:paraId="63DB0F6D">
      <w:bookmarkStart w:id="25" w:name="_3auuxsqbgl1s" w:colFirst="0" w:colLast="0"/>
      <w:bookmarkEnd w:id="25"/>
      <w:bookmarkStart w:id="26" w:name="_nicbo5gele62" w:colFirst="0" w:colLast="0"/>
      <w:bookmarkEnd w:id="26"/>
      <w:r>
        <w:rPr>
          <w:rFonts w:hint="eastAsia"/>
        </w:rPr>
        <w:t>在每一回合开始时，为深山町抽取一张明置的事件牌、并为新都抽取一张暗置的事件牌</w:t>
      </w:r>
      <w:r>
        <w:t xml:space="preserve">。 </w:t>
      </w:r>
      <w:r>
        <w:rPr>
          <w:rFonts w:hint="eastAsia"/>
        </w:rPr>
        <w:t>若玩家于事件牌被放置的位置赢得战斗，事件牌会</w:t>
      </w:r>
      <w:r>
        <w:t xml:space="preserve">为玩家提供 </w:t>
      </w:r>
      <w:r>
        <w:rPr>
          <w:rFonts w:hint="eastAsia"/>
        </w:rPr>
        <w:t>战果</w:t>
      </w:r>
      <w:r>
        <w:t xml:space="preserve"> (M)。 大多数目标还会对其战场上的战斗</w:t>
      </w:r>
      <w:r>
        <w:rPr>
          <w:rFonts w:hint="eastAsia"/>
        </w:rPr>
        <w:t>产生某种影响或规则更改。</w:t>
      </w:r>
    </w:p>
    <w:p w14:paraId="2EBCEE2C">
      <w:pPr>
        <w:pStyle w:val="3"/>
      </w:pPr>
      <w:bookmarkStart w:id="27" w:name="_ufvakpsar0o4" w:colFirst="0" w:colLast="0"/>
      <w:bookmarkEnd w:id="27"/>
      <w:r>
        <w:rPr>
          <w:rFonts w:hint="eastAsia"/>
        </w:rPr>
        <w:t>决定回合顺位</w:t>
      </w:r>
    </w:p>
    <w:p w14:paraId="7DD3EFDA">
      <w:r>
        <w:rPr>
          <w:rFonts w:hint="eastAsia"/>
        </w:rPr>
        <w:t>以合适的方式来决定第一名开始进行回合的玩家。</w:t>
      </w:r>
    </w:p>
    <w:p w14:paraId="0CBABA20">
      <w:pPr>
        <w:pStyle w:val="3"/>
      </w:pPr>
      <w:bookmarkStart w:id="28" w:name="_72f2f3azbxr7" w:colFirst="0" w:colLast="0"/>
      <w:bookmarkEnd w:id="28"/>
      <w:r>
        <w:rPr>
          <w:rFonts w:hint="eastAsia"/>
        </w:rPr>
        <w:t>准备牌堆</w:t>
      </w:r>
    </w:p>
    <w:p w14:paraId="7F0183AB">
      <w:r>
        <w:rPr>
          <w:rFonts w:hint="eastAsia"/>
        </w:rPr>
        <w:t>将所有事件牌洗混为事件牌堆暗置于B1。</w:t>
      </w:r>
    </w:p>
    <w:p w14:paraId="6145CC10">
      <w:r>
        <w:rPr>
          <w:rFonts w:hint="eastAsia"/>
        </w:rPr>
        <w:t>将10张非高潮局势牌洗混为牌堆，然后抽取2张将其暗置移除游戏，这些局势牌称为“被烧毁的局势牌”。然后将剩余8张局势牌暗置于A1，并根据回合按以下的顺序展示局势牌：</w:t>
      </w:r>
    </w:p>
    <w:tbl>
      <w:tblPr>
        <w:tblStyle w:val="17"/>
        <w:tblW w:w="6450" w:type="dxa"/>
        <w:tblInd w:w="10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440"/>
        <w:gridCol w:w="2805"/>
        <w:gridCol w:w="2205"/>
      </w:tblGrid>
      <w:tr w14:paraId="0B1F51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440" w:type="dxa"/>
            <w:shd w:val="clear" w:color="auto" w:fill="auto"/>
            <w:tcMar>
              <w:top w:w="100" w:type="dxa"/>
              <w:left w:w="100" w:type="dxa"/>
              <w:bottom w:w="100" w:type="dxa"/>
              <w:right w:w="100" w:type="dxa"/>
            </w:tcMar>
          </w:tcPr>
          <w:p w14:paraId="2330EC67">
            <w:r>
              <w:rPr>
                <w:rFonts w:hint="eastAsia"/>
              </w:rPr>
              <w:t>回合1-8</w:t>
            </w:r>
          </w:p>
        </w:tc>
        <w:tc>
          <w:tcPr>
            <w:tcW w:w="2805" w:type="dxa"/>
            <w:shd w:val="clear" w:color="auto" w:fill="auto"/>
            <w:tcMar>
              <w:top w:w="100" w:type="dxa"/>
              <w:left w:w="100" w:type="dxa"/>
              <w:bottom w:w="100" w:type="dxa"/>
              <w:right w:w="100" w:type="dxa"/>
            </w:tcMar>
          </w:tcPr>
          <w:p w14:paraId="1FA97000">
            <w:r>
              <w:rPr>
                <w:rFonts w:hint="eastAsia"/>
              </w:rPr>
              <w:t>随机的，未被烧毁的非高潮局势牌</w:t>
            </w:r>
            <w:r>
              <w:t xml:space="preserve"> </w:t>
            </w:r>
          </w:p>
        </w:tc>
        <w:tc>
          <w:tcPr>
            <w:tcW w:w="2205" w:type="dxa"/>
            <w:shd w:val="clear" w:color="auto" w:fill="auto"/>
            <w:tcMar>
              <w:top w:w="100" w:type="dxa"/>
              <w:left w:w="100" w:type="dxa"/>
              <w:bottom w:w="100" w:type="dxa"/>
              <w:right w:w="100" w:type="dxa"/>
            </w:tcMar>
          </w:tcPr>
          <w:p w14:paraId="249007E0">
            <w:r>
              <w:rPr>
                <w:rFonts w:hint="eastAsia"/>
              </w:rPr>
              <w:t>非高潮</w:t>
            </w:r>
          </w:p>
        </w:tc>
      </w:tr>
      <w:tr w14:paraId="0ACB98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440" w:type="dxa"/>
            <w:shd w:val="clear" w:color="auto" w:fill="auto"/>
            <w:tcMar>
              <w:top w:w="100" w:type="dxa"/>
              <w:left w:w="100" w:type="dxa"/>
              <w:bottom w:w="100" w:type="dxa"/>
              <w:right w:w="100" w:type="dxa"/>
            </w:tcMar>
          </w:tcPr>
          <w:p w14:paraId="3F8521CA">
            <w:r>
              <w:rPr>
                <w:rFonts w:hint="eastAsia"/>
              </w:rPr>
              <w:t>回合</w:t>
            </w:r>
            <w:r>
              <w:t xml:space="preserve"> 9</w:t>
            </w:r>
          </w:p>
        </w:tc>
        <w:tc>
          <w:tcPr>
            <w:tcW w:w="2805" w:type="dxa"/>
            <w:shd w:val="clear" w:color="auto" w:fill="auto"/>
            <w:tcMar>
              <w:top w:w="100" w:type="dxa"/>
              <w:left w:w="100" w:type="dxa"/>
              <w:bottom w:w="100" w:type="dxa"/>
              <w:right w:w="100" w:type="dxa"/>
            </w:tcMar>
          </w:tcPr>
          <w:p w14:paraId="4CB6F3BE">
            <w:r>
              <w:rPr>
                <w:rFonts w:hint="eastAsia"/>
              </w:rPr>
              <w:t>命运之夜</w:t>
            </w:r>
          </w:p>
        </w:tc>
        <w:tc>
          <w:tcPr>
            <w:tcW w:w="2205" w:type="dxa"/>
            <w:shd w:val="clear" w:color="auto" w:fill="auto"/>
            <w:tcMar>
              <w:top w:w="100" w:type="dxa"/>
              <w:left w:w="100" w:type="dxa"/>
              <w:bottom w:w="100" w:type="dxa"/>
              <w:right w:w="100" w:type="dxa"/>
            </w:tcMar>
          </w:tcPr>
          <w:p w14:paraId="53A02C22">
            <w:r>
              <w:rPr>
                <w:rFonts w:hint="eastAsia"/>
              </w:rPr>
              <w:t>高潮</w:t>
            </w:r>
            <w:r>
              <w:t xml:space="preserve"> 4+</w:t>
            </w:r>
          </w:p>
        </w:tc>
      </w:tr>
      <w:tr w14:paraId="63B81A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440" w:type="dxa"/>
            <w:shd w:val="clear" w:color="auto" w:fill="auto"/>
            <w:tcMar>
              <w:top w:w="100" w:type="dxa"/>
              <w:left w:w="100" w:type="dxa"/>
              <w:bottom w:w="100" w:type="dxa"/>
              <w:right w:w="100" w:type="dxa"/>
            </w:tcMar>
          </w:tcPr>
          <w:p w14:paraId="7446C6B3">
            <w:r>
              <w:rPr>
                <w:rFonts w:hint="eastAsia"/>
              </w:rPr>
              <w:t>回合</w:t>
            </w:r>
            <w:r>
              <w:t>10</w:t>
            </w:r>
          </w:p>
        </w:tc>
        <w:tc>
          <w:tcPr>
            <w:tcW w:w="2805" w:type="dxa"/>
            <w:shd w:val="clear" w:color="auto" w:fill="auto"/>
            <w:tcMar>
              <w:top w:w="100" w:type="dxa"/>
              <w:left w:w="100" w:type="dxa"/>
              <w:bottom w:w="100" w:type="dxa"/>
              <w:right w:w="100" w:type="dxa"/>
            </w:tcMar>
          </w:tcPr>
          <w:p w14:paraId="78D765BF">
            <w:r>
              <w:rPr>
                <w:rFonts w:hint="eastAsia"/>
              </w:rPr>
              <w:t>身处地狱之门</w:t>
            </w:r>
          </w:p>
        </w:tc>
        <w:tc>
          <w:tcPr>
            <w:tcW w:w="2205" w:type="dxa"/>
            <w:shd w:val="clear" w:color="auto" w:fill="auto"/>
            <w:tcMar>
              <w:top w:w="100" w:type="dxa"/>
              <w:left w:w="100" w:type="dxa"/>
              <w:bottom w:w="100" w:type="dxa"/>
              <w:right w:w="100" w:type="dxa"/>
            </w:tcMar>
          </w:tcPr>
          <w:p w14:paraId="3BA1674D">
            <w:r>
              <w:rPr>
                <w:rFonts w:hint="eastAsia"/>
              </w:rPr>
              <w:t>高潮</w:t>
            </w:r>
            <w:r>
              <w:t xml:space="preserve"> 3+</w:t>
            </w:r>
          </w:p>
        </w:tc>
      </w:tr>
      <w:tr w14:paraId="1B072D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440" w:type="dxa"/>
            <w:shd w:val="clear" w:color="auto" w:fill="auto"/>
            <w:tcMar>
              <w:top w:w="100" w:type="dxa"/>
              <w:left w:w="100" w:type="dxa"/>
              <w:bottom w:w="100" w:type="dxa"/>
              <w:right w:w="100" w:type="dxa"/>
            </w:tcMar>
          </w:tcPr>
          <w:p w14:paraId="23F1BB35">
            <w:r>
              <w:rPr>
                <w:rFonts w:hint="eastAsia"/>
              </w:rPr>
              <w:t>回合</w:t>
            </w:r>
            <w:r>
              <w:t xml:space="preserve"> 11</w:t>
            </w:r>
          </w:p>
        </w:tc>
        <w:tc>
          <w:tcPr>
            <w:tcW w:w="2805" w:type="dxa"/>
            <w:shd w:val="clear" w:color="auto" w:fill="auto"/>
            <w:tcMar>
              <w:top w:w="100" w:type="dxa"/>
              <w:left w:w="100" w:type="dxa"/>
              <w:bottom w:w="100" w:type="dxa"/>
              <w:right w:w="100" w:type="dxa"/>
            </w:tcMar>
          </w:tcPr>
          <w:p w14:paraId="37D03A6F">
            <w:r>
              <w:rPr>
                <w:rFonts w:hint="eastAsia"/>
              </w:rPr>
              <w:t>天之杯</w:t>
            </w:r>
          </w:p>
        </w:tc>
        <w:tc>
          <w:tcPr>
            <w:tcW w:w="2205" w:type="dxa"/>
            <w:shd w:val="clear" w:color="auto" w:fill="auto"/>
            <w:tcMar>
              <w:top w:w="100" w:type="dxa"/>
              <w:left w:w="100" w:type="dxa"/>
              <w:bottom w:w="100" w:type="dxa"/>
              <w:right w:w="100" w:type="dxa"/>
            </w:tcMar>
          </w:tcPr>
          <w:p w14:paraId="288B3AB5">
            <w:r>
              <w:rPr>
                <w:rFonts w:hint="eastAsia"/>
              </w:rPr>
              <w:t>高潮</w:t>
            </w:r>
            <w:r>
              <w:t xml:space="preserve"> 2+</w:t>
            </w:r>
          </w:p>
        </w:tc>
      </w:tr>
    </w:tbl>
    <w:p w14:paraId="131789B2"/>
    <w:p w14:paraId="159D8ACB">
      <w:pPr>
        <w:pStyle w:val="3"/>
      </w:pPr>
      <w:bookmarkStart w:id="29" w:name="_28rhlva6lsvo" w:colFirst="0" w:colLast="0"/>
      <w:bookmarkEnd w:id="29"/>
      <w:r>
        <w:rPr>
          <w:rFonts w:hint="eastAsia"/>
        </w:rPr>
        <w:t>选择御主</w:t>
      </w:r>
    </w:p>
    <w:p w14:paraId="4D98F600">
      <w:pPr>
        <w:rPr>
          <w:rFonts w:hint="eastAsia"/>
        </w:rPr>
      </w:pPr>
      <w:r>
        <w:rPr>
          <w:rFonts w:hint="eastAsia"/>
        </w:rPr>
        <w:t>令每名玩家选择自己想要使用的御主，若所有人同意，也可以以其他方式抽取御主。（中文版推荐方式：3X，每名玩家抽取3名随机御主，选择一名之后，根据其强度水平抽取对应数量的从者进行选择）这之后，所有玩家将御主盒内的所有物品取出并摆放至相应的位置，你们应当按回合顺位来向其他玩家介绍与解释你的御主及其能力。</w:t>
      </w:r>
    </w:p>
    <w:p w14:paraId="064ACB32">
      <w:pPr>
        <w:rPr>
          <w:rFonts w:hint="default" w:eastAsia="方正粗黑宋简体"/>
          <w:lang w:val="en-US" w:eastAsia="zh-CN"/>
        </w:rPr>
      </w:pPr>
      <w:r>
        <w:rPr>
          <w:rFonts w:hint="eastAsia"/>
          <w:lang w:val="en-US" w:eastAsia="zh-CN"/>
        </w:rPr>
        <w:t>并于此阶段触发并处理你御主的“游戏开始时”类能力。若此能力提及从者，则延后至抽取从者后处理。</w:t>
      </w:r>
    </w:p>
    <w:p w14:paraId="7C36F99F"/>
    <w:p w14:paraId="5DC8225D">
      <w:r>
        <w:rPr>
          <w:rFonts w:hint="eastAsia"/>
        </w:rPr>
        <w:t>游戏开始时，将御主的初始魔力值设置为4。（部分御主不同）</w:t>
      </w:r>
    </w:p>
    <w:p w14:paraId="7BA5A685">
      <w:pPr>
        <w:pStyle w:val="4"/>
      </w:pPr>
      <w:bookmarkStart w:id="30" w:name="_gawige8h8koj" w:colFirst="0" w:colLast="0"/>
      <w:bookmarkEnd w:id="30"/>
      <w:r>
        <w:t>NPCs</w:t>
      </w:r>
    </w:p>
    <w:p w14:paraId="641BC728">
      <w:r>
        <w:rPr>
          <w:rFonts w:hint="eastAsia"/>
        </w:rPr>
        <w:t>若进行游戏的玩家人数少于3人，添加一名NPC。选择一名未被使用的御主，将其每回合交替部署于【深山町】和【新都】的+3地利位置。无论如何，NPC会以固定为11的合计威力参与战斗且不具有任何能力或从者，他们会像普通玩家一样获得战果以及被淘汰。</w:t>
      </w:r>
    </w:p>
    <w:p w14:paraId="1EBAABD0">
      <w:pPr>
        <w:pStyle w:val="3"/>
      </w:pPr>
      <w:bookmarkStart w:id="31" w:name="_thvtecbj2i6a" w:colFirst="0" w:colLast="0"/>
      <w:bookmarkEnd w:id="31"/>
      <w:r>
        <w:rPr>
          <w:rFonts w:hint="eastAsia"/>
        </w:rPr>
        <w:t>召唤从者</w:t>
      </w:r>
    </w:p>
    <w:p w14:paraId="6C8853FC">
      <w:pPr>
        <w:rPr>
          <w:rFonts w:hint="eastAsia"/>
        </w:rPr>
      </w:pPr>
      <w:r>
        <w:rPr>
          <w:rFonts w:hint="eastAsia"/>
        </w:rPr>
        <w:t>构筑一个可用的从者牌池并抽取。</w:t>
      </w:r>
    </w:p>
    <w:p w14:paraId="5A94DA0D">
      <w:pPr>
        <w:rPr>
          <w:rFonts w:hint="eastAsia"/>
        </w:rPr>
      </w:pPr>
      <w:r>
        <w:rPr>
          <w:rFonts w:hint="eastAsia"/>
        </w:rPr>
        <w:t>（1.英文原版作者推荐从每个常规职阶[</w:t>
      </w:r>
      <w:r>
        <w:t xml:space="preserve">Saber, Lancer, Archer, Rider, Caster, Assassin </w:t>
      </w:r>
      <w:r>
        <w:rPr>
          <w:rFonts w:hint="eastAsia"/>
        </w:rPr>
        <w:t>和</w:t>
      </w:r>
      <w:r>
        <w:t xml:space="preserve"> Berserker</w:t>
      </w:r>
      <w:r>
        <w:rPr>
          <w:rFonts w:hint="eastAsia"/>
        </w:rPr>
        <w:t>]随机选择一名从者，再从所有的非常规职阶中[</w:t>
      </w:r>
      <w:r>
        <w:t xml:space="preserve">Ruler, Avenger, Shielder, Foreigner </w:t>
      </w:r>
      <w:r>
        <w:rPr>
          <w:rFonts w:hint="eastAsia"/>
        </w:rPr>
        <w:t>和</w:t>
      </w:r>
      <w:r>
        <w:t xml:space="preserve"> Moon Cancer</w:t>
      </w:r>
      <w:r>
        <w:rPr>
          <w:rFonts w:hint="eastAsia"/>
        </w:rPr>
        <w:t>]随机选择一名从者，以共计8名从者组成牌池，然后令每名玩家从其中随机抽取一名。</w:t>
      </w:r>
    </w:p>
    <w:p w14:paraId="63D3B0D4">
      <w:pPr>
        <w:rPr>
          <w:rFonts w:hint="eastAsia"/>
        </w:rPr>
      </w:pPr>
      <w:r>
        <w:rPr>
          <w:rFonts w:hint="eastAsia"/>
        </w:rPr>
        <w:t>2.中文版推荐使用3X规则，从整个从者牌库中进行抽取或在所有人确定御主后，为每个玩家随机分发含有某职阶所有从者的职阶盒，再从该职阶盒根据御主强度抽取相应数量从者进行选择。）</w:t>
      </w:r>
    </w:p>
    <w:p w14:paraId="730E3EEC">
      <w:r>
        <w:rPr>
          <w:rFonts w:hint="eastAsia"/>
        </w:rPr>
        <w:t>抽取后，所有玩家将从者从盒中取出，将概览牌（金色背面）暗置于一旁，将三张技能牌（红色背面）暗置于自己的技能区，然后将12张攻击牌（深蓝色背面）洗混后暗置作为自己的牌堆。</w:t>
      </w:r>
    </w:p>
    <w:p w14:paraId="3BE5476C">
      <w:pPr>
        <w:rPr>
          <w:rFonts w:hint="eastAsia"/>
        </w:rPr>
      </w:pPr>
      <w:r>
        <w:rPr>
          <w:rFonts w:hint="eastAsia"/>
        </w:rPr>
        <w:t>因为圣杯战争是秘密进行的，从者的情报隐藏也是重要的一环，所以尽量不要在游戏前和开始时向其他玩家透露任何有关于你从者的信息。</w:t>
      </w:r>
    </w:p>
    <w:p w14:paraId="733245C7">
      <w:pPr>
        <w:rPr>
          <w:rFonts w:hint="default" w:eastAsia="方正粗黑宋简体"/>
          <w:lang w:val="en-US" w:eastAsia="zh-CN"/>
        </w:rPr>
      </w:pPr>
      <w:r>
        <w:rPr>
          <w:rFonts w:hint="eastAsia"/>
          <w:lang w:val="en-US" w:eastAsia="zh-CN"/>
        </w:rPr>
        <w:t>选取完成后，处理你御主“游戏开始时”且提及从者的效果。</w:t>
      </w:r>
    </w:p>
    <w:p w14:paraId="260571FC">
      <w:pPr>
        <w:pStyle w:val="3"/>
        <w:rPr>
          <w:rFonts w:hint="default" w:eastAsia="方正粗黑宋简体"/>
          <w:lang w:val="en-US" w:eastAsia="zh-CN"/>
        </w:rPr>
      </w:pPr>
      <w:bookmarkStart w:id="32" w:name="_ek2a7nhtq6d6" w:colFirst="0" w:colLast="0"/>
      <w:bookmarkEnd w:id="32"/>
      <w:r>
        <w:rPr>
          <w:rFonts w:hint="eastAsia"/>
        </w:rPr>
        <w:t>回合流程</w:t>
      </w:r>
    </w:p>
    <w:p w14:paraId="7083023A">
      <w:pPr>
        <w:rPr>
          <w:rFonts w:hint="eastAsia"/>
        </w:rPr>
      </w:pPr>
      <w:r>
        <w:rPr>
          <w:rFonts w:hint="eastAsia"/>
        </w:rPr>
        <w:t>每个回合由4个阶段组成：准备阶段、前哨阶段、行动阶段、战斗阶段，</w:t>
      </w:r>
    </w:p>
    <w:p w14:paraId="2F8B04CA">
      <w:pPr>
        <w:rPr>
          <w:rFonts w:hint="eastAsia"/>
        </w:rPr>
      </w:pPr>
      <w:r>
        <w:rPr>
          <w:rFonts w:hint="eastAsia"/>
        </w:rPr>
        <w:t>以及用于结算的“回合开始时”和“回合结束时”。</w:t>
      </w:r>
    </w:p>
    <w:p w14:paraId="0D3A5206">
      <w:pPr>
        <w:rPr>
          <w:rFonts w:hint="eastAsia"/>
        </w:rPr>
      </w:pPr>
      <w:r>
        <w:rPr>
          <w:rFonts w:hint="eastAsia"/>
        </w:rPr>
        <w:t>每个阶段开始时，所有玩家按回合顺位，从顺位第一的玩家开始以顺时针依次进行自己的阶段，通常而言，他们可以在自己的阶段使用御主和从者的阶段能力，进行相应阶段的行动（如部署，常规移动）等。当所有玩家进行完了一个阶段后，进入下一阶段并重复上述过程。</w:t>
      </w:r>
    </w:p>
    <w:p w14:paraId="55582F6C">
      <w:r>
        <w:rPr>
          <w:rFonts w:hint="eastAsia"/>
        </w:rPr>
        <w:t>每个回合结束时，将回合顺位</w:t>
      </w:r>
      <w:r>
        <w:rPr>
          <w:rFonts w:hint="eastAsia"/>
          <w:lang w:val="en-US" w:eastAsia="zh-CN"/>
        </w:rPr>
        <w:t>顺时针</w:t>
      </w:r>
      <w:r>
        <w:rPr>
          <w:rFonts w:hint="eastAsia"/>
        </w:rPr>
        <w:t>后移一位</w:t>
      </w:r>
      <w:r>
        <w:rPr>
          <w:rFonts w:hint="eastAsia"/>
          <w:lang w:eastAsia="zh-CN"/>
        </w:rPr>
        <w:t>（</w:t>
      </w:r>
      <w:r>
        <w:rPr>
          <w:rFonts w:hint="eastAsia"/>
          <w:lang w:val="en-US" w:eastAsia="zh-CN"/>
        </w:rPr>
        <w:t>也可以在游戏开始时投票改为逆时针</w:t>
      </w:r>
      <w:r>
        <w:rPr>
          <w:rFonts w:hint="eastAsia"/>
          <w:lang w:eastAsia="zh-CN"/>
        </w:rPr>
        <w:t>）</w:t>
      </w:r>
      <w:r>
        <w:rPr>
          <w:rFonts w:hint="eastAsia"/>
        </w:rPr>
        <w:t>再开始新的回合直至第11回合游戏结束。</w:t>
      </w:r>
    </w:p>
    <w:p w14:paraId="3564EF28"/>
    <w:p w14:paraId="7A34FEA1">
      <w:r>
        <w:rPr>
          <w:rFonts w:hint="eastAsia"/>
        </w:rPr>
        <w:t>能力的使用限制以及持续时间</w:t>
      </w:r>
      <w:r>
        <w:t>:</w:t>
      </w:r>
    </w:p>
    <w:p w14:paraId="282C8419">
      <w:r>
        <w:rPr>
          <w:rFonts w:hint="eastAsia"/>
        </w:rPr>
        <w:t>除非特殊说明，否则印刷于</w:t>
      </w:r>
      <w:r>
        <w:rPr>
          <w:rFonts w:hint="eastAsia"/>
          <w:lang w:val="en-US" w:eastAsia="zh-CN"/>
        </w:rPr>
        <w:t>同一张</w:t>
      </w:r>
      <w:r>
        <w:rPr>
          <w:rFonts w:hint="eastAsia"/>
        </w:rPr>
        <w:t>牌上的</w:t>
      </w:r>
      <w:r>
        <w:rPr>
          <w:rFonts w:hint="eastAsia"/>
          <w:lang w:eastAsia="zh-CN"/>
        </w:rPr>
        <w:t>，</w:t>
      </w:r>
      <w:r>
        <w:rPr>
          <w:rFonts w:hint="eastAsia"/>
          <w:lang w:val="en-US" w:eastAsia="zh-CN"/>
        </w:rPr>
        <w:t>带有阶段的</w:t>
      </w:r>
      <w:r>
        <w:rPr>
          <w:rFonts w:hint="eastAsia"/>
        </w:rPr>
        <w:t>能力每回合仅可被使用一次且其效果持续至本回合结束。</w:t>
      </w:r>
      <w:r>
        <w:rPr>
          <w:rFonts w:hint="eastAsia"/>
          <w:lang w:val="en-US" w:eastAsia="zh-CN"/>
        </w:rPr>
        <w:t>此规则不会被无效。</w:t>
      </w:r>
      <w:r>
        <w:br w:type="textWrapping"/>
      </w:r>
      <w:r>
        <w:rPr>
          <w:rFonts w:hint="eastAsia"/>
        </w:rPr>
        <w:t>如果你拥有同一能力的多张相同的牌且其不具有“唯一”（例如，</w:t>
      </w:r>
      <w:r>
        <w:t>3张令咒），你可以为你拥有的每张卡</w:t>
      </w:r>
      <w:r>
        <w:rPr>
          <w:rFonts w:hint="eastAsia"/>
        </w:rPr>
        <w:t>使用</w:t>
      </w:r>
      <w:r>
        <w:t>一次</w:t>
      </w:r>
      <w:r>
        <w:rPr>
          <w:rFonts w:hint="eastAsia"/>
        </w:rPr>
        <w:t>能力</w:t>
      </w:r>
      <w:r>
        <w:t>。</w:t>
      </w:r>
    </w:p>
    <w:p w14:paraId="4A59E213">
      <w:pPr>
        <w:pStyle w:val="3"/>
      </w:pPr>
      <w:bookmarkStart w:id="33" w:name="_ixqnhmnipwmu" w:colFirst="0" w:colLast="0"/>
      <w:bookmarkEnd w:id="33"/>
      <w:r>
        <w:rPr>
          <w:rFonts w:hint="eastAsia"/>
        </w:rPr>
        <w:t>准备阶段</w:t>
      </w:r>
    </w:p>
    <w:p w14:paraId="48EAD387">
      <w:bookmarkStart w:id="34" w:name="_9s8jahtq57o6" w:colFirst="0" w:colLast="0"/>
      <w:bookmarkEnd w:id="34"/>
      <w:r>
        <w:rPr>
          <w:rFonts w:hint="eastAsia"/>
        </w:rPr>
        <w:t>按回合顺位，所有玩家从他们的牌堆中抽牌，将他们的手牌补充到</w:t>
      </w:r>
      <w:r>
        <w:rPr>
          <w:rFonts w:hint="eastAsia"/>
          <w:lang w:val="en-US" w:eastAsia="zh-CN"/>
        </w:rPr>
        <w:t>上限（通常为3，此时</w:t>
      </w:r>
      <w:r>
        <w:t>已经有3张以上则不抽。</w:t>
      </w:r>
      <w:r>
        <w:rPr>
          <w:rFonts w:hint="eastAsia"/>
          <w:lang w:val="en-US" w:eastAsia="zh-CN"/>
        </w:rPr>
        <w:t>）</w:t>
      </w:r>
      <w:r>
        <w:t>。</w:t>
      </w:r>
    </w:p>
    <w:p w14:paraId="0BCCBA5D">
      <w:r>
        <w:rPr>
          <w:rFonts w:hint="eastAsia"/>
        </w:rPr>
        <w:t>抽取一张局势牌，将其放在激活中的局势牌区域激活（</w:t>
      </w:r>
      <w:r>
        <w:t>A2）。</w:t>
      </w:r>
    </w:p>
    <w:p w14:paraId="7C977F17">
      <w:r>
        <w:rPr>
          <w:rFonts w:hint="eastAsia"/>
        </w:rPr>
        <w:t>所有玩家获得印在局势牌上的魔力值。</w:t>
      </w:r>
    </w:p>
    <w:p w14:paraId="5D953DA7">
      <w:r>
        <w:rPr>
          <w:rFonts w:hint="eastAsia"/>
        </w:rPr>
        <w:t>从事件牌组中抽出</w:t>
      </w:r>
      <w:r>
        <w:t>2张</w:t>
      </w:r>
      <w:r>
        <w:rPr>
          <w:rFonts w:hint="eastAsia"/>
        </w:rPr>
        <w:t>事件牌</w:t>
      </w:r>
      <w:r>
        <w:t>。</w:t>
      </w:r>
    </w:p>
    <w:p w14:paraId="2FF772AE">
      <w:r>
        <w:rPr>
          <w:rFonts w:hint="eastAsia"/>
        </w:rPr>
        <w:t>将其中一张面朝上放置在深山町（</w:t>
      </w:r>
      <w:r>
        <w:t>B2）中，另外一张面朝下放置在新都（B3）中。</w:t>
      </w:r>
    </w:p>
    <w:p w14:paraId="34789EBE">
      <w:r>
        <w:rPr>
          <w:rFonts w:hint="eastAsia"/>
        </w:rPr>
        <w:t>牌堆用尽：如果</w:t>
      </w:r>
      <w:r>
        <w:rPr>
          <w:rFonts w:hint="eastAsia"/>
          <w:lang w:val="en-US" w:eastAsia="zh-CN"/>
        </w:rPr>
        <w:t>需</w:t>
      </w:r>
      <w:r>
        <w:rPr>
          <w:rFonts w:hint="eastAsia"/>
        </w:rPr>
        <w:t>从耗尽的牌堆中抽取牌，将其相应的弃牌堆洗混以形成新的牌堆。</w:t>
      </w:r>
    </w:p>
    <w:p w14:paraId="505D537A">
      <w:pPr>
        <w:rPr>
          <w:rFonts w:hint="eastAsia"/>
        </w:rPr>
      </w:pPr>
      <w:r>
        <w:rPr>
          <w:rFonts w:hint="eastAsia"/>
        </w:rPr>
        <w:t>接下来按照回合顺序，每个玩家可以激活有着【准备阶段】关键字的</w:t>
      </w:r>
      <w:r>
        <w:rPr>
          <w:rFonts w:hint="eastAsia"/>
          <w:lang w:val="en-US" w:eastAsia="zh-CN"/>
        </w:rPr>
        <w:t>能力</w:t>
      </w:r>
      <w:r>
        <w:rPr>
          <w:rFonts w:hint="eastAsia"/>
        </w:rPr>
        <w:t>。</w:t>
      </w:r>
    </w:p>
    <w:p w14:paraId="6AB2DADD">
      <w:pPr>
        <w:rPr>
          <w:rFonts w:hint="eastAsia"/>
        </w:rPr>
      </w:pPr>
      <w:r>
        <w:rPr>
          <w:rFonts w:hint="eastAsia"/>
        </w:rPr>
        <w:t>*印刷于攻击或技能牌上的“准备阶段”能力若不具有“被动/”，则需要将此牌激活才可使用。（激活：明置于你的攻击区）</w:t>
      </w:r>
    </w:p>
    <w:p w14:paraId="489140C0">
      <w:pPr>
        <w:pStyle w:val="3"/>
        <w:rPr>
          <w:rFonts w:hint="eastAsia"/>
        </w:rPr>
      </w:pPr>
      <w:r>
        <w:rPr>
          <w:rFonts w:hint="eastAsia"/>
        </w:rPr>
        <w:t>前哨阶段（白天）</w:t>
      </w:r>
    </w:p>
    <w:p w14:paraId="5F5C719E">
      <w:r>
        <w:rPr>
          <w:rFonts w:hint="eastAsia"/>
        </w:rPr>
        <w:t>按回合顺位，玩家们将自己的御主立牌部署于魔术工房或战场（不可部署于侦查），若部署于魔术工房，该玩家立即获得部署处所标注的魔力值（C）。若部署于战场且位于地利位置（D），战力结算时，若该玩家仍位于此位置，获得等同于该地利位置标注的地利数的合计威力（地利可以被其他能力影响而增加或减少）。只有当玩家部署于这些位置时，才能获得相应效果（若玩家之后移动至这一位置</w:t>
      </w:r>
      <w:r>
        <w:rPr>
          <w:rFonts w:hint="eastAsia"/>
          <w:lang w:val="en-US" w:eastAsia="zh-CN"/>
        </w:rPr>
        <w:t>则</w:t>
      </w:r>
      <w:r>
        <w:rPr>
          <w:rFonts w:hint="eastAsia"/>
        </w:rPr>
        <w:t>不行，摆放时会将其摆放于该位置一旁）</w:t>
      </w:r>
    </w:p>
    <w:p w14:paraId="1B6D8CCD">
      <w:pPr>
        <w:rPr>
          <w:rFonts w:hint="eastAsia"/>
        </w:rPr>
      </w:pPr>
      <w:r>
        <w:rPr>
          <w:rFonts w:hint="eastAsia"/>
        </w:rPr>
        <w:t>玩家可以于自己的前哨阶段的任意时候（包括部署前和部署后）使用自己的“前哨阶段”能力。</w:t>
      </w:r>
    </w:p>
    <w:p w14:paraId="109C3A3B">
      <w:r>
        <w:rPr>
          <w:rFonts w:hint="eastAsia"/>
        </w:rPr>
        <w:t>*印刷于攻击或技能牌上的“前哨阶段”能力若不具有“被动/”，则需要将此牌激活才可使用。（激活：明置于你的攻击区）</w:t>
      </w:r>
    </w:p>
    <w:p w14:paraId="5F7DC2E7">
      <w:pPr>
        <w:rPr>
          <w:rFonts w:hint="eastAsia"/>
        </w:rPr>
      </w:pPr>
    </w:p>
    <w:p w14:paraId="48E7F671">
      <w:pPr>
        <w:pStyle w:val="3"/>
      </w:pPr>
      <w:bookmarkStart w:id="35" w:name="_8fqw10j833ni" w:colFirst="0" w:colLast="0"/>
      <w:bookmarkEnd w:id="35"/>
      <w:r>
        <w:rPr>
          <w:rFonts w:hint="eastAsia"/>
        </w:rPr>
        <w:t>行动阶段（夜晚）</w:t>
      </w:r>
    </w:p>
    <w:p w14:paraId="767E3109">
      <w:pPr>
        <w:rPr>
          <w:rFonts w:hint="eastAsia"/>
        </w:rPr>
      </w:pPr>
      <w:r>
        <w:rPr>
          <w:rFonts w:hint="eastAsia"/>
        </w:rPr>
        <w:t>展示位于新都的暗置事件牌。</w:t>
      </w:r>
    </w:p>
    <w:p w14:paraId="65C3C717">
      <w:pPr>
        <w:rPr>
          <w:rFonts w:hint="eastAsia"/>
        </w:rPr>
      </w:pPr>
      <w:r>
        <w:rPr>
          <w:rFonts w:hint="eastAsia"/>
        </w:rPr>
        <w:t>然后，按回合顺位，玩家们</w:t>
      </w:r>
      <w:r>
        <w:rPr>
          <w:rFonts w:hint="eastAsia"/>
          <w:lang w:val="en-US" w:eastAsia="zh-CN"/>
        </w:rPr>
        <w:t>必须</w:t>
      </w:r>
      <w:r>
        <w:rPr>
          <w:rFonts w:hint="eastAsia"/>
        </w:rPr>
        <w:t>以如下顺序进行行动：</w:t>
      </w:r>
    </w:p>
    <w:p w14:paraId="6967700E">
      <w:pPr>
        <w:rPr>
          <w:rFonts w:hint="eastAsia"/>
        </w:rPr>
      </w:pPr>
      <w:r>
        <w:rPr>
          <w:rFonts w:hint="eastAsia"/>
        </w:rPr>
        <w:t>1.进行常规移动。2.进行常规出牌。</w:t>
      </w:r>
    </w:p>
    <w:p w14:paraId="27A6CA3A">
      <w:r>
        <w:rPr>
          <w:rFonts w:hint="eastAsia"/>
        </w:rPr>
        <w:t>玩家可以于自己的行动阶段的任意时刻使用自己的“行动阶段”能力。</w:t>
      </w:r>
    </w:p>
    <w:p w14:paraId="01594EBA">
      <w:r>
        <w:rPr>
          <w:rFonts w:hint="eastAsia"/>
        </w:rPr>
        <w:t>*印刷于攻击或技能牌上的“行动阶段”能力若不具有“被动/”，则需要将此牌激活才可使用。（激活：明置于你的攻击区）</w:t>
      </w:r>
    </w:p>
    <w:p w14:paraId="237E2E1A">
      <w:pPr>
        <w:pStyle w:val="4"/>
        <w:rPr>
          <w:rFonts w:hint="eastAsia"/>
        </w:rPr>
      </w:pPr>
      <w:bookmarkStart w:id="36" w:name="_ay3pj88tzbe3" w:colFirst="0" w:colLast="0"/>
      <w:bookmarkEnd w:id="36"/>
      <w:r>
        <w:rPr>
          <w:rFonts w:hint="eastAsia"/>
        </w:rPr>
        <w:t>常规移动</w:t>
      </w:r>
    </w:p>
    <w:p w14:paraId="63D17818">
      <w:pPr>
        <w:rPr>
          <w:rFonts w:hint="eastAsia"/>
        </w:rPr>
      </w:pPr>
      <w:r>
        <w:rPr>
          <w:rFonts w:hint="eastAsia"/>
        </w:rPr>
        <w:t>你可以通过花费合计的移动成本（E），从一处地点移动至另一处。（移动是连续的）如你想从魔术工房移动至侦查，你需要花费2+2+1=5点魔力。你仅可沿着箭头向一个方向移动：魔术工房→神山町→新都→侦查。</w:t>
      </w:r>
    </w:p>
    <w:p w14:paraId="2115B6BC">
      <w:pPr>
        <w:rPr>
          <w:rFonts w:hint="eastAsia"/>
        </w:rPr>
      </w:pPr>
      <w:r>
        <w:rPr>
          <w:rFonts w:hint="eastAsia"/>
        </w:rPr>
        <w:t>若你与至少一名对手（包括玩家和NPC）一起位于一处会发生战斗的战场，则你处于“交战状态”，</w:t>
      </w:r>
      <w:r>
        <w:rPr>
          <w:rFonts w:hint="eastAsia"/>
          <w:lang w:val="en-US" w:eastAsia="zh-CN"/>
        </w:rPr>
        <w:t>此时</w:t>
      </w:r>
      <w:r>
        <w:rPr>
          <w:rFonts w:hint="eastAsia"/>
        </w:rPr>
        <w:t>你无法进行常规移动。</w:t>
      </w:r>
    </w:p>
    <w:p w14:paraId="3FDB7415">
      <w:r>
        <w:rPr>
          <w:rFonts w:hint="eastAsia"/>
        </w:rPr>
        <w:t>你常规移动时可以</w:t>
      </w:r>
      <w:r>
        <w:rPr>
          <w:rFonts w:hint="eastAsia"/>
          <w:lang w:val="en-US" w:eastAsia="zh-CN"/>
        </w:rPr>
        <w:t>经过</w:t>
      </w:r>
      <w:r>
        <w:rPr>
          <w:rFonts w:hint="eastAsia"/>
        </w:rPr>
        <w:t>不可进入的地点或已发生交战的战场。</w:t>
      </w:r>
    </w:p>
    <w:p w14:paraId="45F0D16D">
      <w:pPr>
        <w:pStyle w:val="4"/>
        <w:rPr>
          <w:rFonts w:hint="eastAsia"/>
        </w:rPr>
      </w:pPr>
      <w:bookmarkStart w:id="37" w:name="_w7jl6b6ce8xy" w:colFirst="0" w:colLast="0"/>
      <w:bookmarkEnd w:id="37"/>
      <w:r>
        <w:rPr>
          <w:rFonts w:hint="eastAsia"/>
        </w:rPr>
        <w:t>常规出牌</w:t>
      </w:r>
    </w:p>
    <w:p w14:paraId="6C2B4AB7">
      <w:r>
        <w:rPr>
          <w:rFonts w:hint="eastAsia"/>
        </w:rPr>
        <w:t>打出正好两张攻击牌作为你本回合的常规出牌。它们可以是你手中的普通攻击牌（背面为深蓝色），或是你技能区的技能攻击（背面为红色且具有魔力消耗和威力），</w:t>
      </w:r>
      <w:r>
        <w:rPr>
          <w:rFonts w:hint="eastAsia"/>
          <w:lang w:val="en-US" w:eastAsia="zh-CN"/>
        </w:rPr>
        <w:t>通常</w:t>
      </w:r>
      <w:r>
        <w:rPr>
          <w:rFonts w:hint="eastAsia"/>
        </w:rPr>
        <w:t>你必须在出牌前拥有8点及以上的魔力才可以从技能区打出攻击。</w:t>
      </w:r>
    </w:p>
    <w:p w14:paraId="4AAB94FD">
      <w:pPr>
        <w:rPr>
          <w:rFonts w:hint="eastAsia"/>
        </w:rPr>
      </w:pPr>
      <w:r>
        <w:rPr>
          <w:rFonts w:hint="eastAsia"/>
        </w:rPr>
        <w:t>然后，同时花费这些牌的魔力消耗，你无法同时打出超过你魔力上限消耗的攻击（因为你同一时间至多花费等量的魔力，但分段花费则不影响，举例，你打出了12魔力的攻击，然后其中一张攻击具有：“行动阶段：花费4点魔力，打出一张牌。”则你可以在打出后再使用某些方式[如令咒]回复魔力再使用此效果。</w:t>
      </w:r>
      <w:r>
        <w:rPr>
          <w:rFonts w:hint="eastAsia"/>
          <w:lang w:val="en-US" w:eastAsia="zh-CN"/>
        </w:rPr>
        <w:t>或你免费打出了其中一张，也同样不影响。</w:t>
      </w:r>
      <w:r>
        <w:rPr>
          <w:rFonts w:hint="eastAsia"/>
        </w:rPr>
        <w:t>）</w:t>
      </w:r>
    </w:p>
    <w:p w14:paraId="4ECE3CE7">
      <w:pPr>
        <w:rPr>
          <w:rFonts w:hint="eastAsia" w:eastAsia="方正粗黑宋简体"/>
          <w:lang w:eastAsia="zh-CN"/>
        </w:rPr>
      </w:pPr>
      <w:r>
        <w:rPr>
          <w:rFonts w:hint="eastAsia"/>
        </w:rPr>
        <w:t>被打出的攻击牌成为激活状态直至此回合结束，你可以使用他们印刷的“行动阶段”能力（被动/行动阶段不激活也可使用）。</w:t>
      </w:r>
      <w:r>
        <w:br w:type="textWrapping"/>
      </w:r>
      <w:r>
        <w:rPr>
          <w:rFonts w:hint="eastAsia"/>
        </w:rPr>
        <w:t>若你位于战场，则你的常规出牌中必须要有一张明置牌。若因其他影响无法打出或明置打出任何手牌，玩家需展示所有手牌，然后暗置进行常规出牌</w:t>
      </w:r>
      <w:r>
        <w:rPr>
          <w:rFonts w:hint="eastAsia"/>
          <w:lang w:eastAsia="zh-CN"/>
        </w:rPr>
        <w:t>，</w:t>
      </w:r>
      <w:r>
        <w:rPr>
          <w:rFonts w:hint="eastAsia"/>
          <w:lang w:val="en-US" w:eastAsia="zh-CN"/>
        </w:rPr>
        <w:t>也无法做到的话可以不出牌</w:t>
      </w:r>
      <w:r>
        <w:rPr>
          <w:rFonts w:hint="eastAsia"/>
        </w:rPr>
        <w:t>。</w:t>
      </w:r>
    </w:p>
    <w:p w14:paraId="18A975C6">
      <w:pPr>
        <w:rPr>
          <w:rFonts w:hint="eastAsia"/>
        </w:rPr>
      </w:pPr>
      <w:r>
        <w:rPr>
          <w:rFonts w:hint="eastAsia"/>
        </w:rPr>
        <w:t>若你不位于战场，你可以打出两张暗置牌，暗置牌处于未被激活的状态，它们不消耗魔力，不计算威力</w:t>
      </w:r>
      <w:r>
        <w:rPr>
          <w:rFonts w:hint="eastAsia"/>
          <w:lang w:eastAsia="zh-CN"/>
        </w:rPr>
        <w:t>，</w:t>
      </w:r>
      <w:r>
        <w:rPr>
          <w:rFonts w:hint="eastAsia"/>
          <w:lang w:val="en-US" w:eastAsia="zh-CN"/>
        </w:rPr>
        <w:t>也不属于攻击</w:t>
      </w:r>
      <w:r>
        <w:rPr>
          <w:rFonts w:hint="eastAsia"/>
        </w:rPr>
        <w:t>且于回合结束时进入你的弃牌堆。通常而言，技能牌不能被暗置打出。</w:t>
      </w:r>
    </w:p>
    <w:p w14:paraId="1F5C4248">
      <w:pPr>
        <w:rPr>
          <w:rFonts w:hint="eastAsia"/>
        </w:rPr>
      </w:pPr>
      <w:r>
        <w:rPr>
          <w:rFonts w:hint="eastAsia"/>
          <w:lang w:val="en-US" w:eastAsia="zh-CN"/>
        </w:rPr>
        <w:t>暗置牌依旧具有其印刷的所有信息，若其含有“被动：”能力，你需在满足条件时展示此暗置牌并执行其上的行动。其他情况下，仅有提及暗置牌的能力可以识别暗置牌的信息并对它们进行处理。你可以随时查看你的暗置牌。</w:t>
      </w:r>
      <w:r>
        <w:br w:type="textWrapping"/>
      </w:r>
      <w:r>
        <w:rPr>
          <w:rFonts w:hint="eastAsia"/>
        </w:rPr>
        <w:t>然后，计算你当前的合计威力并向其他玩家展示。</w:t>
      </w:r>
    </w:p>
    <w:p w14:paraId="7F6C9D3C">
      <w:pPr>
        <w:rPr>
          <w:rFonts w:hint="eastAsia"/>
        </w:rPr>
      </w:pPr>
    </w:p>
    <w:p w14:paraId="0979A622">
      <w:pPr>
        <w:pStyle w:val="4"/>
        <w:rPr>
          <w:rFonts w:hint="default" w:eastAsia="方正粗黑宋简体"/>
          <w:lang w:val="en-US" w:eastAsia="zh-CN"/>
        </w:rPr>
      </w:pPr>
      <w:r>
        <w:rPr>
          <w:rFonts w:hint="eastAsia"/>
          <w:lang w:val="en-US" w:eastAsia="zh-CN"/>
        </w:rPr>
        <w:t>使用卡牌</w:t>
      </w:r>
    </w:p>
    <w:p w14:paraId="223CB0FD">
      <w:pPr>
        <w:rPr>
          <w:rFonts w:hint="eastAsia"/>
          <w:lang w:val="en-US" w:eastAsia="zh-CN"/>
        </w:rPr>
      </w:pPr>
      <w:r>
        <w:rPr>
          <w:rFonts w:hint="eastAsia"/>
          <w:lang w:val="en-US" w:eastAsia="zh-CN"/>
        </w:rPr>
        <w:t>部分能力需结算或阻止你使用某些卡牌；使用卡牌的定义为打出或使用其阶段能力。</w:t>
      </w:r>
    </w:p>
    <w:p w14:paraId="2C1CC0F6">
      <w:pPr>
        <w:rPr>
          <w:rFonts w:hint="eastAsia"/>
          <w:lang w:val="en-US" w:eastAsia="zh-CN"/>
        </w:rPr>
      </w:pPr>
      <w:r>
        <w:rPr>
          <w:rFonts w:hint="eastAsia"/>
          <w:lang w:val="en-US" w:eastAsia="zh-CN"/>
        </w:rPr>
        <w:t>被动，打出时，残留之后的效果均不属于使用该卡牌。</w:t>
      </w:r>
    </w:p>
    <w:p w14:paraId="64EA7324">
      <w:pPr>
        <w:rPr>
          <w:rFonts w:hint="eastAsia"/>
          <w:lang w:val="en-US" w:eastAsia="zh-CN"/>
        </w:rPr>
      </w:pPr>
    </w:p>
    <w:p w14:paraId="5D09233C">
      <w:pPr>
        <w:rPr>
          <w:rFonts w:hint="eastAsia"/>
          <w:lang w:val="en-US" w:eastAsia="zh-CN"/>
        </w:rPr>
      </w:pPr>
    </w:p>
    <w:p w14:paraId="4C1A7C28">
      <w:pPr>
        <w:pStyle w:val="4"/>
        <w:rPr>
          <w:rFonts w:hint="default" w:eastAsia="方正粗黑宋简体"/>
          <w:lang w:val="en-US" w:eastAsia="zh-CN"/>
        </w:rPr>
      </w:pPr>
      <w:r>
        <w:rPr>
          <w:rFonts w:hint="eastAsia"/>
          <w:lang w:val="en-US" w:eastAsia="zh-CN"/>
        </w:rPr>
        <w:t>关闭攻击</w:t>
      </w:r>
    </w:p>
    <w:p w14:paraId="1ABADF87">
      <w:pPr>
        <w:rPr>
          <w:rFonts w:hint="default" w:eastAsia="方正粗黑宋简体"/>
          <w:lang w:val="en-US" w:eastAsia="zh-CN"/>
        </w:rPr>
      </w:pPr>
      <w:r>
        <w:rPr>
          <w:rFonts w:hint="eastAsia"/>
          <w:lang w:val="en-US" w:eastAsia="zh-CN"/>
        </w:rPr>
        <w:t>某些能力可以关闭激活中的攻击，此时，</w:t>
      </w:r>
      <w:r>
        <w:rPr>
          <w:rFonts w:hint="eastAsia"/>
        </w:rPr>
        <w:t>令技能牌明置返回</w:t>
      </w:r>
      <w:r>
        <w:rPr>
          <w:rFonts w:hint="eastAsia"/>
          <w:lang w:val="en-US" w:eastAsia="zh-CN"/>
        </w:rPr>
        <w:t>持有者</w:t>
      </w:r>
      <w:r>
        <w:rPr>
          <w:rFonts w:hint="eastAsia"/>
        </w:rPr>
        <w:t>技能区</w:t>
      </w:r>
      <w:r>
        <w:rPr>
          <w:rFonts w:hint="eastAsia"/>
          <w:lang w:eastAsia="zh-CN"/>
        </w:rPr>
        <w:t>，</w:t>
      </w:r>
      <w:r>
        <w:rPr>
          <w:rFonts w:hint="eastAsia"/>
        </w:rPr>
        <w:t>令非技能</w:t>
      </w:r>
      <w:r>
        <w:rPr>
          <w:rFonts w:hint="eastAsia"/>
          <w:lang w:val="en-US" w:eastAsia="zh-CN"/>
        </w:rPr>
        <w:t>的明置</w:t>
      </w:r>
      <w:r>
        <w:rPr>
          <w:rFonts w:hint="eastAsia"/>
        </w:rPr>
        <w:t>牌</w:t>
      </w:r>
      <w:r>
        <w:rPr>
          <w:rFonts w:hint="eastAsia"/>
          <w:lang w:val="en-US" w:eastAsia="zh-CN"/>
        </w:rPr>
        <w:t>转为暗置牌。</w:t>
      </w:r>
    </w:p>
    <w:p w14:paraId="126E11A2">
      <w:pPr>
        <w:rPr>
          <w:rFonts w:hint="eastAsia"/>
          <w:lang w:val="en-US" w:eastAsia="zh-CN"/>
        </w:rPr>
      </w:pPr>
    </w:p>
    <w:p w14:paraId="40BE7CA1">
      <w:pPr>
        <w:pStyle w:val="4"/>
        <w:rPr>
          <w:rFonts w:hint="default" w:eastAsia="方正粗黑宋简体"/>
          <w:lang w:val="en-US" w:eastAsia="zh-CN"/>
        </w:rPr>
      </w:pPr>
      <w:r>
        <w:rPr>
          <w:rFonts w:hint="eastAsia"/>
          <w:lang w:val="en-US" w:eastAsia="zh-CN"/>
        </w:rPr>
        <w:t>赋予状态</w:t>
      </w:r>
    </w:p>
    <w:p w14:paraId="42CC3B5D">
      <w:pPr>
        <w:rPr>
          <w:rFonts w:hint="eastAsia"/>
          <w:lang w:val="en-US" w:eastAsia="zh-CN"/>
        </w:rPr>
      </w:pPr>
      <w:r>
        <w:rPr>
          <w:rFonts w:hint="eastAsia"/>
          <w:lang w:val="en-US" w:eastAsia="zh-CN"/>
        </w:rPr>
        <w:t>一些卡牌能力可以赋予你或一部分特定卡牌某种全新的文字效果或属性，其中：</w:t>
      </w:r>
    </w:p>
    <w:p w14:paraId="3C018D0F">
      <w:pPr>
        <w:rPr>
          <w:rFonts w:hint="eastAsia"/>
          <w:lang w:val="en-US" w:eastAsia="zh-CN"/>
        </w:rPr>
      </w:pPr>
      <w:r>
        <w:rPr>
          <w:rFonts w:hint="eastAsia"/>
          <w:lang w:val="en-US" w:eastAsia="zh-CN"/>
        </w:rPr>
        <w:t>【败北】持续至回合结束；</w:t>
      </w:r>
    </w:p>
    <w:p w14:paraId="171281F9">
      <w:pPr>
        <w:rPr>
          <w:rFonts w:hint="eastAsia"/>
          <w:lang w:val="en-US" w:eastAsia="zh-CN"/>
        </w:rPr>
      </w:pPr>
      <w:r>
        <w:rPr>
          <w:rFonts w:hint="eastAsia"/>
          <w:lang w:val="en-US" w:eastAsia="zh-CN"/>
        </w:rPr>
        <w:t>被动，被动/之后的能力持续至回合结束；</w:t>
      </w:r>
    </w:p>
    <w:p w14:paraId="17C48352">
      <w:pPr>
        <w:rPr>
          <w:rFonts w:hint="eastAsia"/>
          <w:lang w:val="en-US" w:eastAsia="zh-CN"/>
        </w:rPr>
      </w:pPr>
      <w:r>
        <w:rPr>
          <w:rFonts w:hint="eastAsia"/>
          <w:lang w:val="en-US" w:eastAsia="zh-CN"/>
        </w:rPr>
        <w:t>明确记有持续时间的能力（如持续至游戏结束，持续至关闭）则依照其记载处理；</w:t>
      </w:r>
    </w:p>
    <w:p w14:paraId="7F698422">
      <w:pPr>
        <w:rPr>
          <w:rFonts w:hint="default"/>
          <w:lang w:val="en-US" w:eastAsia="zh-CN"/>
        </w:rPr>
      </w:pPr>
      <w:r>
        <w:rPr>
          <w:rFonts w:hint="eastAsia"/>
          <w:lang w:val="en-US" w:eastAsia="zh-CN"/>
        </w:rPr>
        <w:t>其余能力均仅持续至赋予此效果的卡牌离开激活状态，或回合结束，取劣。</w:t>
      </w:r>
    </w:p>
    <w:p w14:paraId="689F81D8">
      <w:pPr>
        <w:rPr>
          <w:rFonts w:hint="eastAsia"/>
        </w:rPr>
      </w:pPr>
    </w:p>
    <w:p w14:paraId="53E9BFBD">
      <w:pPr>
        <w:pStyle w:val="4"/>
        <w:rPr>
          <w:rFonts w:hint="eastAsia"/>
        </w:rPr>
      </w:pPr>
      <w:r>
        <w:rPr>
          <w:rFonts w:hint="eastAsia"/>
        </w:rPr>
        <w:t>真名解放</w:t>
      </w:r>
    </w:p>
    <w:p w14:paraId="779A8FC0">
      <w:pPr>
        <w:rPr>
          <w:rFonts w:hint="eastAsia"/>
        </w:rPr>
      </w:pPr>
      <w:r>
        <w:rPr>
          <w:rFonts w:hint="eastAsia"/>
        </w:rPr>
        <w:t>有些卡牌会拥有【真名解放】词条，当你使用这些卡牌后，立即展示你的从者概览卡与所有技能牌并处于【真名解放】状态。</w:t>
      </w:r>
    </w:p>
    <w:p w14:paraId="53851C22">
      <w:pPr>
        <w:rPr>
          <w:rFonts w:hint="default" w:eastAsia="方正粗黑宋简体"/>
          <w:lang w:val="en-US" w:eastAsia="zh-CN"/>
        </w:rPr>
      </w:pPr>
      <w:r>
        <w:rPr>
          <w:rFonts w:hint="eastAsia"/>
          <w:lang w:val="en-US" w:eastAsia="zh-CN"/>
        </w:rPr>
        <w:t>部分卡牌效果可以【隐藏】你的真名，将你的从者概览卡重新反面以表示你失去了【真名解放】状态，重新【真名隐藏】。</w:t>
      </w:r>
    </w:p>
    <w:p w14:paraId="2055C08C"/>
    <w:p w14:paraId="63CA6320">
      <w:pPr>
        <w:pStyle w:val="3"/>
        <w:rPr>
          <w:rFonts w:hint="eastAsia"/>
        </w:rPr>
      </w:pPr>
      <w:bookmarkStart w:id="38" w:name="_wfgmybuuyfht" w:colFirst="0" w:colLast="0"/>
      <w:bookmarkEnd w:id="38"/>
      <w:r>
        <w:rPr>
          <w:rFonts w:hint="eastAsia"/>
        </w:rPr>
        <w:t>战斗阶段（夜晚）</w:t>
      </w:r>
    </w:p>
    <w:p w14:paraId="5D275A7D">
      <w:pPr>
        <w:rPr>
          <w:rFonts w:hint="eastAsia"/>
        </w:rPr>
      </w:pPr>
      <w:r>
        <w:rPr>
          <w:rFonts w:hint="eastAsia"/>
        </w:rPr>
        <w:t>首先，玩家可以在战斗阶段的任何时刻使用自己的“战斗阶段”能力。</w:t>
      </w:r>
    </w:p>
    <w:p w14:paraId="7B6D8C15">
      <w:pPr>
        <w:rPr>
          <w:rFonts w:hint="eastAsia"/>
        </w:rPr>
      </w:pPr>
      <w:r>
        <w:rPr>
          <w:rFonts w:hint="eastAsia"/>
        </w:rPr>
        <w:t>*印刷于攻击或技能牌上的“战斗阶段”能力若不具有“被动/”，则需要将此牌激活才可使用。（激活：明置于你的攻击区）</w:t>
      </w:r>
    </w:p>
    <w:p w14:paraId="518D2B90">
      <w:pPr>
        <w:rPr>
          <w:rFonts w:hint="eastAsia"/>
        </w:rPr>
      </w:pPr>
      <w:r>
        <w:rPr>
          <w:rFonts w:hint="eastAsia"/>
        </w:rPr>
        <w:t>然后，在所有玩家的战斗阶段结束后开始进行战力结算。</w:t>
      </w:r>
    </w:p>
    <w:p w14:paraId="09FB4850">
      <w:pPr>
        <w:rPr>
          <w:rFonts w:hint="eastAsia"/>
        </w:rPr>
      </w:pPr>
      <w:r>
        <w:rPr>
          <w:rFonts w:hint="eastAsia"/>
        </w:rPr>
        <w:t>战力结算</w:t>
      </w:r>
      <w:r>
        <w:rPr>
          <w:rFonts w:hint="eastAsia"/>
          <w:lang w:val="en-US" w:eastAsia="zh-CN"/>
        </w:rPr>
        <w:t>时</w:t>
      </w:r>
      <w:r>
        <w:rPr>
          <w:rFonts w:hint="eastAsia"/>
        </w:rPr>
        <w:t>，令</w:t>
      </w:r>
      <w:r>
        <w:rPr>
          <w:rFonts w:hint="eastAsia"/>
          <w:lang w:val="en-US" w:eastAsia="zh-CN"/>
        </w:rPr>
        <w:t>所有</w:t>
      </w:r>
      <w:r>
        <w:rPr>
          <w:rFonts w:hint="eastAsia"/>
        </w:rPr>
        <w:t>位于【侦查】的玩家</w:t>
      </w:r>
      <w:r>
        <w:rPr>
          <w:rFonts w:hint="eastAsia"/>
          <w:lang w:val="en-US" w:eastAsia="zh-CN"/>
        </w:rPr>
        <w:t>一同</w:t>
      </w:r>
      <w:r>
        <w:rPr>
          <w:rFonts w:hint="eastAsia"/>
        </w:rPr>
        <w:t>获得2点战果。</w:t>
      </w:r>
    </w:p>
    <w:p w14:paraId="40F000D4">
      <w:pPr>
        <w:pStyle w:val="4"/>
      </w:pPr>
      <w:r>
        <w:rPr>
          <w:rFonts w:hint="eastAsia"/>
        </w:rPr>
        <w:t>战力结算</w:t>
      </w:r>
    </w:p>
    <w:p w14:paraId="1547DAA9">
      <w:pPr>
        <w:rPr>
          <w:rFonts w:hint="eastAsia"/>
        </w:rPr>
      </w:pPr>
      <w:r>
        <w:rPr>
          <w:rFonts w:hint="eastAsia"/>
        </w:rPr>
        <w:t>以如下的方式计算每名玩家的合计威力：</w:t>
      </w:r>
    </w:p>
    <w:p w14:paraId="411FC287">
      <w:r>
        <w:rPr>
          <w:rFonts w:hint="eastAsia"/>
        </w:rPr>
        <w:t>一名玩家激活的攻击威力+地利数+受到自己能力的影响以及局势牌和天气牌的影响。然后，分别结算每个战场中，合计威力最高的胜利者（们）。令胜利者（们）</w:t>
      </w:r>
      <w:r>
        <w:t xml:space="preserve"> </w:t>
      </w:r>
      <w:r>
        <w:rPr>
          <w:rFonts w:hint="eastAsia"/>
        </w:rPr>
        <w:t>获得该战场事件牌的战果点数之和的战果，如果该战场有一名及以上的对手与其进行了战斗，胜利者还会获得竞争战果（F），这些战果在计算时视为同时获得。若两名及以上的玩家于同一处战场一同成为了胜利者，将上述战果平分并向上取整后，令每名胜利者获得。</w:t>
      </w:r>
    </w:p>
    <w:p w14:paraId="455CD332">
      <w:pPr>
        <w:pStyle w:val="4"/>
      </w:pPr>
      <w:bookmarkStart w:id="39" w:name="_9jjyslc1ece" w:colFirst="0" w:colLast="0"/>
      <w:bookmarkEnd w:id="39"/>
      <w:r>
        <w:rPr>
          <w:rFonts w:hint="eastAsia"/>
        </w:rPr>
        <w:t>【败北】（部分译作【直接败北】）</w:t>
      </w:r>
    </w:p>
    <w:p w14:paraId="1AEF1BAB">
      <w:r>
        <w:rPr>
          <w:rFonts w:hint="eastAsia"/>
        </w:rPr>
        <w:t>一些能力会赋予玩家【败北】的状态，【败北】状态持续至回合结束。</w:t>
      </w:r>
    </w:p>
    <w:p w14:paraId="41E55F11">
      <w:pPr>
        <w:rPr>
          <w:rFonts w:hint="eastAsia"/>
        </w:rPr>
      </w:pPr>
      <w:r>
        <w:rPr>
          <w:rFonts w:hint="eastAsia"/>
        </w:rPr>
        <w:t>被【败北】者既无法赢得战斗，也无法通过作为一场战斗中最高合计威力者来阻止其他玩家赢得战斗（战力结算时决定胜利者时，忽略被【败北】的玩家）。同时，被【败北】者无法打出牌（但不影响使用能力，也不会影响已被打出或激活的牌）。</w:t>
      </w:r>
    </w:p>
    <w:p w14:paraId="7021A716">
      <w:pPr>
        <w:rPr>
          <w:rFonts w:hint="default" w:eastAsia="方正粗黑宋简体"/>
          <w:lang w:val="en-US" w:eastAsia="zh-CN"/>
        </w:rPr>
      </w:pPr>
      <w:r>
        <w:rPr>
          <w:rFonts w:hint="eastAsia"/>
          <w:lang w:val="en-US" w:eastAsia="zh-CN"/>
        </w:rPr>
        <w:t>你可以同时具有多层【败北】状态，部分能力对此有处理。</w:t>
      </w:r>
    </w:p>
    <w:p w14:paraId="03C43E08">
      <w:pPr>
        <w:pStyle w:val="3"/>
      </w:pPr>
      <w:bookmarkStart w:id="40" w:name="_8f92chyxk7lv" w:colFirst="0" w:colLast="0"/>
      <w:bookmarkEnd w:id="40"/>
      <w:r>
        <w:rPr>
          <w:rFonts w:hint="eastAsia"/>
        </w:rPr>
        <w:t>回合结束时</w:t>
      </w:r>
    </w:p>
    <w:p w14:paraId="44BD849C">
      <w:r>
        <w:rPr>
          <w:rFonts w:hint="eastAsia"/>
        </w:rPr>
        <w:t>以如下顺序结算：</w:t>
      </w:r>
    </w:p>
    <w:p w14:paraId="62F457C4">
      <w:r>
        <w:rPr>
          <w:rFonts w:hint="eastAsia"/>
        </w:rPr>
        <w:t>1.结算“战斗阶段后/战斗结束后</w:t>
      </w:r>
      <w:r>
        <w:rPr>
          <w:rFonts w:hint="eastAsia"/>
          <w:lang w:val="en-US" w:eastAsia="zh-CN"/>
        </w:rPr>
        <w:t>/战斗后等类似描述</w:t>
      </w:r>
      <w:r>
        <w:rPr>
          <w:rFonts w:hint="eastAsia"/>
        </w:rPr>
        <w:t>”效果。</w:t>
      </w:r>
    </w:p>
    <w:p w14:paraId="384C7C0B">
      <w:r>
        <w:rPr>
          <w:rFonts w:hint="eastAsia"/>
        </w:rPr>
        <w:t>2.将每名御主移除版图。</w:t>
      </w:r>
    </w:p>
    <w:p w14:paraId="7D6C6600">
      <w:r>
        <w:rPr>
          <w:rFonts w:hint="eastAsia"/>
        </w:rPr>
        <w:t>3.弃置所有激活的局势牌和事件牌。</w:t>
      </w:r>
    </w:p>
    <w:p w14:paraId="517BC53C">
      <w:r>
        <w:rPr>
          <w:rFonts w:hint="eastAsia"/>
        </w:rPr>
        <w:t>4.令所有具有“残留”的且已激活的牌在攻击区保持激活直至其因效果被关闭。将所有被使用的,且不具有“残留”的&lt;每局游戏限一次&gt;的牌移除游戏，令被使用的&lt;每局游戏限两次&gt;的牌更改为&lt;每局游戏限一次&gt;，以此类推。5.关闭所有玩家的其余攻击牌——令技能牌明置返回其技能区并令非技能牌暗置进入其弃牌堆，你可以于任何时候查看自己的弃牌堆。</w:t>
      </w:r>
    </w:p>
    <w:p w14:paraId="0A933539">
      <w:r>
        <w:rPr>
          <w:rFonts w:hint="eastAsia"/>
        </w:rPr>
        <w:t>6.结算“回合结束时”效果。</w:t>
      </w:r>
      <w:r>
        <w:br w:type="textWrapping"/>
      </w:r>
    </w:p>
    <w:p w14:paraId="5D77CECB">
      <w:pPr>
        <w:pStyle w:val="2"/>
      </w:pPr>
      <w:bookmarkStart w:id="41" w:name="_6n3h0c996f20" w:colFirst="0" w:colLast="0"/>
      <w:bookmarkEnd w:id="41"/>
      <w:r>
        <w:br w:type="textWrapping"/>
      </w:r>
    </w:p>
    <w:p w14:paraId="69E48B50"/>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粗黑宋简体">
    <w:altName w:val="宋体"/>
    <w:panose1 w:val="02000000000000000000"/>
    <w:charset w:val="86"/>
    <w:family w:val="auto"/>
    <w:pitch w:val="default"/>
    <w:sig w:usb0="00000000" w:usb1="00000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4419"/>
    <w:rsid w:val="00044C90"/>
    <w:rsid w:val="0019403A"/>
    <w:rsid w:val="001A1DA6"/>
    <w:rsid w:val="00217B15"/>
    <w:rsid w:val="00266040"/>
    <w:rsid w:val="00271BEC"/>
    <w:rsid w:val="0038447D"/>
    <w:rsid w:val="003E12CB"/>
    <w:rsid w:val="004942C3"/>
    <w:rsid w:val="004B577B"/>
    <w:rsid w:val="004C0CEF"/>
    <w:rsid w:val="004C5133"/>
    <w:rsid w:val="004F4004"/>
    <w:rsid w:val="004F72D9"/>
    <w:rsid w:val="0055396F"/>
    <w:rsid w:val="006068D0"/>
    <w:rsid w:val="00650FB5"/>
    <w:rsid w:val="00673A41"/>
    <w:rsid w:val="006A0427"/>
    <w:rsid w:val="006B1E70"/>
    <w:rsid w:val="006C2B06"/>
    <w:rsid w:val="007331E4"/>
    <w:rsid w:val="00857B98"/>
    <w:rsid w:val="008B3CD8"/>
    <w:rsid w:val="00934B63"/>
    <w:rsid w:val="009B5704"/>
    <w:rsid w:val="00AB4D55"/>
    <w:rsid w:val="00B254C9"/>
    <w:rsid w:val="00C05C97"/>
    <w:rsid w:val="00C7411C"/>
    <w:rsid w:val="00CB4682"/>
    <w:rsid w:val="00D6258E"/>
    <w:rsid w:val="00E40E8C"/>
    <w:rsid w:val="00E41331"/>
    <w:rsid w:val="00EA4419"/>
    <w:rsid w:val="00F2136D"/>
    <w:rsid w:val="00F3268B"/>
    <w:rsid w:val="00F445B5"/>
    <w:rsid w:val="00FE3995"/>
    <w:rsid w:val="3AAD2D6E"/>
    <w:rsid w:val="7C140F9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方正粗黑宋简体" w:hAnsi="方正粗黑宋简体" w:eastAsia="方正粗黑宋简体" w:cs="Arial"/>
      <w:sz w:val="28"/>
      <w:szCs w:val="28"/>
      <w:lang w:val="en-US" w:eastAsia="zh-C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color w:val="FF0000"/>
      <w:sz w:val="44"/>
      <w:szCs w:val="44"/>
    </w:rPr>
  </w:style>
  <w:style w:type="paragraph" w:styleId="4">
    <w:name w:val="heading 3"/>
    <w:basedOn w:val="1"/>
    <w:next w:val="1"/>
    <w:unhideWhenUsed/>
    <w:qFormat/>
    <w:uiPriority w:val="9"/>
    <w:pPr>
      <w:keepNext/>
      <w:keepLines/>
      <w:spacing w:before="320" w:after="80"/>
      <w:outlineLvl w:val="2"/>
    </w:pPr>
    <w:rPr>
      <w:color w:val="4F81BD" w:themeColor="accent1"/>
      <w:sz w:val="32"/>
      <w:szCs w:val="32"/>
      <w14:textFill>
        <w14:solidFill>
          <w14:schemeClr w14:val="accent1"/>
        </w14:solidFill>
      </w14:textFill>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sz w:val="22"/>
      <w:szCs w:val="22"/>
    </w:rPr>
  </w:style>
  <w:style w:type="paragraph" w:styleId="7">
    <w:name w:val="heading 6"/>
    <w:basedOn w:val="1"/>
    <w:next w:val="1"/>
    <w:semiHidden/>
    <w:unhideWhenUsed/>
    <w:qFormat/>
    <w:uiPriority w:val="9"/>
    <w:pPr>
      <w:keepNext/>
      <w:keepLines/>
      <w:spacing w:before="240" w:after="80"/>
      <w:outlineLvl w:val="5"/>
    </w:pPr>
    <w:rPr>
      <w:i/>
      <w:color w:val="666666"/>
      <w:sz w:val="22"/>
      <w:szCs w:val="22"/>
    </w:rPr>
  </w:style>
  <w:style w:type="character" w:default="1" w:styleId="15">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8">
    <w:name w:val="Document Map"/>
    <w:basedOn w:val="1"/>
    <w:link w:val="21"/>
    <w:semiHidden/>
    <w:unhideWhenUsed/>
    <w:uiPriority w:val="99"/>
    <w:rPr>
      <w:rFonts w:ascii="宋体" w:eastAsia="宋体"/>
      <w:sz w:val="18"/>
      <w:szCs w:val="18"/>
    </w:rPr>
  </w:style>
  <w:style w:type="paragraph" w:styleId="9">
    <w:name w:val="Balloon Text"/>
    <w:basedOn w:val="1"/>
    <w:link w:val="20"/>
    <w:semiHidden/>
    <w:unhideWhenUsed/>
    <w:uiPriority w:val="99"/>
    <w:pPr>
      <w:spacing w:line="240" w:lineRule="auto"/>
    </w:pPr>
    <w:rPr>
      <w:sz w:val="18"/>
      <w:szCs w:val="18"/>
    </w:rPr>
  </w:style>
  <w:style w:type="paragraph" w:styleId="10">
    <w:name w:val="footer"/>
    <w:basedOn w:val="1"/>
    <w:link w:val="19"/>
    <w:semiHidden/>
    <w:unhideWhenUsed/>
    <w:uiPriority w:val="99"/>
    <w:pPr>
      <w:tabs>
        <w:tab w:val="center" w:pos="4153"/>
        <w:tab w:val="right" w:pos="8306"/>
      </w:tabs>
      <w:snapToGrid w:val="0"/>
      <w:spacing w:line="240" w:lineRule="auto"/>
    </w:pPr>
    <w:rPr>
      <w:sz w:val="18"/>
      <w:szCs w:val="18"/>
    </w:rPr>
  </w:style>
  <w:style w:type="paragraph" w:styleId="11">
    <w:name w:val="header"/>
    <w:basedOn w:val="1"/>
    <w:link w:val="18"/>
    <w:semiHidden/>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2">
    <w:name w:val="Subtitle"/>
    <w:basedOn w:val="1"/>
    <w:next w:val="1"/>
    <w:qFormat/>
    <w:uiPriority w:val="11"/>
    <w:pPr>
      <w:keepNext/>
      <w:keepLines/>
      <w:spacing w:after="320"/>
    </w:pPr>
    <w:rPr>
      <w:rFonts w:ascii="Arial" w:hAnsi="Arial" w:eastAsia="Arial"/>
      <w:color w:val="666666"/>
      <w:sz w:val="30"/>
      <w:szCs w:val="30"/>
    </w:rPr>
  </w:style>
  <w:style w:type="paragraph" w:styleId="13">
    <w:name w:val="Title"/>
    <w:basedOn w:val="1"/>
    <w:next w:val="1"/>
    <w:qFormat/>
    <w:uiPriority w:val="10"/>
    <w:pPr>
      <w:keepNext/>
      <w:keepLines/>
      <w:spacing w:after="60"/>
    </w:pPr>
    <w:rPr>
      <w:sz w:val="52"/>
      <w:szCs w:val="52"/>
    </w:rPr>
  </w:style>
  <w:style w:type="table" w:customStyle="1" w:styleId="16">
    <w:name w:val="Table Normal"/>
    <w:uiPriority w:val="0"/>
    <w:tblPr>
      <w:tblCellMar>
        <w:top w:w="0" w:type="dxa"/>
        <w:left w:w="0" w:type="dxa"/>
        <w:bottom w:w="0" w:type="dxa"/>
        <w:right w:w="0" w:type="dxa"/>
      </w:tblCellMar>
    </w:tblPr>
  </w:style>
  <w:style w:type="table" w:customStyle="1" w:styleId="17">
    <w:name w:val="_Style 12"/>
    <w:basedOn w:val="16"/>
    <w:uiPriority w:val="0"/>
    <w:tblPr>
      <w:tblCellMar>
        <w:top w:w="100" w:type="dxa"/>
        <w:left w:w="100" w:type="dxa"/>
        <w:bottom w:w="100" w:type="dxa"/>
        <w:right w:w="100" w:type="dxa"/>
      </w:tblCellMar>
    </w:tblPr>
  </w:style>
  <w:style w:type="character" w:customStyle="1" w:styleId="18">
    <w:name w:val="页眉 Char"/>
    <w:basedOn w:val="15"/>
    <w:link w:val="11"/>
    <w:semiHidden/>
    <w:uiPriority w:val="99"/>
    <w:rPr>
      <w:rFonts w:ascii="方正粗黑宋简体" w:hAnsi="方正粗黑宋简体" w:eastAsia="方正粗黑宋简体"/>
      <w:sz w:val="18"/>
      <w:szCs w:val="18"/>
    </w:rPr>
  </w:style>
  <w:style w:type="character" w:customStyle="1" w:styleId="19">
    <w:name w:val="页脚 Char"/>
    <w:basedOn w:val="15"/>
    <w:link w:val="10"/>
    <w:semiHidden/>
    <w:uiPriority w:val="99"/>
    <w:rPr>
      <w:rFonts w:ascii="方正粗黑宋简体" w:hAnsi="方正粗黑宋简体" w:eastAsia="方正粗黑宋简体"/>
      <w:sz w:val="18"/>
      <w:szCs w:val="18"/>
    </w:rPr>
  </w:style>
  <w:style w:type="character" w:customStyle="1" w:styleId="20">
    <w:name w:val="批注框文本 Char"/>
    <w:basedOn w:val="15"/>
    <w:link w:val="9"/>
    <w:semiHidden/>
    <w:uiPriority w:val="99"/>
    <w:rPr>
      <w:rFonts w:ascii="方正粗黑宋简体" w:hAnsi="方正粗黑宋简体" w:eastAsia="方正粗黑宋简体"/>
      <w:sz w:val="18"/>
      <w:szCs w:val="18"/>
    </w:rPr>
  </w:style>
  <w:style w:type="character" w:customStyle="1" w:styleId="21">
    <w:name w:val="文档结构图 Char"/>
    <w:basedOn w:val="15"/>
    <w:link w:val="8"/>
    <w:semiHidden/>
    <w:uiPriority w:val="99"/>
    <w:rPr>
      <w:rFonts w:ascii="宋体" w:hAnsi="方正粗黑宋简体" w:eastAsia="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19</Pages>
  <Words>6587</Words>
  <Characters>6794</Characters>
  <Lines>43</Lines>
  <Paragraphs>12</Paragraphs>
  <TotalTime>61</TotalTime>
  <ScaleCrop>false</ScaleCrop>
  <LinksUpToDate>false</LinksUpToDate>
  <CharactersWithSpaces>6897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2023-04-04T16:33:00Z</dcterms:created>
  <dc:creator>Jason Chou</dc:creator>
  <cp:lastModifiedBy>日暮途远</cp:lastModifiedBy>
  <dcterms:modified xsi:type="dcterms:W3CDTF">2026-08-11T05:11:50Z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eyJoZGlkIjoiYjg1MTRkOTRkYWUyYTM2Yjg2MDNiYTE5YTVmMzQ4ODAiLCJ1c2VySWQiOiI4MjU1NTg5NDYifQ==</vt:lpwstr>
  </property>
  <property fmtid="{D5CDD505-2E9C-101B-9397-08002B2CF9AE}" pid="3" name="KSOProductBuildVer">
    <vt:lpwstr>2052-12.1.0.28043</vt:lpwstr>
  </property>
  <property fmtid="{D5CDD505-2E9C-101B-9397-08002B2CF9AE}" pid="4" name="ICV">
    <vt:lpwstr>B943815A1AFF4A54A1B935A65893C15E_13</vt:lpwstr>
  </property>
</Properties>
</file>