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ED0F" w14:textId="77777777" w:rsidR="0055186C" w:rsidRDefault="00000000">
      <w:r>
        <w:rPr>
          <w:rFonts w:hint="eastAsia"/>
        </w:rPr>
        <w:t>样式参考下图：</w:t>
      </w:r>
    </w:p>
    <w:p w14:paraId="613F1E95" w14:textId="77777777" w:rsidR="0055186C" w:rsidRDefault="00000000">
      <w:r>
        <w:rPr>
          <w:noProof/>
        </w:rPr>
        <w:drawing>
          <wp:inline distT="0" distB="0" distL="114300" distR="114300" wp14:anchorId="0AADA1BD" wp14:editId="422285FC">
            <wp:extent cx="5260975" cy="23806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1491" w14:textId="77777777" w:rsidR="0055186C" w:rsidRDefault="00000000">
      <w:r>
        <w:rPr>
          <w:rFonts w:hint="eastAsia"/>
        </w:rPr>
        <w:t>1</w:t>
      </w:r>
      <w:r>
        <w:rPr>
          <w:rFonts w:hint="eastAsia"/>
        </w:rPr>
        <w:t>，颜色以蓝色和绿色为主，突显电和清洁能源，字体采用微软雅黑</w:t>
      </w:r>
    </w:p>
    <w:p w14:paraId="0572E1BC" w14:textId="77777777" w:rsidR="0055186C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417AE279" wp14:editId="224F1234">
            <wp:simplePos x="0" y="0"/>
            <wp:positionH relativeFrom="column">
              <wp:posOffset>-158750</wp:posOffset>
            </wp:positionH>
            <wp:positionV relativeFrom="paragraph">
              <wp:posOffset>316230</wp:posOffset>
            </wp:positionV>
            <wp:extent cx="3476625" cy="1114425"/>
            <wp:effectExtent l="0" t="0" r="3175" b="317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rPr>
          <w:rFonts w:hint="eastAsia"/>
        </w:rPr>
        <w:t>，多语言选项，默认英语，可选汉语</w:t>
      </w:r>
    </w:p>
    <w:p w14:paraId="234AA1B8" w14:textId="77777777" w:rsidR="0055186C" w:rsidRPr="000361FB" w:rsidRDefault="0055186C">
      <w:pPr>
        <w:rPr>
          <w:lang w:val="nb-NO"/>
        </w:rPr>
      </w:pPr>
    </w:p>
    <w:p w14:paraId="012AE112" w14:textId="77777777" w:rsidR="0055186C" w:rsidRDefault="0055186C"/>
    <w:p w14:paraId="65091F1E" w14:textId="77777777" w:rsidR="0055186C" w:rsidRDefault="0055186C"/>
    <w:p w14:paraId="29FBA8DA" w14:textId="77777777" w:rsidR="0055186C" w:rsidRDefault="0055186C"/>
    <w:p w14:paraId="3689882A" w14:textId="77777777" w:rsidR="0055186C" w:rsidRDefault="0055186C"/>
    <w:p w14:paraId="55398C59" w14:textId="77777777" w:rsidR="0055186C" w:rsidRDefault="0055186C"/>
    <w:p w14:paraId="1BCA0B0D" w14:textId="77777777" w:rsidR="0055186C" w:rsidRDefault="0055186C"/>
    <w:p w14:paraId="3116A799" w14:textId="77777777" w:rsidR="0055186C" w:rsidRDefault="00000000">
      <w:pPr>
        <w:numPr>
          <w:ilvl w:val="0"/>
          <w:numId w:val="1"/>
        </w:numPr>
      </w:pPr>
      <w:r>
        <w:rPr>
          <w:rFonts w:hint="eastAsia"/>
        </w:rPr>
        <w:t>菜单栏分别为：首页，售后服务内容，安装与测试服务，仓储物流，关于我们，联系我们，如下图所示</w:t>
      </w:r>
    </w:p>
    <w:p w14:paraId="4D28630F" w14:textId="77777777" w:rsidR="0055186C" w:rsidRDefault="00000000">
      <w:r>
        <w:rPr>
          <w:noProof/>
        </w:rPr>
        <w:drawing>
          <wp:inline distT="0" distB="0" distL="114300" distR="114300" wp14:anchorId="4E7A0AFD" wp14:editId="3B046B4B">
            <wp:extent cx="5267325" cy="41846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256C" w14:textId="77777777" w:rsidR="0055186C" w:rsidRDefault="0055186C"/>
    <w:p w14:paraId="73415415" w14:textId="77777777" w:rsidR="0055186C" w:rsidRDefault="00000000">
      <w:r>
        <w:rPr>
          <w:rFonts w:hint="eastAsia"/>
        </w:rPr>
        <w:t>首页内容：简单介绍一下企业情况，包括从事行业，企业文化，使命，愿景，核心价值观等等</w:t>
      </w:r>
    </w:p>
    <w:p w14:paraId="2C439E25" w14:textId="77777777" w:rsidR="0055186C" w:rsidRDefault="00000000">
      <w:r>
        <w:rPr>
          <w:rFonts w:hint="eastAsia"/>
        </w:rPr>
        <w:t>售后服务内容：工商业储能维修，或者更细致一点，电芯模组</w:t>
      </w:r>
      <w:r>
        <w:rPr>
          <w:rFonts w:hint="eastAsia"/>
        </w:rPr>
        <w:t>pack</w:t>
      </w:r>
      <w:r>
        <w:rPr>
          <w:rFonts w:hint="eastAsia"/>
        </w:rPr>
        <w:t>均衡，通讯故障维修，热管理系统，水冷机组，程序升级，维护保养等，包括乘用车，商用车，绝缘检测，三电故障等等</w:t>
      </w:r>
    </w:p>
    <w:p w14:paraId="3916B64D" w14:textId="77777777" w:rsidR="0055186C" w:rsidRDefault="00000000">
      <w:r>
        <w:rPr>
          <w:rFonts w:hint="eastAsia"/>
        </w:rPr>
        <w:t>安装与测试服务：光伏，工商业储能，户用储能，风机等新能源设备安装，工商业储能调试，国内车辆在欧洲测试，路测等等</w:t>
      </w:r>
    </w:p>
    <w:p w14:paraId="375C7F0A" w14:textId="77777777" w:rsidR="0055186C" w:rsidRDefault="00000000">
      <w:r>
        <w:rPr>
          <w:rFonts w:hint="eastAsia"/>
        </w:rPr>
        <w:t>仓储物流：备件存储，销售货物存储，电池等危险物品运输，配件配送等等</w:t>
      </w:r>
    </w:p>
    <w:p w14:paraId="72827F04" w14:textId="77777777" w:rsidR="0055186C" w:rsidRDefault="00000000">
      <w:r>
        <w:rPr>
          <w:rFonts w:hint="eastAsia"/>
        </w:rPr>
        <w:t>关于我们：参考宁德时代官网</w:t>
      </w:r>
      <w:r>
        <w:rPr>
          <w:rFonts w:hint="eastAsia"/>
        </w:rPr>
        <w:t>https://www.catl.com/about/philosophy/</w:t>
      </w:r>
    </w:p>
    <w:p w14:paraId="134FBB3C" w14:textId="77777777" w:rsidR="0055186C" w:rsidRDefault="00000000">
      <w:r>
        <w:rPr>
          <w:rFonts w:hint="eastAsia"/>
        </w:rPr>
        <w:t>联系我们：参考宁德时代官网</w:t>
      </w:r>
      <w:r>
        <w:rPr>
          <w:rFonts w:hint="eastAsia"/>
        </w:rPr>
        <w:t>https://www.catl.com/message/customer/</w:t>
      </w:r>
    </w:p>
    <w:p w14:paraId="74CEAD28" w14:textId="77777777" w:rsidR="0055186C" w:rsidRDefault="0055186C"/>
    <w:p w14:paraId="37D5D8DC" w14:textId="77777777" w:rsidR="0055186C" w:rsidRDefault="0055186C"/>
    <w:p w14:paraId="21ED372E" w14:textId="77777777" w:rsidR="0055186C" w:rsidRDefault="0055186C"/>
    <w:p w14:paraId="246AAF96" w14:textId="77777777" w:rsidR="0055186C" w:rsidRDefault="0055186C"/>
    <w:p w14:paraId="2BDED919" w14:textId="77777777" w:rsidR="0055186C" w:rsidRDefault="0055186C"/>
    <w:p w14:paraId="1F3B5220" w14:textId="77777777" w:rsidR="0055186C" w:rsidRDefault="0055186C"/>
    <w:p w14:paraId="41CA5863" w14:textId="77777777" w:rsidR="0055186C" w:rsidRDefault="0055186C"/>
    <w:sectPr w:rsidR="00551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7BBEE1"/>
    <w:multiLevelType w:val="singleLevel"/>
    <w:tmpl w:val="917BBEE1"/>
    <w:lvl w:ilvl="0">
      <w:start w:val="3"/>
      <w:numFmt w:val="decimal"/>
      <w:suff w:val="nothing"/>
      <w:lvlText w:val="%1，"/>
      <w:lvlJc w:val="left"/>
    </w:lvl>
  </w:abstractNum>
  <w:num w:numId="1" w16cid:durableId="88140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MxMGE3MTkwOTUxZjE2YjIzYjBhYmU0NzYzZTdkYmYifQ=="/>
  </w:docVars>
  <w:rsids>
    <w:rsidRoot w:val="0055186C"/>
    <w:rsid w:val="000361FB"/>
    <w:rsid w:val="0055186C"/>
    <w:rsid w:val="00C93FF0"/>
    <w:rsid w:val="2B3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9E1E8"/>
  <w15:docId w15:val="{0BC153FA-BC47-411B-A2CE-916AF44A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200</Words>
  <Characters>244</Characters>
  <Application>Microsoft Office Word</Application>
  <DocSecurity>0</DocSecurity>
  <Lines>18</Lines>
  <Paragraphs>10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18664</dc:creator>
  <cp:lastModifiedBy>Fenglin Han</cp:lastModifiedBy>
  <cp:revision>2</cp:revision>
  <dcterms:created xsi:type="dcterms:W3CDTF">2026-03-02T22:28:00Z</dcterms:created>
  <dcterms:modified xsi:type="dcterms:W3CDTF">2026-03-03T14:46:00Z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0350B882A54C413BB93D6E0C14E02734_12</vt:lpwstr>
  </property>
</Properties>
</file>