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CoverTable"/>
        <w:tblW w:w="0" w:type="auto"/>
        <w:tblLook w:val="04A0" w:firstRow="1" w:lastRow="0" w:firstColumn="1" w:lastColumn="0" w:noHBand="0" w:noVBand="1"/>
      </w:tblPr>
      <w:tblGrid>
        <w:gridCol w:w="9576"/>
      </w:tblGrid>
      <w:tr w:rsidR="001B1FD5" w:rsidRPr="00E55342" w14:paraId="3BC1B81F" w14:textId="77777777" w:rsidTr="005411BB">
        <w:trPr>
          <w:trHeight w:hRule="exact" w:val="10656"/>
        </w:trPr>
        <w:tc>
          <w:tcPr>
            <w:tcW w:w="9576" w:type="dxa"/>
            <w:shd w:val="clear" w:color="auto" w:fill="auto"/>
          </w:tcPr>
          <w:sdt>
            <w:sdtPr>
              <w:rPr>
                <w:rFonts w:asciiTheme="minorHAnsi" w:eastAsiaTheme="minorEastAsia" w:hAnsiTheme="minorHAnsi" w:cstheme="minorBidi"/>
                <w:color w:val="595959" w:themeColor="text1" w:themeTint="A6"/>
                <w:spacing w:val="0"/>
                <w:kern w:val="0"/>
                <w:sz w:val="20"/>
                <w:szCs w:val="22"/>
              </w:rPr>
              <w:id w:val="6002688"/>
              <w:placeholder>
                <w:docPart w:val="31C4FE08A2F9FE4996C8B9D54FA5E2A6"/>
              </w:placeholder>
            </w:sdtPr>
            <w:sdtEndPr>
              <w:rPr>
                <w:b/>
                <w:sz w:val="32"/>
              </w:rPr>
            </w:sdtEndPr>
            <w:sdtContent>
              <w:p w14:paraId="169B1820" w14:textId="77777777" w:rsidR="00E55342" w:rsidRPr="00E55342" w:rsidRDefault="00E55342" w:rsidP="00E55342">
                <w:pPr>
                  <w:pStyle w:val="Title"/>
                  <w:spacing w:before="240"/>
                  <w:rPr>
                    <w:color w:val="595959" w:themeColor="text1" w:themeTint="A6"/>
                  </w:rPr>
                </w:pPr>
                <w:r w:rsidRPr="00E55342">
                  <w:rPr>
                    <w:color w:val="595959" w:themeColor="text1" w:themeTint="A6"/>
                  </w:rPr>
                  <w:t xml:space="preserve">MATH265 TIME SERIES </w:t>
                </w:r>
              </w:p>
              <w:p w14:paraId="56F94D94" w14:textId="77777777" w:rsidR="00E55342" w:rsidRDefault="00E55342" w:rsidP="00E55342">
                <w:pPr>
                  <w:pStyle w:val="Title"/>
                  <w:spacing w:before="240"/>
                  <w:rPr>
                    <w:color w:val="595959" w:themeColor="text1" w:themeTint="A6"/>
                  </w:rPr>
                </w:pPr>
                <w:r w:rsidRPr="00E55342">
                  <w:rPr>
                    <w:color w:val="595959" w:themeColor="text1" w:themeTint="A6"/>
                  </w:rPr>
                  <w:t xml:space="preserve"> </w:t>
                </w:r>
                <w:r>
                  <w:rPr>
                    <w:color w:val="595959" w:themeColor="text1" w:themeTint="A6"/>
                  </w:rPr>
                  <w:t xml:space="preserve">FINAL </w:t>
                </w:r>
                <w:r w:rsidRPr="00E55342">
                  <w:rPr>
                    <w:color w:val="595959" w:themeColor="text1" w:themeTint="A6"/>
                  </w:rPr>
                  <w:t>PROJECTS REPORT</w:t>
                </w:r>
              </w:p>
              <w:p w14:paraId="35220B52" w14:textId="77777777" w:rsidR="00E55342" w:rsidRDefault="00E55342" w:rsidP="00E55342">
                <w:pPr>
                  <w:jc w:val="center"/>
                  <w:rPr>
                    <w:b/>
                    <w:sz w:val="32"/>
                  </w:rPr>
                </w:pPr>
              </w:p>
              <w:p w14:paraId="7619197C" w14:textId="77777777" w:rsidR="00E55342" w:rsidRPr="00E55342" w:rsidRDefault="00E55342" w:rsidP="00E55342">
                <w:pPr>
                  <w:jc w:val="center"/>
                  <w:rPr>
                    <w:b/>
                    <w:sz w:val="32"/>
                  </w:rPr>
                </w:pPr>
                <w:r w:rsidRPr="00E55342">
                  <w:rPr>
                    <w:b/>
                    <w:sz w:val="32"/>
                  </w:rPr>
                  <w:t>Fengmei Liu</w:t>
                </w:r>
              </w:p>
              <w:p w14:paraId="0BB223A0" w14:textId="77777777" w:rsidR="00E55342" w:rsidRPr="00E55342" w:rsidRDefault="00E55342" w:rsidP="00E55342">
                <w:pPr>
                  <w:jc w:val="center"/>
                  <w:rPr>
                    <w:b/>
                    <w:sz w:val="32"/>
                  </w:rPr>
                </w:pPr>
                <w:r>
                  <w:rPr>
                    <w:b/>
                    <w:sz w:val="32"/>
                  </w:rPr>
                  <w:t>05.2016</w:t>
                </w:r>
              </w:p>
            </w:sdtContent>
          </w:sdt>
          <w:p w14:paraId="4C0D7802" w14:textId="77777777" w:rsidR="001B1FD5" w:rsidRPr="00E55342" w:rsidRDefault="001B1FD5" w:rsidP="00E55342">
            <w:pPr>
              <w:pStyle w:val="Title"/>
              <w:spacing w:before="240"/>
              <w:rPr>
                <w:color w:val="595959" w:themeColor="text1" w:themeTint="A6"/>
              </w:rPr>
            </w:pPr>
          </w:p>
        </w:tc>
      </w:tr>
    </w:tbl>
    <w:sdt>
      <w:sdtPr>
        <w:rPr>
          <w:color w:val="auto"/>
        </w:rPr>
        <w:id w:val="6002714"/>
        <w:placeholder>
          <w:docPart w:val="202BDD20888BD54B9FE5E4D342F16273"/>
        </w:placeholder>
      </w:sdtPr>
      <w:sdtEndPr/>
      <w:sdtContent>
        <w:p w14:paraId="57431DC4" w14:textId="01318BAE" w:rsidR="00D67000" w:rsidRPr="00D67000" w:rsidRDefault="00D67000" w:rsidP="00B464F1">
          <w:pPr>
            <w:pStyle w:val="BodyText"/>
            <w:spacing w:after="120" w:line="360" w:lineRule="auto"/>
            <w:jc w:val="center"/>
            <w:rPr>
              <w:b/>
              <w:color w:val="auto"/>
              <w:sz w:val="24"/>
            </w:rPr>
          </w:pPr>
          <w:r w:rsidRPr="00D67000">
            <w:rPr>
              <w:b/>
              <w:color w:val="auto"/>
              <w:sz w:val="24"/>
            </w:rPr>
            <w:t>P</w:t>
          </w:r>
          <w:r w:rsidR="00B464F1">
            <w:rPr>
              <w:b/>
              <w:color w:val="auto"/>
              <w:sz w:val="24"/>
            </w:rPr>
            <w:t>ROJECT</w:t>
          </w:r>
          <w:r w:rsidRPr="00D67000">
            <w:rPr>
              <w:b/>
              <w:color w:val="auto"/>
              <w:sz w:val="24"/>
            </w:rPr>
            <w:t xml:space="preserve"> 1</w:t>
          </w:r>
          <w:r w:rsidR="00B464F1">
            <w:rPr>
              <w:b/>
              <w:color w:val="auto"/>
              <w:sz w:val="24"/>
            </w:rPr>
            <w:t xml:space="preserve">: </w:t>
          </w:r>
          <w:r w:rsidRPr="00D67000">
            <w:rPr>
              <w:b/>
              <w:color w:val="auto"/>
              <w:sz w:val="24"/>
            </w:rPr>
            <w:t xml:space="preserve"> EXECUTIVE REPORT</w:t>
          </w:r>
        </w:p>
        <w:p w14:paraId="6FC71D25" w14:textId="15D51F38" w:rsidR="00254104" w:rsidRPr="006C4836" w:rsidRDefault="00254104" w:rsidP="00762FDE">
          <w:pPr>
            <w:pStyle w:val="BodyText"/>
            <w:numPr>
              <w:ilvl w:val="0"/>
              <w:numId w:val="11"/>
            </w:numPr>
            <w:spacing w:after="120"/>
            <w:rPr>
              <w:b/>
              <w:color w:val="auto"/>
            </w:rPr>
          </w:pPr>
          <w:r w:rsidRPr="006C4836">
            <w:rPr>
              <w:b/>
              <w:color w:val="auto"/>
            </w:rPr>
            <w:t>PROJECT DESCRIPTION</w:t>
          </w:r>
        </w:p>
        <w:p w14:paraId="36C9FAB1" w14:textId="159F5749" w:rsidR="00E23D58" w:rsidRDefault="00E23D58" w:rsidP="00364DEF">
          <w:pPr>
            <w:pStyle w:val="BodyText"/>
            <w:spacing w:after="120"/>
            <w:rPr>
              <w:color w:val="auto"/>
            </w:rPr>
          </w:pPr>
          <w:r>
            <w:rPr>
              <w:color w:val="auto"/>
            </w:rPr>
            <w:t>This project is to analyze data1 and chose the model for this dataset, and make predictions for the future 13 points based on chosen model.</w:t>
          </w:r>
          <w:r w:rsidR="008607F0">
            <w:rPr>
              <w:color w:val="auto"/>
            </w:rPr>
            <w:t xml:space="preserve"> Fig 1 shows the plot of this time series.</w:t>
          </w:r>
        </w:p>
        <w:p w14:paraId="20D30EBF" w14:textId="1769DBEC" w:rsidR="001B0D0E" w:rsidRDefault="00151FED" w:rsidP="001B0D0E">
          <w:pPr>
            <w:pStyle w:val="BodyText"/>
            <w:keepNext/>
            <w:spacing w:after="120"/>
          </w:pPr>
          <w:r>
            <w:rPr>
              <w:noProof/>
              <w:color w:val="auto"/>
            </w:rPr>
            <w:drawing>
              <wp:inline distT="0" distB="0" distL="0" distR="0" wp14:anchorId="04FFAAFB" wp14:editId="16855807">
                <wp:extent cx="3100742" cy="187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0742" cy="1879600"/>
                        </a:xfrm>
                        <a:prstGeom prst="rect">
                          <a:avLst/>
                        </a:prstGeom>
                        <a:noFill/>
                        <a:ln>
                          <a:noFill/>
                        </a:ln>
                      </pic:spPr>
                    </pic:pic>
                  </a:graphicData>
                </a:graphic>
              </wp:inline>
            </w:drawing>
          </w:r>
          <w:r w:rsidR="001B0D0E" w:rsidRPr="001B0D0E">
            <w:rPr>
              <w:noProof/>
            </w:rPr>
            <w:drawing>
              <wp:inline distT="0" distB="0" distL="0" distR="0" wp14:anchorId="5326B7F6" wp14:editId="0F6C404C">
                <wp:extent cx="2598964" cy="1940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8964" cy="1940560"/>
                        </a:xfrm>
                        <a:prstGeom prst="rect">
                          <a:avLst/>
                        </a:prstGeom>
                        <a:noFill/>
                        <a:ln>
                          <a:noFill/>
                        </a:ln>
                      </pic:spPr>
                    </pic:pic>
                  </a:graphicData>
                </a:graphic>
              </wp:inline>
            </w:drawing>
          </w:r>
        </w:p>
        <w:p w14:paraId="705DE363" w14:textId="360AC070" w:rsidR="001B0D0E" w:rsidRPr="00D7662D" w:rsidRDefault="001B0D0E" w:rsidP="00D7662D">
          <w:pPr>
            <w:pStyle w:val="Caption"/>
            <w:jc w:val="both"/>
            <w:rPr>
              <w:b w:val="0"/>
              <w:sz w:val="16"/>
            </w:rPr>
          </w:pPr>
          <w:r w:rsidRPr="00D7662D">
            <w:rPr>
              <w:b w:val="0"/>
              <w:sz w:val="16"/>
            </w:rPr>
            <w:t xml:space="preserve">                     Figure </w:t>
          </w:r>
          <w:r w:rsidRPr="00D7662D">
            <w:rPr>
              <w:b w:val="0"/>
              <w:sz w:val="16"/>
            </w:rPr>
            <w:fldChar w:fldCharType="begin"/>
          </w:r>
          <w:r w:rsidRPr="00D7662D">
            <w:rPr>
              <w:b w:val="0"/>
              <w:sz w:val="16"/>
            </w:rPr>
            <w:instrText xml:space="preserve"> SEQ Figure \* ARABIC </w:instrText>
          </w:r>
          <w:r w:rsidRPr="00D7662D">
            <w:rPr>
              <w:b w:val="0"/>
              <w:sz w:val="16"/>
            </w:rPr>
            <w:fldChar w:fldCharType="separate"/>
          </w:r>
          <w:r w:rsidR="007275A3">
            <w:rPr>
              <w:b w:val="0"/>
              <w:noProof/>
              <w:sz w:val="16"/>
            </w:rPr>
            <w:t>1</w:t>
          </w:r>
          <w:r w:rsidRPr="00D7662D">
            <w:rPr>
              <w:b w:val="0"/>
              <w:sz w:val="16"/>
            </w:rPr>
            <w:fldChar w:fldCharType="end"/>
          </w:r>
          <w:r w:rsidRPr="00D7662D">
            <w:rPr>
              <w:b w:val="0"/>
              <w:sz w:val="16"/>
            </w:rPr>
            <w:t xml:space="preserve"> PROJ 1 Time Series                                                         Figure </w:t>
          </w:r>
          <w:r w:rsidRPr="00D7662D">
            <w:rPr>
              <w:b w:val="0"/>
              <w:sz w:val="16"/>
            </w:rPr>
            <w:fldChar w:fldCharType="begin"/>
          </w:r>
          <w:r w:rsidRPr="00D7662D">
            <w:rPr>
              <w:b w:val="0"/>
              <w:sz w:val="16"/>
            </w:rPr>
            <w:instrText xml:space="preserve"> SEQ Figure \* ARABIC </w:instrText>
          </w:r>
          <w:r w:rsidRPr="00D7662D">
            <w:rPr>
              <w:b w:val="0"/>
              <w:sz w:val="16"/>
            </w:rPr>
            <w:fldChar w:fldCharType="separate"/>
          </w:r>
          <w:r w:rsidR="007275A3">
            <w:rPr>
              <w:b w:val="0"/>
              <w:noProof/>
              <w:sz w:val="16"/>
            </w:rPr>
            <w:t>2</w:t>
          </w:r>
          <w:r w:rsidRPr="00D7662D">
            <w:rPr>
              <w:b w:val="0"/>
              <w:sz w:val="16"/>
            </w:rPr>
            <w:fldChar w:fldCharType="end"/>
          </w:r>
          <w:r w:rsidRPr="00D7662D">
            <w:rPr>
              <w:b w:val="0"/>
              <w:sz w:val="16"/>
            </w:rPr>
            <w:t xml:space="preserve"> PROJ 1 Forecast</w:t>
          </w:r>
        </w:p>
        <w:p w14:paraId="265133FB" w14:textId="39DACE72" w:rsidR="00254104" w:rsidRPr="006C4836" w:rsidRDefault="00B46095" w:rsidP="00762FDE">
          <w:pPr>
            <w:pStyle w:val="BodyText"/>
            <w:numPr>
              <w:ilvl w:val="0"/>
              <w:numId w:val="11"/>
            </w:numPr>
            <w:spacing w:after="120"/>
            <w:rPr>
              <w:b/>
              <w:color w:val="auto"/>
            </w:rPr>
          </w:pPr>
          <w:r>
            <w:rPr>
              <w:b/>
              <w:color w:val="auto"/>
            </w:rPr>
            <w:t>CHO</w:t>
          </w:r>
          <w:r w:rsidR="00254104" w:rsidRPr="006C4836">
            <w:rPr>
              <w:b/>
              <w:color w:val="auto"/>
            </w:rPr>
            <w:t>SEN MODEL</w:t>
          </w:r>
        </w:p>
        <w:p w14:paraId="7DA323C0" w14:textId="333FAF2F" w:rsidR="00E23D58" w:rsidRDefault="00254104" w:rsidP="00364DEF">
          <w:pPr>
            <w:pStyle w:val="BodyText"/>
            <w:spacing w:after="120"/>
            <w:rPr>
              <w:color w:val="auto"/>
            </w:rPr>
          </w:pPr>
          <w:r>
            <w:rPr>
              <w:color w:val="auto"/>
            </w:rPr>
            <w:t>For this dataset t</w:t>
          </w:r>
          <w:r w:rsidR="00364DEF" w:rsidRPr="00CB4F26">
            <w:rPr>
              <w:color w:val="auto"/>
            </w:rPr>
            <w:t xml:space="preserve">he final </w:t>
          </w:r>
          <w:r>
            <w:rPr>
              <w:color w:val="auto"/>
            </w:rPr>
            <w:t xml:space="preserve">chosen </w:t>
          </w:r>
          <w:r w:rsidR="00364DEF" w:rsidRPr="00CB4F26">
            <w:rPr>
              <w:color w:val="auto"/>
            </w:rPr>
            <w:t>model is</w:t>
          </w:r>
          <w:r w:rsidR="00CB4F26">
            <w:rPr>
              <w:color w:val="auto"/>
            </w:rPr>
            <w:t xml:space="preserve"> </w:t>
          </w:r>
          <w:proofErr w:type="gramStart"/>
          <w:r w:rsidR="00CB4F26" w:rsidRPr="00E50CA8">
            <w:rPr>
              <w:b/>
              <w:color w:val="auto"/>
            </w:rPr>
            <w:t>ARMA(</w:t>
          </w:r>
          <w:proofErr w:type="gramEnd"/>
          <w:r w:rsidR="00CB4F26" w:rsidRPr="00E50CA8">
            <w:rPr>
              <w:b/>
              <w:color w:val="auto"/>
            </w:rPr>
            <w:t>3,1)</w:t>
          </w:r>
          <w:r w:rsidR="00E50CA8" w:rsidRPr="00E50CA8">
            <w:rPr>
              <w:b/>
              <w:color w:val="auto"/>
            </w:rPr>
            <w:t>,</w:t>
          </w:r>
          <w:r w:rsidR="00E50CA8">
            <w:rPr>
              <w:color w:val="auto"/>
            </w:rPr>
            <w:t xml:space="preserve"> which means t</w:t>
          </w:r>
          <w:r w:rsidR="00FC17B5">
            <w:rPr>
              <w:color w:val="auto"/>
            </w:rPr>
            <w:t xml:space="preserve">he observation on the current time depends on observations of 3 time units </w:t>
          </w:r>
          <w:r w:rsidR="00712FBF">
            <w:rPr>
              <w:color w:val="auto"/>
            </w:rPr>
            <w:t>before</w:t>
          </w:r>
          <w:r w:rsidR="00FC17B5">
            <w:rPr>
              <w:color w:val="auto"/>
            </w:rPr>
            <w:t xml:space="preserve"> </w:t>
          </w:r>
          <w:r w:rsidR="00712FBF">
            <w:rPr>
              <w:color w:val="auto"/>
            </w:rPr>
            <w:t>as well as</w:t>
          </w:r>
          <w:r w:rsidR="00FC17B5">
            <w:rPr>
              <w:color w:val="auto"/>
            </w:rPr>
            <w:t xml:space="preserve"> the noise of previous </w:t>
          </w:r>
          <w:r w:rsidR="00712FBF">
            <w:rPr>
              <w:color w:val="auto"/>
            </w:rPr>
            <w:t xml:space="preserve">and </w:t>
          </w:r>
          <w:r w:rsidR="00E50CA8">
            <w:rPr>
              <w:color w:val="auto"/>
            </w:rPr>
            <w:t>the current time</w:t>
          </w:r>
          <w:r w:rsidR="00712FBF">
            <w:rPr>
              <w:color w:val="auto"/>
            </w:rPr>
            <w:t xml:space="preserve"> unit.</w:t>
          </w:r>
        </w:p>
        <w:p w14:paraId="0404E23D" w14:textId="762AE6E4" w:rsidR="00254104" w:rsidRPr="006C4836" w:rsidRDefault="00E23D58" w:rsidP="00762FDE">
          <w:pPr>
            <w:pStyle w:val="BodyText"/>
            <w:numPr>
              <w:ilvl w:val="0"/>
              <w:numId w:val="11"/>
            </w:numPr>
            <w:spacing w:after="120"/>
            <w:rPr>
              <w:b/>
              <w:color w:val="auto"/>
            </w:rPr>
          </w:pPr>
          <w:r w:rsidRPr="006C4836">
            <w:rPr>
              <w:b/>
              <w:color w:val="auto"/>
            </w:rPr>
            <w:t>PARAMETER ESTIMATION</w:t>
          </w:r>
        </w:p>
        <w:p w14:paraId="785D8526" w14:textId="4EDFEE0F" w:rsidR="00E23D58" w:rsidRDefault="00B926D6" w:rsidP="00364DEF">
          <w:pPr>
            <w:pStyle w:val="BodyText"/>
            <w:spacing w:after="120"/>
            <w:rPr>
              <w:color w:val="auto"/>
            </w:rPr>
          </w:pP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rPr>
              <m:t>=17.3668+0.7044</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t-1</m:t>
                </m:r>
              </m:sub>
            </m:sSub>
            <m:r>
              <w:rPr>
                <w:rFonts w:ascii="Cambria Math" w:hAnsi="Cambria Math"/>
                <w:color w:val="auto"/>
              </w:rPr>
              <m:t>+0.849</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t-2</m:t>
                </m:r>
              </m:sub>
            </m:sSub>
            <m:r>
              <w:rPr>
                <w:rFonts w:ascii="Cambria Math" w:hAnsi="Cambria Math"/>
                <w:color w:val="auto"/>
              </w:rPr>
              <m:t>-0.8501</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t-3</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0.8953Z</m:t>
                </m:r>
              </m:e>
              <m:sub>
                <m:r>
                  <w:rPr>
                    <w:rFonts w:ascii="Cambria Math" w:hAnsi="Cambria Math"/>
                    <w:color w:val="auto"/>
                  </w:rPr>
                  <m:t>t-1</m:t>
                </m:r>
              </m:sub>
            </m:sSub>
          </m:oMath>
          <w:r w:rsidR="00712FBF">
            <w:rPr>
              <w:color w:val="auto"/>
            </w:rPr>
            <w:t xml:space="preserve"> </w:t>
          </w:r>
          <w:proofErr w:type="gramStart"/>
          <w:r w:rsidR="00712FBF">
            <w:rPr>
              <w:color w:val="auto"/>
            </w:rPr>
            <w:t xml:space="preserve">,   </w:t>
          </w:r>
          <w:proofErr w:type="gramEnd"/>
          <m:oMath>
            <m:sSubSup>
              <m:sSubSupPr>
                <m:ctrlPr>
                  <w:rPr>
                    <w:rFonts w:ascii="Cambria Math" w:hAnsi="Cambria Math"/>
                    <w:i/>
                    <w:color w:val="auto"/>
                  </w:rPr>
                </m:ctrlPr>
              </m:sSubSupPr>
              <m:e>
                <m:acc>
                  <m:accPr>
                    <m:ctrlPr>
                      <w:rPr>
                        <w:rFonts w:ascii="Cambria Math" w:hAnsi="Cambria Math"/>
                        <w:i/>
                        <w:color w:val="auto"/>
                      </w:rPr>
                    </m:ctrlPr>
                  </m:accPr>
                  <m:e>
                    <m:r>
                      <w:rPr>
                        <w:rFonts w:ascii="Cambria Math" w:hAnsi="Cambria Math"/>
                        <w:color w:val="auto"/>
                      </w:rPr>
                      <m:t>σ</m:t>
                    </m:r>
                  </m:e>
                </m:acc>
              </m:e>
              <m:sub>
                <m:r>
                  <w:rPr>
                    <w:rFonts w:ascii="Cambria Math" w:hAnsi="Cambria Math"/>
                    <w:color w:val="auto"/>
                  </w:rPr>
                  <m:t>z</m:t>
                </m:r>
              </m:sub>
              <m:sup>
                <m:r>
                  <w:rPr>
                    <w:rFonts w:ascii="Cambria Math" w:hAnsi="Cambria Math"/>
                    <w:color w:val="auto"/>
                  </w:rPr>
                  <m:t>2</m:t>
                </m:r>
              </m:sup>
            </m:sSubSup>
            <m:r>
              <w:rPr>
                <w:rFonts w:ascii="Cambria Math" w:hAnsi="Cambria Math"/>
                <w:color w:val="auto"/>
              </w:rPr>
              <m:t>=2257</m:t>
            </m:r>
          </m:oMath>
        </w:p>
        <w:p w14:paraId="5AE8F6BD" w14:textId="621239FD" w:rsidR="00712FBF" w:rsidRPr="006C4836" w:rsidRDefault="00712FBF" w:rsidP="00762FDE">
          <w:pPr>
            <w:pStyle w:val="BodyText"/>
            <w:numPr>
              <w:ilvl w:val="0"/>
              <w:numId w:val="11"/>
            </w:numPr>
            <w:spacing w:after="120"/>
            <w:rPr>
              <w:b/>
              <w:color w:val="auto"/>
              <w:lang w:eastAsia="zh-CN"/>
            </w:rPr>
          </w:pPr>
          <w:r>
            <w:rPr>
              <w:b/>
              <w:color w:val="auto"/>
              <w:lang w:eastAsia="zh-CN"/>
            </w:rPr>
            <w:t>MODEL EVALUATION</w:t>
          </w:r>
        </w:p>
        <w:p w14:paraId="6917CACC" w14:textId="100B840D" w:rsidR="00712FBF" w:rsidRPr="00762FDE" w:rsidRDefault="00762FDE" w:rsidP="00364DEF">
          <w:pPr>
            <w:pStyle w:val="BodyText"/>
            <w:spacing w:after="120"/>
            <w:rPr>
              <w:color w:val="auto"/>
            </w:rPr>
          </w:pPr>
          <w:r>
            <w:rPr>
              <w:color w:val="auto"/>
            </w:rPr>
            <w:t xml:space="preserve">The model is chosen and evaluated in many ways including checking </w:t>
          </w:r>
          <w:proofErr w:type="spellStart"/>
          <w:r>
            <w:rPr>
              <w:color w:val="auto"/>
            </w:rPr>
            <w:t>correlogram</w:t>
          </w:r>
          <w:proofErr w:type="spellEnd"/>
          <w:r>
            <w:rPr>
              <w:color w:val="auto"/>
            </w:rPr>
            <w:t xml:space="preserve">, periodogram, MSE, Parsimony, residual diagnostic etc. See Appendix. For the finalized model, </w:t>
          </w:r>
          <w:r w:rsidR="00712FBF" w:rsidRPr="00762FDE">
            <w:rPr>
              <w:color w:val="auto"/>
            </w:rPr>
            <w:t>Mean Squared Error</w:t>
          </w:r>
          <w:r>
            <w:rPr>
              <w:color w:val="auto"/>
            </w:rPr>
            <w:t xml:space="preserve"> is </w:t>
          </w:r>
          <w:r w:rsidR="008607F0" w:rsidRPr="00762FDE">
            <w:rPr>
              <w:color w:val="auto"/>
            </w:rPr>
            <w:t>2298.55</w:t>
          </w:r>
          <w:r>
            <w:rPr>
              <w:color w:val="auto"/>
            </w:rPr>
            <w:t xml:space="preserve">; </w:t>
          </w:r>
          <w:proofErr w:type="spellStart"/>
          <w:r w:rsidR="004B1ADE" w:rsidRPr="00762FDE">
            <w:rPr>
              <w:color w:val="auto"/>
            </w:rPr>
            <w:t>A</w:t>
          </w:r>
          <w:r w:rsidR="008607F0" w:rsidRPr="00762FDE">
            <w:rPr>
              <w:color w:val="auto"/>
            </w:rPr>
            <w:t>kaike</w:t>
          </w:r>
          <w:proofErr w:type="spellEnd"/>
          <w:r w:rsidR="008607F0" w:rsidRPr="00762FDE">
            <w:rPr>
              <w:color w:val="auto"/>
            </w:rPr>
            <w:t xml:space="preserve"> </w:t>
          </w:r>
          <w:r w:rsidR="004B1ADE" w:rsidRPr="00762FDE">
            <w:rPr>
              <w:color w:val="auto"/>
            </w:rPr>
            <w:t>I</w:t>
          </w:r>
          <w:r w:rsidR="008607F0" w:rsidRPr="00762FDE">
            <w:rPr>
              <w:color w:val="auto"/>
            </w:rPr>
            <w:t xml:space="preserve">nformation </w:t>
          </w:r>
          <w:r w:rsidR="004B1ADE" w:rsidRPr="00762FDE">
            <w:rPr>
              <w:color w:val="auto"/>
            </w:rPr>
            <w:t>C</w:t>
          </w:r>
          <w:r w:rsidR="008607F0" w:rsidRPr="00762FDE">
            <w:rPr>
              <w:color w:val="auto"/>
            </w:rPr>
            <w:t>riterion</w:t>
          </w:r>
          <w:r>
            <w:rPr>
              <w:color w:val="auto"/>
            </w:rPr>
            <w:t xml:space="preserve"> is </w:t>
          </w:r>
          <w:r w:rsidR="008607F0" w:rsidRPr="00762FDE">
            <w:rPr>
              <w:color w:val="auto"/>
            </w:rPr>
            <w:t>5309.65</w:t>
          </w:r>
          <w:r>
            <w:rPr>
              <w:color w:val="auto"/>
            </w:rPr>
            <w:t>.</w:t>
          </w:r>
          <w:r w:rsidR="008607F0" w:rsidRPr="00762FDE">
            <w:rPr>
              <w:color w:val="auto"/>
            </w:rPr>
            <w:t xml:space="preserve"> </w:t>
          </w:r>
        </w:p>
        <w:p w14:paraId="28B34FB7" w14:textId="5DA76A53" w:rsidR="001B0D0E" w:rsidRDefault="00E23D58" w:rsidP="00762FDE">
          <w:pPr>
            <w:pStyle w:val="BodyText"/>
            <w:numPr>
              <w:ilvl w:val="0"/>
              <w:numId w:val="11"/>
            </w:numPr>
            <w:spacing w:after="120"/>
            <w:rPr>
              <w:b/>
              <w:color w:val="auto"/>
              <w:lang w:eastAsia="zh-CN"/>
            </w:rPr>
          </w:pPr>
          <w:r w:rsidRPr="006C4836">
            <w:rPr>
              <w:b/>
              <w:color w:val="auto"/>
              <w:lang w:eastAsia="zh-CN"/>
            </w:rPr>
            <w:t>FORECAST</w:t>
          </w:r>
        </w:p>
        <w:p w14:paraId="4606D042" w14:textId="42449276" w:rsidR="008607F0" w:rsidRPr="008607F0" w:rsidRDefault="008607F0" w:rsidP="00364DEF">
          <w:pPr>
            <w:pStyle w:val="BodyText"/>
            <w:spacing w:after="120"/>
            <w:rPr>
              <w:color w:val="auto"/>
              <w:lang w:eastAsia="zh-CN"/>
            </w:rPr>
          </w:pPr>
          <w:r w:rsidRPr="008607F0">
            <w:rPr>
              <w:color w:val="auto"/>
              <w:lang w:eastAsia="zh-CN"/>
            </w:rPr>
            <w:t>The for</w:t>
          </w:r>
          <w:r>
            <w:rPr>
              <w:color w:val="auto"/>
              <w:lang w:eastAsia="zh-CN"/>
            </w:rPr>
            <w:t>e</w:t>
          </w:r>
          <w:r w:rsidRPr="008607F0">
            <w:rPr>
              <w:color w:val="auto"/>
              <w:lang w:eastAsia="zh-CN"/>
            </w:rPr>
            <w:t>cast result can be seen from Figure 2 above</w:t>
          </w:r>
          <w:r>
            <w:rPr>
              <w:color w:val="auto"/>
              <w:lang w:eastAsia="zh-CN"/>
            </w:rPr>
            <w:t xml:space="preserve">. We can see the prediction could match with the data pattern well. As the prediction time </w:t>
          </w:r>
          <w:r w:rsidR="00762FDE">
            <w:rPr>
              <w:color w:val="auto"/>
              <w:lang w:eastAsia="zh-CN"/>
            </w:rPr>
            <w:t xml:space="preserve">goes </w:t>
          </w:r>
          <w:r>
            <w:rPr>
              <w:color w:val="auto"/>
              <w:lang w:eastAsia="zh-CN"/>
            </w:rPr>
            <w:t>further away from the original data, the prediction interval would be larger.</w:t>
          </w:r>
        </w:p>
        <w:tbl>
          <w:tblPr>
            <w:tblW w:w="5000" w:type="pct"/>
            <w:tblBorders>
              <w:top w:val="single" w:sz="4" w:space="0" w:color="auto"/>
              <w:bottom w:val="single" w:sz="4" w:space="0" w:color="auto"/>
            </w:tblBorders>
            <w:tblLook w:val="04A0" w:firstRow="1" w:lastRow="0" w:firstColumn="1" w:lastColumn="0" w:noHBand="0" w:noVBand="1"/>
          </w:tblPr>
          <w:tblGrid>
            <w:gridCol w:w="1367"/>
            <w:gridCol w:w="631"/>
            <w:gridCol w:w="631"/>
            <w:gridCol w:w="631"/>
            <w:gridCol w:w="631"/>
            <w:gridCol w:w="631"/>
            <w:gridCol w:w="631"/>
            <w:gridCol w:w="631"/>
            <w:gridCol w:w="632"/>
            <w:gridCol w:w="632"/>
            <w:gridCol w:w="632"/>
            <w:gridCol w:w="632"/>
            <w:gridCol w:w="632"/>
            <w:gridCol w:w="632"/>
          </w:tblGrid>
          <w:tr w:rsidR="001B0D0E" w:rsidRPr="001B0D0E" w14:paraId="240CAA9A" w14:textId="77777777" w:rsidTr="001B0D0E">
            <w:trPr>
              <w:trHeight w:val="300"/>
            </w:trPr>
            <w:tc>
              <w:tcPr>
                <w:tcW w:w="357" w:type="pct"/>
                <w:tcBorders>
                  <w:top w:val="single" w:sz="4" w:space="0" w:color="auto"/>
                  <w:bottom w:val="double" w:sz="4" w:space="0" w:color="auto"/>
                </w:tcBorders>
                <w:shd w:val="clear" w:color="auto" w:fill="auto"/>
                <w:noWrap/>
                <w:vAlign w:val="center"/>
                <w:hideMark/>
              </w:tcPr>
              <w:p w14:paraId="092FEBB7"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Time</w:t>
                </w:r>
              </w:p>
            </w:tc>
            <w:tc>
              <w:tcPr>
                <w:tcW w:w="357" w:type="pct"/>
                <w:tcBorders>
                  <w:top w:val="single" w:sz="4" w:space="0" w:color="auto"/>
                  <w:bottom w:val="double" w:sz="4" w:space="0" w:color="auto"/>
                </w:tcBorders>
                <w:shd w:val="clear" w:color="auto" w:fill="auto"/>
                <w:noWrap/>
                <w:vAlign w:val="center"/>
                <w:hideMark/>
              </w:tcPr>
              <w:p w14:paraId="0E727080"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502</w:t>
                </w:r>
              </w:p>
            </w:tc>
            <w:tc>
              <w:tcPr>
                <w:tcW w:w="357" w:type="pct"/>
                <w:tcBorders>
                  <w:top w:val="single" w:sz="4" w:space="0" w:color="auto"/>
                  <w:bottom w:val="double" w:sz="4" w:space="0" w:color="auto"/>
                </w:tcBorders>
                <w:shd w:val="clear" w:color="auto" w:fill="auto"/>
                <w:noWrap/>
                <w:vAlign w:val="center"/>
                <w:hideMark/>
              </w:tcPr>
              <w:p w14:paraId="575287A2"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503</w:t>
                </w:r>
              </w:p>
            </w:tc>
            <w:tc>
              <w:tcPr>
                <w:tcW w:w="357" w:type="pct"/>
                <w:tcBorders>
                  <w:top w:val="single" w:sz="4" w:space="0" w:color="auto"/>
                  <w:bottom w:val="double" w:sz="4" w:space="0" w:color="auto"/>
                </w:tcBorders>
                <w:shd w:val="clear" w:color="auto" w:fill="auto"/>
                <w:noWrap/>
                <w:vAlign w:val="center"/>
                <w:hideMark/>
              </w:tcPr>
              <w:p w14:paraId="142A4758"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504</w:t>
                </w:r>
              </w:p>
            </w:tc>
            <w:tc>
              <w:tcPr>
                <w:tcW w:w="357" w:type="pct"/>
                <w:tcBorders>
                  <w:top w:val="single" w:sz="4" w:space="0" w:color="auto"/>
                  <w:bottom w:val="double" w:sz="4" w:space="0" w:color="auto"/>
                </w:tcBorders>
                <w:shd w:val="clear" w:color="auto" w:fill="auto"/>
                <w:noWrap/>
                <w:vAlign w:val="center"/>
                <w:hideMark/>
              </w:tcPr>
              <w:p w14:paraId="34FFA741"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505</w:t>
                </w:r>
              </w:p>
            </w:tc>
            <w:tc>
              <w:tcPr>
                <w:tcW w:w="357" w:type="pct"/>
                <w:tcBorders>
                  <w:top w:val="single" w:sz="4" w:space="0" w:color="auto"/>
                  <w:bottom w:val="double" w:sz="4" w:space="0" w:color="auto"/>
                </w:tcBorders>
                <w:shd w:val="clear" w:color="auto" w:fill="auto"/>
                <w:noWrap/>
                <w:vAlign w:val="center"/>
                <w:hideMark/>
              </w:tcPr>
              <w:p w14:paraId="4EC02980"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506</w:t>
                </w:r>
              </w:p>
            </w:tc>
            <w:tc>
              <w:tcPr>
                <w:tcW w:w="357" w:type="pct"/>
                <w:tcBorders>
                  <w:top w:val="single" w:sz="4" w:space="0" w:color="auto"/>
                  <w:bottom w:val="double" w:sz="4" w:space="0" w:color="auto"/>
                </w:tcBorders>
                <w:shd w:val="clear" w:color="auto" w:fill="auto"/>
                <w:noWrap/>
                <w:vAlign w:val="center"/>
                <w:hideMark/>
              </w:tcPr>
              <w:p w14:paraId="3D04F8E1"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507</w:t>
                </w:r>
              </w:p>
            </w:tc>
            <w:tc>
              <w:tcPr>
                <w:tcW w:w="357" w:type="pct"/>
                <w:tcBorders>
                  <w:top w:val="single" w:sz="4" w:space="0" w:color="auto"/>
                  <w:bottom w:val="double" w:sz="4" w:space="0" w:color="auto"/>
                </w:tcBorders>
                <w:shd w:val="clear" w:color="auto" w:fill="auto"/>
                <w:noWrap/>
                <w:vAlign w:val="center"/>
                <w:hideMark/>
              </w:tcPr>
              <w:p w14:paraId="02CCA05D"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508</w:t>
                </w:r>
              </w:p>
            </w:tc>
            <w:tc>
              <w:tcPr>
                <w:tcW w:w="357" w:type="pct"/>
                <w:tcBorders>
                  <w:top w:val="single" w:sz="4" w:space="0" w:color="auto"/>
                  <w:bottom w:val="double" w:sz="4" w:space="0" w:color="auto"/>
                </w:tcBorders>
                <w:shd w:val="clear" w:color="auto" w:fill="auto"/>
                <w:noWrap/>
                <w:vAlign w:val="center"/>
                <w:hideMark/>
              </w:tcPr>
              <w:p w14:paraId="7F30D457"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509</w:t>
                </w:r>
              </w:p>
            </w:tc>
            <w:tc>
              <w:tcPr>
                <w:tcW w:w="357" w:type="pct"/>
                <w:tcBorders>
                  <w:top w:val="single" w:sz="4" w:space="0" w:color="auto"/>
                  <w:bottom w:val="double" w:sz="4" w:space="0" w:color="auto"/>
                </w:tcBorders>
                <w:shd w:val="clear" w:color="auto" w:fill="auto"/>
                <w:noWrap/>
                <w:vAlign w:val="center"/>
                <w:hideMark/>
              </w:tcPr>
              <w:p w14:paraId="0F4F1588"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510</w:t>
                </w:r>
              </w:p>
            </w:tc>
            <w:tc>
              <w:tcPr>
                <w:tcW w:w="357" w:type="pct"/>
                <w:tcBorders>
                  <w:top w:val="single" w:sz="4" w:space="0" w:color="auto"/>
                  <w:bottom w:val="double" w:sz="4" w:space="0" w:color="auto"/>
                </w:tcBorders>
                <w:shd w:val="clear" w:color="auto" w:fill="auto"/>
                <w:noWrap/>
                <w:vAlign w:val="center"/>
                <w:hideMark/>
              </w:tcPr>
              <w:p w14:paraId="67F9B9A0"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511</w:t>
                </w:r>
              </w:p>
            </w:tc>
            <w:tc>
              <w:tcPr>
                <w:tcW w:w="357" w:type="pct"/>
                <w:tcBorders>
                  <w:top w:val="single" w:sz="4" w:space="0" w:color="auto"/>
                  <w:bottom w:val="double" w:sz="4" w:space="0" w:color="auto"/>
                </w:tcBorders>
                <w:shd w:val="clear" w:color="auto" w:fill="auto"/>
                <w:noWrap/>
                <w:vAlign w:val="center"/>
                <w:hideMark/>
              </w:tcPr>
              <w:p w14:paraId="72532A4E"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512</w:t>
                </w:r>
              </w:p>
            </w:tc>
            <w:tc>
              <w:tcPr>
                <w:tcW w:w="357" w:type="pct"/>
                <w:tcBorders>
                  <w:top w:val="single" w:sz="4" w:space="0" w:color="auto"/>
                  <w:bottom w:val="double" w:sz="4" w:space="0" w:color="auto"/>
                </w:tcBorders>
                <w:shd w:val="clear" w:color="auto" w:fill="auto"/>
                <w:noWrap/>
                <w:vAlign w:val="center"/>
                <w:hideMark/>
              </w:tcPr>
              <w:p w14:paraId="7B8AE3D9"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513</w:t>
                </w:r>
              </w:p>
            </w:tc>
            <w:tc>
              <w:tcPr>
                <w:tcW w:w="357" w:type="pct"/>
                <w:tcBorders>
                  <w:top w:val="single" w:sz="4" w:space="0" w:color="auto"/>
                  <w:bottom w:val="double" w:sz="4" w:space="0" w:color="auto"/>
                </w:tcBorders>
                <w:shd w:val="clear" w:color="auto" w:fill="auto"/>
                <w:noWrap/>
                <w:vAlign w:val="center"/>
                <w:hideMark/>
              </w:tcPr>
              <w:p w14:paraId="1A54033B"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514</w:t>
                </w:r>
              </w:p>
            </w:tc>
          </w:tr>
          <w:tr w:rsidR="001B0D0E" w:rsidRPr="001B0D0E" w14:paraId="58A6B21D" w14:textId="77777777" w:rsidTr="001B0D0E">
            <w:trPr>
              <w:trHeight w:val="300"/>
            </w:trPr>
            <w:tc>
              <w:tcPr>
                <w:tcW w:w="357" w:type="pct"/>
                <w:tcBorders>
                  <w:top w:val="double" w:sz="4" w:space="0" w:color="auto"/>
                </w:tcBorders>
                <w:shd w:val="clear" w:color="auto" w:fill="auto"/>
                <w:noWrap/>
                <w:vAlign w:val="center"/>
                <w:hideMark/>
              </w:tcPr>
              <w:p w14:paraId="14F9AA51" w14:textId="77777777" w:rsidR="001B0D0E" w:rsidRPr="001B0D0E" w:rsidRDefault="001B0D0E" w:rsidP="001B0D0E">
                <w:pPr>
                  <w:spacing w:line="240" w:lineRule="auto"/>
                  <w:jc w:val="center"/>
                  <w:rPr>
                    <w:rFonts w:ascii="Calibri" w:eastAsia="Times New Roman" w:hAnsi="Calibri" w:cs="Times New Roman"/>
                    <w:color w:val="000000"/>
                    <w:sz w:val="16"/>
                    <w:szCs w:val="16"/>
                  </w:rPr>
                </w:pPr>
                <w:proofErr w:type="spellStart"/>
                <w:r w:rsidRPr="001B0D0E">
                  <w:rPr>
                    <w:rFonts w:ascii="Calibri" w:eastAsia="Times New Roman" w:hAnsi="Calibri" w:cs="Times New Roman"/>
                    <w:color w:val="000000"/>
                    <w:sz w:val="16"/>
                    <w:szCs w:val="16"/>
                  </w:rPr>
                  <w:t>Pred.lowerbound</w:t>
                </w:r>
                <w:proofErr w:type="spellEnd"/>
              </w:p>
            </w:tc>
            <w:tc>
              <w:tcPr>
                <w:tcW w:w="357" w:type="pct"/>
                <w:tcBorders>
                  <w:top w:val="double" w:sz="4" w:space="0" w:color="auto"/>
                </w:tcBorders>
                <w:shd w:val="clear" w:color="auto" w:fill="auto"/>
                <w:noWrap/>
                <w:vAlign w:val="center"/>
                <w:hideMark/>
              </w:tcPr>
              <w:p w14:paraId="4907AD22"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-263.4</w:t>
                </w:r>
              </w:p>
            </w:tc>
            <w:tc>
              <w:tcPr>
                <w:tcW w:w="357" w:type="pct"/>
                <w:tcBorders>
                  <w:top w:val="double" w:sz="4" w:space="0" w:color="auto"/>
                </w:tcBorders>
                <w:shd w:val="clear" w:color="auto" w:fill="auto"/>
                <w:noWrap/>
                <w:vAlign w:val="center"/>
                <w:hideMark/>
              </w:tcPr>
              <w:p w14:paraId="4689C4AC"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-435.8</w:t>
                </w:r>
              </w:p>
            </w:tc>
            <w:tc>
              <w:tcPr>
                <w:tcW w:w="357" w:type="pct"/>
                <w:tcBorders>
                  <w:top w:val="double" w:sz="4" w:space="0" w:color="auto"/>
                </w:tcBorders>
                <w:shd w:val="clear" w:color="auto" w:fill="auto"/>
                <w:noWrap/>
                <w:vAlign w:val="center"/>
                <w:hideMark/>
              </w:tcPr>
              <w:p w14:paraId="2E4AD3BA"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-691.4</w:t>
                </w:r>
              </w:p>
            </w:tc>
            <w:tc>
              <w:tcPr>
                <w:tcW w:w="357" w:type="pct"/>
                <w:tcBorders>
                  <w:top w:val="double" w:sz="4" w:space="0" w:color="auto"/>
                </w:tcBorders>
                <w:shd w:val="clear" w:color="auto" w:fill="auto"/>
                <w:noWrap/>
                <w:vAlign w:val="center"/>
                <w:hideMark/>
              </w:tcPr>
              <w:p w14:paraId="07A946DD"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-677.7</w:t>
                </w:r>
              </w:p>
            </w:tc>
            <w:tc>
              <w:tcPr>
                <w:tcW w:w="357" w:type="pct"/>
                <w:tcBorders>
                  <w:top w:val="double" w:sz="4" w:space="0" w:color="auto"/>
                </w:tcBorders>
                <w:shd w:val="clear" w:color="auto" w:fill="auto"/>
                <w:noWrap/>
                <w:vAlign w:val="center"/>
                <w:hideMark/>
              </w:tcPr>
              <w:p w14:paraId="041039EC"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-738.9</w:t>
                </w:r>
              </w:p>
            </w:tc>
            <w:tc>
              <w:tcPr>
                <w:tcW w:w="357" w:type="pct"/>
                <w:tcBorders>
                  <w:top w:val="double" w:sz="4" w:space="0" w:color="auto"/>
                </w:tcBorders>
                <w:shd w:val="clear" w:color="auto" w:fill="auto"/>
                <w:noWrap/>
                <w:vAlign w:val="center"/>
                <w:hideMark/>
              </w:tcPr>
              <w:p w14:paraId="7D8AB798"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-562.4</w:t>
                </w:r>
              </w:p>
            </w:tc>
            <w:tc>
              <w:tcPr>
                <w:tcW w:w="357" w:type="pct"/>
                <w:tcBorders>
                  <w:top w:val="double" w:sz="4" w:space="0" w:color="auto"/>
                </w:tcBorders>
                <w:shd w:val="clear" w:color="auto" w:fill="auto"/>
                <w:noWrap/>
                <w:vAlign w:val="center"/>
                <w:hideMark/>
              </w:tcPr>
              <w:p w14:paraId="4DB25082"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-511.8</w:t>
                </w:r>
              </w:p>
            </w:tc>
            <w:tc>
              <w:tcPr>
                <w:tcW w:w="357" w:type="pct"/>
                <w:tcBorders>
                  <w:top w:val="double" w:sz="4" w:space="0" w:color="auto"/>
                </w:tcBorders>
                <w:shd w:val="clear" w:color="auto" w:fill="auto"/>
                <w:noWrap/>
                <w:vAlign w:val="center"/>
                <w:hideMark/>
              </w:tcPr>
              <w:p w14:paraId="4CC762AB"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-290.1</w:t>
                </w:r>
              </w:p>
            </w:tc>
            <w:tc>
              <w:tcPr>
                <w:tcW w:w="357" w:type="pct"/>
                <w:tcBorders>
                  <w:top w:val="double" w:sz="4" w:space="0" w:color="auto"/>
                </w:tcBorders>
                <w:shd w:val="clear" w:color="auto" w:fill="auto"/>
                <w:noWrap/>
                <w:vAlign w:val="center"/>
                <w:hideMark/>
              </w:tcPr>
              <w:p w14:paraId="182112FD"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-253.6</w:t>
                </w:r>
              </w:p>
            </w:tc>
            <w:tc>
              <w:tcPr>
                <w:tcW w:w="357" w:type="pct"/>
                <w:tcBorders>
                  <w:top w:val="double" w:sz="4" w:space="0" w:color="auto"/>
                </w:tcBorders>
                <w:shd w:val="clear" w:color="auto" w:fill="auto"/>
                <w:noWrap/>
                <w:vAlign w:val="center"/>
                <w:hideMark/>
              </w:tcPr>
              <w:p w14:paraId="47E237B8"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-93.5</w:t>
                </w:r>
              </w:p>
            </w:tc>
            <w:tc>
              <w:tcPr>
                <w:tcW w:w="357" w:type="pct"/>
                <w:tcBorders>
                  <w:top w:val="double" w:sz="4" w:space="0" w:color="auto"/>
                </w:tcBorders>
                <w:shd w:val="clear" w:color="auto" w:fill="auto"/>
                <w:noWrap/>
                <w:vAlign w:val="center"/>
                <w:hideMark/>
              </w:tcPr>
              <w:p w14:paraId="4C807671"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-140.4</w:t>
                </w:r>
              </w:p>
            </w:tc>
            <w:tc>
              <w:tcPr>
                <w:tcW w:w="357" w:type="pct"/>
                <w:tcBorders>
                  <w:top w:val="double" w:sz="4" w:space="0" w:color="auto"/>
                </w:tcBorders>
                <w:shd w:val="clear" w:color="auto" w:fill="auto"/>
                <w:noWrap/>
                <w:vAlign w:val="center"/>
                <w:hideMark/>
              </w:tcPr>
              <w:p w14:paraId="774CBCC4"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-66.9</w:t>
                </w:r>
              </w:p>
            </w:tc>
            <w:tc>
              <w:tcPr>
                <w:tcW w:w="357" w:type="pct"/>
                <w:tcBorders>
                  <w:top w:val="double" w:sz="4" w:space="0" w:color="auto"/>
                </w:tcBorders>
                <w:shd w:val="clear" w:color="auto" w:fill="auto"/>
                <w:noWrap/>
                <w:vAlign w:val="center"/>
                <w:hideMark/>
              </w:tcPr>
              <w:p w14:paraId="55F2A4BC"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-188.2</w:t>
                </w:r>
              </w:p>
            </w:tc>
          </w:tr>
          <w:tr w:rsidR="001B0D0E" w:rsidRPr="001B0D0E" w14:paraId="78F5C13C" w14:textId="77777777" w:rsidTr="001B0D0E">
            <w:trPr>
              <w:trHeight w:val="300"/>
            </w:trPr>
            <w:tc>
              <w:tcPr>
                <w:tcW w:w="357" w:type="pct"/>
                <w:shd w:val="clear" w:color="auto" w:fill="auto"/>
                <w:noWrap/>
                <w:vAlign w:val="center"/>
                <w:hideMark/>
              </w:tcPr>
              <w:p w14:paraId="0E0BD901"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Prediction</w:t>
                </w:r>
              </w:p>
            </w:tc>
            <w:tc>
              <w:tcPr>
                <w:tcW w:w="357" w:type="pct"/>
                <w:shd w:val="clear" w:color="auto" w:fill="auto"/>
                <w:noWrap/>
                <w:vAlign w:val="center"/>
                <w:hideMark/>
              </w:tcPr>
              <w:p w14:paraId="7790C65D"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-168.4</w:t>
                </w:r>
              </w:p>
            </w:tc>
            <w:tc>
              <w:tcPr>
                <w:tcW w:w="357" w:type="pct"/>
                <w:shd w:val="clear" w:color="auto" w:fill="auto"/>
                <w:noWrap/>
                <w:vAlign w:val="center"/>
                <w:hideMark/>
              </w:tcPr>
              <w:p w14:paraId="0816D72C"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-256.6</w:t>
                </w:r>
              </w:p>
            </w:tc>
            <w:tc>
              <w:tcPr>
                <w:tcW w:w="357" w:type="pct"/>
                <w:shd w:val="clear" w:color="auto" w:fill="auto"/>
                <w:noWrap/>
                <w:vAlign w:val="center"/>
                <w:hideMark/>
              </w:tcPr>
              <w:p w14:paraId="6F497059"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-431.9</w:t>
                </w:r>
              </w:p>
            </w:tc>
            <w:tc>
              <w:tcPr>
                <w:tcW w:w="357" w:type="pct"/>
                <w:shd w:val="clear" w:color="auto" w:fill="auto"/>
                <w:noWrap/>
                <w:vAlign w:val="center"/>
                <w:hideMark/>
              </w:tcPr>
              <w:p w14:paraId="6F67FD77"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-361.5</w:t>
                </w:r>
              </w:p>
            </w:tc>
            <w:tc>
              <w:tcPr>
                <w:tcW w:w="357" w:type="pct"/>
                <w:shd w:val="clear" w:color="auto" w:fill="auto"/>
                <w:noWrap/>
                <w:vAlign w:val="center"/>
                <w:hideMark/>
              </w:tcPr>
              <w:p w14:paraId="0373B73E"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-385.8</w:t>
                </w:r>
              </w:p>
            </w:tc>
            <w:tc>
              <w:tcPr>
                <w:tcW w:w="357" w:type="pct"/>
                <w:shd w:val="clear" w:color="auto" w:fill="auto"/>
                <w:noWrap/>
                <w:vAlign w:val="center"/>
                <w:hideMark/>
              </w:tcPr>
              <w:p w14:paraId="0949867D"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-194.2</w:t>
                </w:r>
              </w:p>
            </w:tc>
            <w:tc>
              <w:tcPr>
                <w:tcW w:w="357" w:type="pct"/>
                <w:shd w:val="clear" w:color="auto" w:fill="auto"/>
                <w:noWrap/>
                <w:vAlign w:val="center"/>
                <w:hideMark/>
              </w:tcPr>
              <w:p w14:paraId="64B92F64"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-139.6</w:t>
                </w:r>
              </w:p>
            </w:tc>
            <w:tc>
              <w:tcPr>
                <w:tcW w:w="357" w:type="pct"/>
                <w:shd w:val="clear" w:color="auto" w:fill="auto"/>
                <w:noWrap/>
                <w:vAlign w:val="center"/>
                <w:hideMark/>
              </w:tcPr>
              <w:p w14:paraId="2F5C0232"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82.2</w:t>
                </w:r>
              </w:p>
            </w:tc>
            <w:tc>
              <w:tcPr>
                <w:tcW w:w="357" w:type="pct"/>
                <w:shd w:val="clear" w:color="auto" w:fill="auto"/>
                <w:noWrap/>
                <w:vAlign w:val="center"/>
                <w:hideMark/>
              </w:tcPr>
              <w:p w14:paraId="77CCFD18"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121.7</w:t>
                </w:r>
              </w:p>
            </w:tc>
            <w:tc>
              <w:tcPr>
                <w:tcW w:w="357" w:type="pct"/>
                <w:shd w:val="clear" w:color="auto" w:fill="auto"/>
                <w:noWrap/>
                <w:vAlign w:val="center"/>
                <w:hideMark/>
              </w:tcPr>
              <w:p w14:paraId="0E16861F"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291.6</w:t>
                </w:r>
              </w:p>
            </w:tc>
            <w:tc>
              <w:tcPr>
                <w:tcW w:w="357" w:type="pct"/>
                <w:shd w:val="clear" w:color="auto" w:fill="auto"/>
                <w:noWrap/>
                <w:vAlign w:val="center"/>
                <w:hideMark/>
              </w:tcPr>
              <w:p w14:paraId="1124053E"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256.3</w:t>
                </w:r>
              </w:p>
            </w:tc>
            <w:tc>
              <w:tcPr>
                <w:tcW w:w="357" w:type="pct"/>
                <w:shd w:val="clear" w:color="auto" w:fill="auto"/>
                <w:noWrap/>
                <w:vAlign w:val="center"/>
                <w:hideMark/>
              </w:tcPr>
              <w:p w14:paraId="2DE9D4EC"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341.9</w:t>
                </w:r>
              </w:p>
            </w:tc>
            <w:tc>
              <w:tcPr>
                <w:tcW w:w="357" w:type="pct"/>
                <w:shd w:val="clear" w:color="auto" w:fill="auto"/>
                <w:noWrap/>
                <w:vAlign w:val="center"/>
                <w:hideMark/>
              </w:tcPr>
              <w:p w14:paraId="7E9A1A74"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227.9</w:t>
                </w:r>
              </w:p>
            </w:tc>
          </w:tr>
          <w:tr w:rsidR="001B0D0E" w:rsidRPr="001B0D0E" w14:paraId="1984E92C" w14:textId="77777777" w:rsidTr="001B0D0E">
            <w:trPr>
              <w:trHeight w:val="300"/>
            </w:trPr>
            <w:tc>
              <w:tcPr>
                <w:tcW w:w="357" w:type="pct"/>
                <w:shd w:val="clear" w:color="auto" w:fill="auto"/>
                <w:noWrap/>
                <w:vAlign w:val="center"/>
                <w:hideMark/>
              </w:tcPr>
              <w:p w14:paraId="0703069F" w14:textId="77777777" w:rsidR="001B0D0E" w:rsidRPr="001B0D0E" w:rsidRDefault="001B0D0E" w:rsidP="001B0D0E">
                <w:pPr>
                  <w:spacing w:line="240" w:lineRule="auto"/>
                  <w:jc w:val="center"/>
                  <w:rPr>
                    <w:rFonts w:ascii="Calibri" w:eastAsia="Times New Roman" w:hAnsi="Calibri" w:cs="Times New Roman"/>
                    <w:color w:val="000000"/>
                    <w:sz w:val="16"/>
                    <w:szCs w:val="16"/>
                  </w:rPr>
                </w:pPr>
                <w:proofErr w:type="spellStart"/>
                <w:r w:rsidRPr="001B0D0E">
                  <w:rPr>
                    <w:rFonts w:ascii="Calibri" w:eastAsia="Times New Roman" w:hAnsi="Calibri" w:cs="Times New Roman"/>
                    <w:color w:val="000000"/>
                    <w:sz w:val="16"/>
                    <w:szCs w:val="16"/>
                  </w:rPr>
                  <w:t>Pred.upperbound</w:t>
                </w:r>
                <w:proofErr w:type="spellEnd"/>
              </w:p>
            </w:tc>
            <w:tc>
              <w:tcPr>
                <w:tcW w:w="357" w:type="pct"/>
                <w:shd w:val="clear" w:color="auto" w:fill="auto"/>
                <w:noWrap/>
                <w:vAlign w:val="center"/>
                <w:hideMark/>
              </w:tcPr>
              <w:p w14:paraId="1A21C3ED"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-73.4</w:t>
                </w:r>
              </w:p>
            </w:tc>
            <w:tc>
              <w:tcPr>
                <w:tcW w:w="357" w:type="pct"/>
                <w:shd w:val="clear" w:color="auto" w:fill="auto"/>
                <w:noWrap/>
                <w:vAlign w:val="center"/>
                <w:hideMark/>
              </w:tcPr>
              <w:p w14:paraId="1C661D7D"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-77.3</w:t>
                </w:r>
              </w:p>
            </w:tc>
            <w:tc>
              <w:tcPr>
                <w:tcW w:w="357" w:type="pct"/>
                <w:shd w:val="clear" w:color="auto" w:fill="auto"/>
                <w:noWrap/>
                <w:vAlign w:val="center"/>
                <w:hideMark/>
              </w:tcPr>
              <w:p w14:paraId="1485F557"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-172.3</w:t>
                </w:r>
              </w:p>
            </w:tc>
            <w:tc>
              <w:tcPr>
                <w:tcW w:w="357" w:type="pct"/>
                <w:shd w:val="clear" w:color="auto" w:fill="auto"/>
                <w:noWrap/>
                <w:vAlign w:val="center"/>
                <w:hideMark/>
              </w:tcPr>
              <w:p w14:paraId="7221D588"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-45.3</w:t>
                </w:r>
              </w:p>
            </w:tc>
            <w:tc>
              <w:tcPr>
                <w:tcW w:w="357" w:type="pct"/>
                <w:shd w:val="clear" w:color="auto" w:fill="auto"/>
                <w:noWrap/>
                <w:vAlign w:val="center"/>
                <w:hideMark/>
              </w:tcPr>
              <w:p w14:paraId="1709B4D3"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-32.6</w:t>
                </w:r>
              </w:p>
            </w:tc>
            <w:tc>
              <w:tcPr>
                <w:tcW w:w="357" w:type="pct"/>
                <w:shd w:val="clear" w:color="auto" w:fill="auto"/>
                <w:noWrap/>
                <w:vAlign w:val="center"/>
                <w:hideMark/>
              </w:tcPr>
              <w:p w14:paraId="6A6AC436"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174.1</w:t>
                </w:r>
              </w:p>
            </w:tc>
            <w:tc>
              <w:tcPr>
                <w:tcW w:w="357" w:type="pct"/>
                <w:shd w:val="clear" w:color="auto" w:fill="auto"/>
                <w:noWrap/>
                <w:vAlign w:val="center"/>
                <w:hideMark/>
              </w:tcPr>
              <w:p w14:paraId="1CF64959"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232.5</w:t>
                </w:r>
              </w:p>
            </w:tc>
            <w:tc>
              <w:tcPr>
                <w:tcW w:w="357" w:type="pct"/>
                <w:shd w:val="clear" w:color="auto" w:fill="auto"/>
                <w:noWrap/>
                <w:vAlign w:val="center"/>
                <w:hideMark/>
              </w:tcPr>
              <w:p w14:paraId="2F68AD3B"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454.4</w:t>
                </w:r>
              </w:p>
            </w:tc>
            <w:tc>
              <w:tcPr>
                <w:tcW w:w="357" w:type="pct"/>
                <w:shd w:val="clear" w:color="auto" w:fill="auto"/>
                <w:noWrap/>
                <w:vAlign w:val="center"/>
                <w:hideMark/>
              </w:tcPr>
              <w:p w14:paraId="5DCA785D"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497.1</w:t>
                </w:r>
              </w:p>
            </w:tc>
            <w:tc>
              <w:tcPr>
                <w:tcW w:w="357" w:type="pct"/>
                <w:shd w:val="clear" w:color="auto" w:fill="auto"/>
                <w:noWrap/>
                <w:vAlign w:val="center"/>
                <w:hideMark/>
              </w:tcPr>
              <w:p w14:paraId="3B787003"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676.6</w:t>
                </w:r>
              </w:p>
            </w:tc>
            <w:tc>
              <w:tcPr>
                <w:tcW w:w="357" w:type="pct"/>
                <w:shd w:val="clear" w:color="auto" w:fill="auto"/>
                <w:noWrap/>
                <w:vAlign w:val="center"/>
                <w:hideMark/>
              </w:tcPr>
              <w:p w14:paraId="166DEFF8"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652.9</w:t>
                </w:r>
              </w:p>
            </w:tc>
            <w:tc>
              <w:tcPr>
                <w:tcW w:w="357" w:type="pct"/>
                <w:shd w:val="clear" w:color="auto" w:fill="auto"/>
                <w:noWrap/>
                <w:vAlign w:val="center"/>
                <w:hideMark/>
              </w:tcPr>
              <w:p w14:paraId="129BBE82" w14:textId="77777777" w:rsidR="001B0D0E" w:rsidRPr="001B0D0E" w:rsidRDefault="001B0D0E" w:rsidP="001B0D0E">
                <w:pPr>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750.7</w:t>
                </w:r>
              </w:p>
            </w:tc>
            <w:tc>
              <w:tcPr>
                <w:tcW w:w="357" w:type="pct"/>
                <w:shd w:val="clear" w:color="auto" w:fill="auto"/>
                <w:noWrap/>
                <w:vAlign w:val="center"/>
                <w:hideMark/>
              </w:tcPr>
              <w:p w14:paraId="7BE84AA7" w14:textId="77777777" w:rsidR="001B0D0E" w:rsidRPr="001B0D0E" w:rsidRDefault="001B0D0E" w:rsidP="00762FDE">
                <w:pPr>
                  <w:keepNext/>
                  <w:spacing w:line="240" w:lineRule="auto"/>
                  <w:jc w:val="center"/>
                  <w:rPr>
                    <w:rFonts w:ascii="Calibri" w:eastAsia="Times New Roman" w:hAnsi="Calibri" w:cs="Times New Roman"/>
                    <w:color w:val="000000"/>
                    <w:sz w:val="16"/>
                    <w:szCs w:val="16"/>
                  </w:rPr>
                </w:pPr>
                <w:r w:rsidRPr="001B0D0E">
                  <w:rPr>
                    <w:rFonts w:ascii="Calibri" w:eastAsia="Times New Roman" w:hAnsi="Calibri" w:cs="Times New Roman"/>
                    <w:color w:val="000000"/>
                    <w:sz w:val="16"/>
                    <w:szCs w:val="16"/>
                  </w:rPr>
                  <w:t>644.0</w:t>
                </w:r>
              </w:p>
            </w:tc>
          </w:tr>
        </w:tbl>
        <w:p w14:paraId="719C850B" w14:textId="3E414EA3" w:rsidR="001B0D0E" w:rsidRPr="00762FDE" w:rsidRDefault="00762FDE" w:rsidP="00762FDE">
          <w:pPr>
            <w:pStyle w:val="Caption"/>
            <w:jc w:val="center"/>
            <w:rPr>
              <w:b w:val="0"/>
              <w:color w:val="auto"/>
              <w:sz w:val="16"/>
              <w:szCs w:val="16"/>
              <w:lang w:eastAsia="zh-CN"/>
            </w:rPr>
          </w:pPr>
          <w:r w:rsidRPr="00762FDE">
            <w:rPr>
              <w:b w:val="0"/>
              <w:sz w:val="16"/>
              <w:szCs w:val="16"/>
            </w:rPr>
            <w:t xml:space="preserve">Table </w:t>
          </w:r>
          <w:r w:rsidRPr="00762FDE">
            <w:rPr>
              <w:b w:val="0"/>
              <w:sz w:val="16"/>
              <w:szCs w:val="16"/>
            </w:rPr>
            <w:fldChar w:fldCharType="begin"/>
          </w:r>
          <w:r w:rsidRPr="00762FDE">
            <w:rPr>
              <w:b w:val="0"/>
              <w:sz w:val="16"/>
              <w:szCs w:val="16"/>
            </w:rPr>
            <w:instrText xml:space="preserve"> SEQ Table \* ARABIC </w:instrText>
          </w:r>
          <w:r w:rsidRPr="00762FDE">
            <w:rPr>
              <w:b w:val="0"/>
              <w:sz w:val="16"/>
              <w:szCs w:val="16"/>
            </w:rPr>
            <w:fldChar w:fldCharType="separate"/>
          </w:r>
          <w:r w:rsidR="00B30788">
            <w:rPr>
              <w:b w:val="0"/>
              <w:noProof/>
              <w:sz w:val="16"/>
              <w:szCs w:val="16"/>
            </w:rPr>
            <w:t>1</w:t>
          </w:r>
          <w:r w:rsidRPr="00762FDE">
            <w:rPr>
              <w:b w:val="0"/>
              <w:sz w:val="16"/>
              <w:szCs w:val="16"/>
            </w:rPr>
            <w:fldChar w:fldCharType="end"/>
          </w:r>
          <w:r w:rsidRPr="00762FDE">
            <w:rPr>
              <w:b w:val="0"/>
              <w:sz w:val="16"/>
              <w:szCs w:val="16"/>
            </w:rPr>
            <w:t xml:space="preserve"> PROJ 1 Forecast Result</w:t>
          </w:r>
        </w:p>
        <w:p w14:paraId="2FC8B53A" w14:textId="69F2C659" w:rsidR="00B464F1" w:rsidRPr="00D67000" w:rsidRDefault="00B464F1" w:rsidP="00B464F1">
          <w:pPr>
            <w:pStyle w:val="BodyText"/>
            <w:spacing w:after="120" w:line="360" w:lineRule="auto"/>
            <w:jc w:val="center"/>
            <w:rPr>
              <w:b/>
              <w:color w:val="auto"/>
              <w:sz w:val="24"/>
            </w:rPr>
          </w:pPr>
          <w:r w:rsidRPr="00D67000">
            <w:rPr>
              <w:b/>
              <w:color w:val="auto"/>
              <w:sz w:val="24"/>
            </w:rPr>
            <w:t>P</w:t>
          </w:r>
          <w:r>
            <w:rPr>
              <w:b/>
              <w:color w:val="auto"/>
              <w:sz w:val="24"/>
            </w:rPr>
            <w:t>ROJECT</w:t>
          </w:r>
          <w:r w:rsidRPr="00D67000">
            <w:rPr>
              <w:b/>
              <w:color w:val="auto"/>
              <w:sz w:val="24"/>
            </w:rPr>
            <w:t xml:space="preserve"> 1</w:t>
          </w:r>
          <w:r>
            <w:rPr>
              <w:b/>
              <w:color w:val="auto"/>
              <w:sz w:val="24"/>
            </w:rPr>
            <w:t xml:space="preserve">: </w:t>
          </w:r>
          <w:r w:rsidRPr="00D67000">
            <w:rPr>
              <w:b/>
              <w:color w:val="auto"/>
              <w:sz w:val="24"/>
            </w:rPr>
            <w:t xml:space="preserve"> </w:t>
          </w:r>
          <w:r>
            <w:rPr>
              <w:b/>
              <w:color w:val="auto"/>
              <w:sz w:val="24"/>
            </w:rPr>
            <w:t>TECHNICAL APPENDIX</w:t>
          </w:r>
        </w:p>
        <w:p w14:paraId="23B88F61" w14:textId="67DFB2F0" w:rsidR="008607F0" w:rsidRDefault="009B638F" w:rsidP="009911AC">
          <w:pPr>
            <w:pStyle w:val="BodyText"/>
            <w:numPr>
              <w:ilvl w:val="0"/>
              <w:numId w:val="13"/>
            </w:numPr>
            <w:spacing w:after="120"/>
            <w:rPr>
              <w:b/>
              <w:color w:val="auto"/>
              <w:sz w:val="22"/>
              <w:lang w:eastAsia="zh-CN"/>
            </w:rPr>
          </w:pPr>
          <w:r w:rsidRPr="00473EAD">
            <w:rPr>
              <w:b/>
              <w:color w:val="auto"/>
              <w:sz w:val="22"/>
              <w:lang w:eastAsia="zh-CN"/>
            </w:rPr>
            <w:t>Data Plot and Exploration</w:t>
          </w:r>
        </w:p>
        <w:p w14:paraId="1E384169" w14:textId="03C22255" w:rsidR="007828EF" w:rsidRPr="007828EF" w:rsidRDefault="007828EF" w:rsidP="007828EF">
          <w:pPr>
            <w:pStyle w:val="BodyText"/>
            <w:spacing w:after="120"/>
            <w:ind w:left="720"/>
            <w:rPr>
              <w:color w:val="auto"/>
              <w:sz w:val="22"/>
              <w:lang w:eastAsia="zh-CN"/>
            </w:rPr>
          </w:pPr>
          <w:r>
            <w:rPr>
              <w:color w:val="auto"/>
              <w:sz w:val="22"/>
              <w:lang w:eastAsia="zh-CN"/>
            </w:rPr>
            <w:t>Firstly, p</w:t>
          </w:r>
          <w:r w:rsidRPr="007828EF">
            <w:rPr>
              <w:color w:val="auto"/>
              <w:sz w:val="22"/>
              <w:lang w:eastAsia="zh-CN"/>
            </w:rPr>
            <w:t xml:space="preserve">lot the data, </w:t>
          </w:r>
          <w:r>
            <w:rPr>
              <w:color w:val="auto"/>
              <w:sz w:val="22"/>
              <w:lang w:eastAsia="zh-CN"/>
            </w:rPr>
            <w:t>and it generally</w:t>
          </w:r>
          <w:r w:rsidRPr="007828EF">
            <w:rPr>
              <w:color w:val="auto"/>
              <w:sz w:val="22"/>
              <w:lang w:eastAsia="zh-CN"/>
            </w:rPr>
            <w:t xml:space="preserve"> looks stationary, no trend and seasonality.</w:t>
          </w:r>
          <w:r w:rsidR="00CB53F4">
            <w:rPr>
              <w:color w:val="auto"/>
              <w:sz w:val="22"/>
              <w:lang w:eastAsia="zh-CN"/>
            </w:rPr>
            <w:t xml:space="preserve"> After some differentiation and transformation, there is no better result. A</w:t>
          </w:r>
          <w:r w:rsidR="00CB53F4" w:rsidRPr="00CB53F4">
            <w:rPr>
              <w:color w:val="auto"/>
              <w:sz w:val="22"/>
              <w:lang w:eastAsia="zh-CN"/>
            </w:rPr>
            <w:t>ugmented Dickey–Fuller test</w:t>
          </w:r>
          <w:r w:rsidR="00CB53F4">
            <w:rPr>
              <w:color w:val="auto"/>
              <w:sz w:val="22"/>
              <w:lang w:eastAsia="zh-CN"/>
            </w:rPr>
            <w:t xml:space="preserve"> shows that the process is stationary. Plot </w:t>
          </w:r>
          <w:r>
            <w:rPr>
              <w:color w:val="auto"/>
              <w:sz w:val="22"/>
              <w:lang w:eastAsia="zh-CN"/>
            </w:rPr>
            <w:t>the sample ACF, pACF, and periodogram separately and see the pattern.</w:t>
          </w:r>
        </w:p>
        <w:p w14:paraId="033E94A7" w14:textId="2634D81D" w:rsidR="000464CB" w:rsidRDefault="00C818D0" w:rsidP="00231DBD">
          <w:pPr>
            <w:pStyle w:val="BodyText"/>
            <w:numPr>
              <w:ilvl w:val="1"/>
              <w:numId w:val="15"/>
            </w:numPr>
            <w:spacing w:after="120"/>
            <w:rPr>
              <w:b/>
              <w:color w:val="auto"/>
              <w:lang w:eastAsia="zh-CN"/>
            </w:rPr>
          </w:pPr>
          <w:r>
            <w:rPr>
              <w:b/>
              <w:noProof/>
              <w:color w:val="auto"/>
            </w:rPr>
            <w:drawing>
              <wp:anchor distT="0" distB="0" distL="114300" distR="114300" simplePos="0" relativeHeight="251658240" behindDoc="0" locked="0" layoutInCell="1" allowOverlap="1" wp14:anchorId="4436694C" wp14:editId="25B0F999">
                <wp:simplePos x="0" y="0"/>
                <wp:positionH relativeFrom="column">
                  <wp:posOffset>914400</wp:posOffset>
                </wp:positionH>
                <wp:positionV relativeFrom="paragraph">
                  <wp:posOffset>326390</wp:posOffset>
                </wp:positionV>
                <wp:extent cx="4673600" cy="20408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3600" cy="2040890"/>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auto"/>
              <w:lang w:eastAsia="zh-CN"/>
            </w:rPr>
            <w:t>Sample A</w:t>
          </w:r>
          <w:r w:rsidR="000464CB" w:rsidRPr="00473EAD">
            <w:rPr>
              <w:b/>
              <w:color w:val="auto"/>
              <w:lang w:eastAsia="zh-CN"/>
            </w:rPr>
            <w:t>utocorrelation</w:t>
          </w:r>
          <w:r>
            <w:rPr>
              <w:b/>
              <w:color w:val="auto"/>
              <w:lang w:eastAsia="zh-CN"/>
            </w:rPr>
            <w:t xml:space="preserve"> and Partial</w:t>
          </w:r>
          <w:r w:rsidRPr="00473EAD">
            <w:rPr>
              <w:b/>
              <w:color w:val="auto"/>
              <w:lang w:eastAsia="zh-CN"/>
            </w:rPr>
            <w:t xml:space="preserve"> Autocorrelation</w:t>
          </w:r>
        </w:p>
        <w:p w14:paraId="4A5AA694" w14:textId="54539611" w:rsidR="00C818D0" w:rsidRPr="00C818D0" w:rsidRDefault="00231DBD" w:rsidP="00C818D0">
          <w:pPr>
            <w:pStyle w:val="BodyText"/>
            <w:spacing w:after="120"/>
            <w:ind w:left="1440"/>
            <w:rPr>
              <w:color w:val="auto"/>
              <w:lang w:eastAsia="zh-CN"/>
            </w:rPr>
          </w:pPr>
          <w:r>
            <w:rPr>
              <w:noProof/>
            </w:rPr>
            <mc:AlternateContent>
              <mc:Choice Requires="wps">
                <w:drawing>
                  <wp:anchor distT="0" distB="0" distL="114300" distR="114300" simplePos="0" relativeHeight="251662336" behindDoc="0" locked="0" layoutInCell="1" allowOverlap="1" wp14:anchorId="5FF89666" wp14:editId="30C8B91F">
                    <wp:simplePos x="0" y="0"/>
                    <wp:positionH relativeFrom="column">
                      <wp:posOffset>1259840</wp:posOffset>
                    </wp:positionH>
                    <wp:positionV relativeFrom="paragraph">
                      <wp:posOffset>1985010</wp:posOffset>
                    </wp:positionV>
                    <wp:extent cx="4673600" cy="246380"/>
                    <wp:effectExtent l="0" t="0" r="0" b="0"/>
                    <wp:wrapThrough wrapText="bothSides">
                      <wp:wrapPolygon edited="0">
                        <wp:start x="0" y="0"/>
                        <wp:lineTo x="0" y="18874"/>
                        <wp:lineTo x="21483" y="18874"/>
                        <wp:lineTo x="21483"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4673600" cy="2463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94DD8FB" w14:textId="00CE2D0D" w:rsidR="00231DBD" w:rsidRPr="00994E3E" w:rsidRDefault="00231DBD" w:rsidP="00994E3E">
                                <w:pPr>
                                  <w:pStyle w:val="Caption"/>
                                  <w:jc w:val="center"/>
                                  <w:rPr>
                                    <w:b w:val="0"/>
                                    <w:noProof/>
                                    <w:szCs w:val="22"/>
                                  </w:rPr>
                                </w:pPr>
                                <w:r w:rsidRPr="00994E3E">
                                  <w:rPr>
                                    <w:b w:val="0"/>
                                    <w:sz w:val="16"/>
                                  </w:rPr>
                                  <w:t xml:space="preserve">Figure </w:t>
                                </w:r>
                                <w:r w:rsidRPr="00994E3E">
                                  <w:rPr>
                                    <w:b w:val="0"/>
                                    <w:sz w:val="16"/>
                                  </w:rPr>
                                  <w:fldChar w:fldCharType="begin"/>
                                </w:r>
                                <w:r w:rsidRPr="00994E3E">
                                  <w:rPr>
                                    <w:b w:val="0"/>
                                    <w:sz w:val="16"/>
                                  </w:rPr>
                                  <w:instrText xml:space="preserve"> SEQ Figure \* ARABIC </w:instrText>
                                </w:r>
                                <w:r w:rsidRPr="00994E3E">
                                  <w:rPr>
                                    <w:b w:val="0"/>
                                    <w:sz w:val="16"/>
                                  </w:rPr>
                                  <w:fldChar w:fldCharType="separate"/>
                                </w:r>
                                <w:r w:rsidRPr="00994E3E">
                                  <w:rPr>
                                    <w:b w:val="0"/>
                                    <w:noProof/>
                                    <w:sz w:val="16"/>
                                  </w:rPr>
                                  <w:t>3</w:t>
                                </w:r>
                                <w:r w:rsidRPr="00994E3E">
                                  <w:rPr>
                                    <w:b w:val="0"/>
                                    <w:sz w:val="16"/>
                                  </w:rPr>
                                  <w:fldChar w:fldCharType="end"/>
                                </w:r>
                                <w:r w:rsidRPr="00994E3E">
                                  <w:rPr>
                                    <w:b w:val="0"/>
                                    <w:sz w:val="16"/>
                                  </w:rPr>
                                  <w:t xml:space="preserve"> </w:t>
                                </w:r>
                                <w:proofErr w:type="spellStart"/>
                                <w:r w:rsidRPr="00994E3E">
                                  <w:rPr>
                                    <w:b w:val="0"/>
                                    <w:sz w:val="16"/>
                                  </w:rPr>
                                  <w:t>Proj</w:t>
                                </w:r>
                                <w:proofErr w:type="spellEnd"/>
                                <w:r w:rsidRPr="00994E3E">
                                  <w:rPr>
                                    <w:b w:val="0"/>
                                    <w:sz w:val="16"/>
                                  </w:rPr>
                                  <w:t xml:space="preserve"> 1 Sample ACF and pACF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99.2pt;margin-top:156.3pt;width:368pt;height:19.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" stroked="f">
                    <v:textbox style="mso-fit-shape-to-text:t" inset="0,0,0,0">
                      <w:txbxContent>
                        <w:p w14:paraId="794DD8FB" w14:textId="00CE2D0D" w:rsidR="00231DBD" w:rsidRPr="00994E3E" w:rsidRDefault="00231DBD" w:rsidP="00994E3E">
                          <w:pPr>
                            <w:pStyle w:val="Caption"/>
                            <w:jc w:val="center"/>
                            <w:rPr>
                              <w:b w:val="0"/>
                              <w:noProof/>
                              <w:szCs w:val="22"/>
                            </w:rPr>
                          </w:pPr>
                          <w:r w:rsidRPr="00994E3E">
                            <w:rPr>
                              <w:b w:val="0"/>
                              <w:sz w:val="16"/>
                            </w:rPr>
                            <w:t xml:space="preserve">Figure </w:t>
                          </w:r>
                          <w:r w:rsidRPr="00994E3E">
                            <w:rPr>
                              <w:b w:val="0"/>
                              <w:sz w:val="16"/>
                            </w:rPr>
                            <w:fldChar w:fldCharType="begin"/>
                          </w:r>
                          <w:r w:rsidRPr="00994E3E">
                            <w:rPr>
                              <w:b w:val="0"/>
                              <w:sz w:val="16"/>
                            </w:rPr>
                            <w:instrText xml:space="preserve"> SEQ Figure \* ARABIC </w:instrText>
                          </w:r>
                          <w:r w:rsidRPr="00994E3E">
                            <w:rPr>
                              <w:b w:val="0"/>
                              <w:sz w:val="16"/>
                            </w:rPr>
                            <w:fldChar w:fldCharType="separate"/>
                          </w:r>
                          <w:r w:rsidRPr="00994E3E">
                            <w:rPr>
                              <w:b w:val="0"/>
                              <w:noProof/>
                              <w:sz w:val="16"/>
                            </w:rPr>
                            <w:t>3</w:t>
                          </w:r>
                          <w:r w:rsidRPr="00994E3E">
                            <w:rPr>
                              <w:b w:val="0"/>
                              <w:sz w:val="16"/>
                            </w:rPr>
                            <w:fldChar w:fldCharType="end"/>
                          </w:r>
                          <w:r w:rsidRPr="00994E3E">
                            <w:rPr>
                              <w:b w:val="0"/>
                              <w:sz w:val="16"/>
                            </w:rPr>
                            <w:t xml:space="preserve"> </w:t>
                          </w:r>
                          <w:proofErr w:type="spellStart"/>
                          <w:r w:rsidRPr="00994E3E">
                            <w:rPr>
                              <w:b w:val="0"/>
                              <w:sz w:val="16"/>
                            </w:rPr>
                            <w:t>Proj</w:t>
                          </w:r>
                          <w:proofErr w:type="spellEnd"/>
                          <w:r w:rsidRPr="00994E3E">
                            <w:rPr>
                              <w:b w:val="0"/>
                              <w:sz w:val="16"/>
                            </w:rPr>
                            <w:t xml:space="preserve"> 1 Sample ACF and pACF</w:t>
                          </w:r>
                        </w:p>
                      </w:txbxContent>
                    </v:textbox>
                    <w10:wrap type="through"/>
                  </v:shape>
                </w:pict>
              </mc:Fallback>
            </mc:AlternateContent>
          </w:r>
          <w:r w:rsidR="00C818D0" w:rsidRPr="00C818D0">
            <w:rPr>
              <w:color w:val="auto"/>
              <w:lang w:eastAsia="zh-CN"/>
            </w:rPr>
            <w:t>From the sample ACF and pACF plot</w:t>
          </w:r>
          <w:r w:rsidR="00C818D0">
            <w:rPr>
              <w:color w:val="auto"/>
              <w:lang w:eastAsia="zh-CN"/>
            </w:rPr>
            <w:t xml:space="preserve"> above, we can see that the ACF has some sinusoidal </w:t>
          </w:r>
          <w:proofErr w:type="gramStart"/>
          <w:r w:rsidR="00C818D0">
            <w:rPr>
              <w:color w:val="auto"/>
              <w:lang w:eastAsia="zh-CN"/>
            </w:rPr>
            <w:t>decay,</w:t>
          </w:r>
          <w:proofErr w:type="gramEnd"/>
          <w:r w:rsidR="00C818D0">
            <w:rPr>
              <w:color w:val="auto"/>
              <w:lang w:eastAsia="zh-CN"/>
            </w:rPr>
            <w:t xml:space="preserve"> pACF cuts off at around lag 5. So the models could be some AR or ARMA model, like </w:t>
          </w:r>
          <w:proofErr w:type="gramStart"/>
          <w:r w:rsidR="00C818D0">
            <w:rPr>
              <w:color w:val="auto"/>
              <w:lang w:eastAsia="zh-CN"/>
            </w:rPr>
            <w:t>AR(</w:t>
          </w:r>
          <w:proofErr w:type="gramEnd"/>
          <w:r w:rsidR="00C818D0">
            <w:rPr>
              <w:color w:val="auto"/>
              <w:lang w:eastAsia="zh-CN"/>
            </w:rPr>
            <w:t>4), AR(5), up to AR(9) or AR(10), or ARMA(2,X)</w:t>
          </w:r>
        </w:p>
        <w:p w14:paraId="2631E1D6" w14:textId="54522D31" w:rsidR="000464CB" w:rsidRDefault="000464CB" w:rsidP="009911AC">
          <w:pPr>
            <w:pStyle w:val="BodyText"/>
            <w:numPr>
              <w:ilvl w:val="1"/>
              <w:numId w:val="15"/>
            </w:numPr>
            <w:spacing w:after="120"/>
            <w:rPr>
              <w:b/>
              <w:color w:val="auto"/>
              <w:lang w:eastAsia="zh-CN"/>
            </w:rPr>
          </w:pPr>
          <w:r w:rsidRPr="00473EAD">
            <w:rPr>
              <w:b/>
              <w:color w:val="auto"/>
              <w:lang w:eastAsia="zh-CN"/>
            </w:rPr>
            <w:t>Periodogram</w:t>
          </w:r>
        </w:p>
        <w:p w14:paraId="42AF26BE" w14:textId="77777777" w:rsidR="00502C15" w:rsidRDefault="00C818D0" w:rsidP="00502C15">
          <w:pPr>
            <w:pStyle w:val="BodyText"/>
            <w:keepNext/>
            <w:spacing w:after="120"/>
            <w:ind w:left="1440"/>
          </w:pPr>
          <w:r>
            <w:rPr>
              <w:b/>
              <w:noProof/>
              <w:color w:val="auto"/>
            </w:rPr>
            <w:drawing>
              <wp:inline distT="0" distB="0" distL="0" distR="0" wp14:anchorId="0CF3D7CD" wp14:editId="3A6A3CEC">
                <wp:extent cx="3769360" cy="2122912"/>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067" cy="2123873"/>
                        </a:xfrm>
                        <a:prstGeom prst="rect">
                          <a:avLst/>
                        </a:prstGeom>
                        <a:noFill/>
                        <a:ln>
                          <a:noFill/>
                        </a:ln>
                      </pic:spPr>
                    </pic:pic>
                  </a:graphicData>
                </a:graphic>
              </wp:inline>
            </w:drawing>
          </w:r>
        </w:p>
        <w:p w14:paraId="4947C63C" w14:textId="72734CC6" w:rsidR="003E0A45" w:rsidRDefault="00502C15" w:rsidP="00502C15">
          <w:pPr>
            <w:pStyle w:val="Caption"/>
            <w:jc w:val="center"/>
          </w:pPr>
          <w:r w:rsidRPr="00502C15">
            <w:rPr>
              <w:b w:val="0"/>
              <w:sz w:val="16"/>
            </w:rPr>
            <w:t xml:space="preserve">Figure </w:t>
          </w:r>
          <w:r w:rsidRPr="00502C15">
            <w:rPr>
              <w:b w:val="0"/>
              <w:sz w:val="16"/>
            </w:rPr>
            <w:fldChar w:fldCharType="begin"/>
          </w:r>
          <w:r w:rsidRPr="00502C15">
            <w:rPr>
              <w:b w:val="0"/>
              <w:sz w:val="16"/>
            </w:rPr>
            <w:instrText xml:space="preserve"> SEQ Figure \* ARABIC </w:instrText>
          </w:r>
          <w:r w:rsidRPr="00502C15">
            <w:rPr>
              <w:b w:val="0"/>
              <w:sz w:val="16"/>
            </w:rPr>
            <w:fldChar w:fldCharType="separate"/>
          </w:r>
          <w:r w:rsidR="007275A3">
            <w:rPr>
              <w:b w:val="0"/>
              <w:noProof/>
              <w:sz w:val="16"/>
            </w:rPr>
            <w:t>4</w:t>
          </w:r>
          <w:r w:rsidRPr="00502C15">
            <w:rPr>
              <w:b w:val="0"/>
              <w:sz w:val="16"/>
            </w:rPr>
            <w:fldChar w:fldCharType="end"/>
          </w:r>
          <w:r w:rsidRPr="00502C15">
            <w:rPr>
              <w:sz w:val="16"/>
            </w:rPr>
            <w:t xml:space="preserve"> </w:t>
          </w:r>
          <w:proofErr w:type="spellStart"/>
          <w:r w:rsidRPr="003E0A45">
            <w:rPr>
              <w:b w:val="0"/>
              <w:sz w:val="16"/>
            </w:rPr>
            <w:t>Proj</w:t>
          </w:r>
          <w:proofErr w:type="spellEnd"/>
          <w:r w:rsidRPr="003E0A45">
            <w:rPr>
              <w:b w:val="0"/>
              <w:sz w:val="16"/>
            </w:rPr>
            <w:t xml:space="preserve"> 1 Periodogram</w:t>
          </w:r>
        </w:p>
        <w:p w14:paraId="6D16095F" w14:textId="23C2ADA1" w:rsidR="00C818D0" w:rsidRPr="00C818D0" w:rsidRDefault="00C818D0" w:rsidP="00C818D0">
          <w:pPr>
            <w:pStyle w:val="BodyText"/>
            <w:spacing w:after="120"/>
            <w:ind w:left="1440"/>
            <w:rPr>
              <w:color w:val="auto"/>
              <w:lang w:eastAsia="zh-CN"/>
            </w:rPr>
          </w:pPr>
          <w:r>
            <w:rPr>
              <w:color w:val="auto"/>
              <w:lang w:eastAsia="zh-CN"/>
            </w:rPr>
            <w:t>W</w:t>
          </w:r>
          <w:r w:rsidRPr="00C818D0">
            <w:rPr>
              <w:color w:val="auto"/>
              <w:lang w:eastAsia="zh-CN"/>
            </w:rPr>
            <w:t>e can see there is a peak between frequency (0-0.5), which imply a</w:t>
          </w:r>
          <w:r w:rsidR="00D23962">
            <w:rPr>
              <w:color w:val="auto"/>
              <w:lang w:eastAsia="zh-CN"/>
            </w:rPr>
            <w:t>n</w:t>
          </w:r>
          <w:r w:rsidRPr="00C818D0">
            <w:rPr>
              <w:color w:val="auto"/>
              <w:lang w:eastAsia="zh-CN"/>
            </w:rPr>
            <w:t xml:space="preserve"> </w:t>
          </w:r>
          <w:proofErr w:type="gramStart"/>
          <w:r w:rsidRPr="00C818D0">
            <w:rPr>
              <w:color w:val="auto"/>
              <w:lang w:eastAsia="zh-CN"/>
            </w:rPr>
            <w:t>AR(</w:t>
          </w:r>
          <w:proofErr w:type="gramEnd"/>
          <w:r w:rsidRPr="00C818D0">
            <w:rPr>
              <w:color w:val="auto"/>
              <w:lang w:eastAsia="zh-CN"/>
            </w:rPr>
            <w:t xml:space="preserve">2), </w:t>
          </w:r>
          <w:r w:rsidR="00D23962">
            <w:rPr>
              <w:color w:val="auto"/>
              <w:lang w:eastAsia="zh-CN"/>
            </w:rPr>
            <w:t>and a trough around (0.3,0.4), which means a MA or just the transition to AR; also</w:t>
          </w:r>
          <w:r w:rsidRPr="00C818D0">
            <w:rPr>
              <w:color w:val="auto"/>
              <w:lang w:eastAsia="zh-CN"/>
            </w:rPr>
            <w:t xml:space="preserve"> the </w:t>
          </w:r>
          <w:r w:rsidR="00D23962">
            <w:rPr>
              <w:color w:val="auto"/>
              <w:lang w:eastAsia="zh-CN"/>
            </w:rPr>
            <w:t xml:space="preserve">beginning and </w:t>
          </w:r>
          <w:r w:rsidRPr="00C818D0">
            <w:rPr>
              <w:color w:val="auto"/>
              <w:lang w:eastAsia="zh-CN"/>
            </w:rPr>
            <w:t xml:space="preserve">end point maybe some indication of </w:t>
          </w:r>
          <w:r w:rsidR="00D23962">
            <w:rPr>
              <w:color w:val="auto"/>
              <w:lang w:eastAsia="zh-CN"/>
            </w:rPr>
            <w:t xml:space="preserve">1 or 2 </w:t>
          </w:r>
          <w:r w:rsidRPr="00C818D0">
            <w:rPr>
              <w:color w:val="auto"/>
              <w:lang w:eastAsia="zh-CN"/>
            </w:rPr>
            <w:t>MA or AR elements.</w:t>
          </w:r>
          <w:r w:rsidR="00D23962">
            <w:rPr>
              <w:color w:val="auto"/>
              <w:lang w:eastAsia="zh-CN"/>
            </w:rPr>
            <w:t xml:space="preserve"> So we based on this plot, we can choose some models like </w:t>
          </w:r>
          <w:proofErr w:type="gramStart"/>
          <w:r w:rsidR="00D23962">
            <w:rPr>
              <w:color w:val="auto"/>
              <w:lang w:eastAsia="zh-CN"/>
            </w:rPr>
            <w:t>AR(</w:t>
          </w:r>
          <w:proofErr w:type="gramEnd"/>
          <w:r w:rsidR="00D23962">
            <w:rPr>
              <w:color w:val="auto"/>
              <w:lang w:eastAsia="zh-CN"/>
            </w:rPr>
            <w:t>X) or ARMA(X,1), ARMA(X,2)</w:t>
          </w:r>
        </w:p>
        <w:p w14:paraId="4B9860CB" w14:textId="597BF348" w:rsidR="000464CB" w:rsidRDefault="00473EAD" w:rsidP="009911AC">
          <w:pPr>
            <w:pStyle w:val="BodyText"/>
            <w:numPr>
              <w:ilvl w:val="0"/>
              <w:numId w:val="13"/>
            </w:numPr>
            <w:spacing w:after="120"/>
            <w:rPr>
              <w:b/>
              <w:color w:val="auto"/>
              <w:sz w:val="22"/>
              <w:lang w:eastAsia="zh-CN"/>
            </w:rPr>
          </w:pPr>
          <w:r>
            <w:rPr>
              <w:b/>
              <w:color w:val="auto"/>
              <w:sz w:val="22"/>
              <w:lang w:eastAsia="zh-CN"/>
            </w:rPr>
            <w:t>Choose Candidate</w:t>
          </w:r>
          <w:r w:rsidR="009B638F" w:rsidRPr="00473EAD">
            <w:rPr>
              <w:b/>
              <w:color w:val="auto"/>
              <w:sz w:val="22"/>
              <w:lang w:eastAsia="zh-CN"/>
            </w:rPr>
            <w:t xml:space="preserve"> M</w:t>
          </w:r>
          <w:r w:rsidR="000464CB" w:rsidRPr="00473EAD">
            <w:rPr>
              <w:b/>
              <w:color w:val="auto"/>
              <w:sz w:val="22"/>
              <w:lang w:eastAsia="zh-CN"/>
            </w:rPr>
            <w:t>odels</w:t>
          </w:r>
        </w:p>
        <w:p w14:paraId="289992CD" w14:textId="7E8BB102" w:rsidR="00C93BFA" w:rsidRPr="00C93BFA" w:rsidRDefault="00C93BFA" w:rsidP="00C93BFA">
          <w:pPr>
            <w:pStyle w:val="BodyText"/>
            <w:spacing w:after="120"/>
            <w:ind w:left="720"/>
            <w:rPr>
              <w:color w:val="auto"/>
              <w:sz w:val="22"/>
              <w:lang w:eastAsia="zh-CN"/>
            </w:rPr>
          </w:pPr>
          <w:r w:rsidRPr="00C93BFA">
            <w:rPr>
              <w:color w:val="auto"/>
              <w:sz w:val="22"/>
              <w:lang w:eastAsia="zh-CN"/>
            </w:rPr>
            <w:t>After</w:t>
          </w:r>
          <w:r>
            <w:rPr>
              <w:color w:val="auto"/>
              <w:sz w:val="22"/>
              <w:lang w:eastAsia="zh-CN"/>
            </w:rPr>
            <w:t xml:space="preserve"> exploration</w:t>
          </w:r>
          <w:r w:rsidR="00D23962">
            <w:rPr>
              <w:color w:val="auto"/>
              <w:sz w:val="22"/>
              <w:lang w:eastAsia="zh-CN"/>
            </w:rPr>
            <w:t xml:space="preserve"> on the data above</w:t>
          </w:r>
          <w:r>
            <w:rPr>
              <w:color w:val="auto"/>
              <w:sz w:val="22"/>
              <w:lang w:eastAsia="zh-CN"/>
            </w:rPr>
            <w:t xml:space="preserve">, I initially chose the </w:t>
          </w:r>
          <w:proofErr w:type="gramStart"/>
          <w:r>
            <w:rPr>
              <w:color w:val="auto"/>
              <w:sz w:val="22"/>
              <w:lang w:eastAsia="zh-CN"/>
            </w:rPr>
            <w:t>AR(</w:t>
          </w:r>
          <w:proofErr w:type="gramEnd"/>
          <w:r>
            <w:rPr>
              <w:color w:val="auto"/>
              <w:sz w:val="22"/>
              <w:lang w:eastAsia="zh-CN"/>
            </w:rPr>
            <w:t>3), AR(4),</w:t>
          </w:r>
          <w:r w:rsidRPr="00C93BFA">
            <w:rPr>
              <w:color w:val="auto"/>
              <w:sz w:val="22"/>
              <w:lang w:eastAsia="zh-CN"/>
            </w:rPr>
            <w:t xml:space="preserve"> </w:t>
          </w:r>
          <w:r>
            <w:rPr>
              <w:color w:val="auto"/>
              <w:sz w:val="22"/>
              <w:lang w:eastAsia="zh-CN"/>
            </w:rPr>
            <w:t>AR(5),</w:t>
          </w:r>
          <w:r w:rsidRPr="00C93BFA">
            <w:rPr>
              <w:color w:val="auto"/>
              <w:sz w:val="22"/>
              <w:lang w:eastAsia="zh-CN"/>
            </w:rPr>
            <w:t xml:space="preserve"> </w:t>
          </w:r>
          <w:r>
            <w:rPr>
              <w:color w:val="auto"/>
              <w:sz w:val="22"/>
              <w:lang w:eastAsia="zh-CN"/>
            </w:rPr>
            <w:t>AR(6),</w:t>
          </w:r>
          <w:r w:rsidRPr="00C93BFA">
            <w:rPr>
              <w:color w:val="auto"/>
              <w:sz w:val="22"/>
              <w:lang w:eastAsia="zh-CN"/>
            </w:rPr>
            <w:t xml:space="preserve"> </w:t>
          </w:r>
          <w:r>
            <w:rPr>
              <w:color w:val="auto"/>
              <w:sz w:val="22"/>
              <w:lang w:eastAsia="zh-CN"/>
            </w:rPr>
            <w:t>AR(7),</w:t>
          </w:r>
          <w:r w:rsidRPr="00C93BFA">
            <w:rPr>
              <w:color w:val="auto"/>
              <w:sz w:val="22"/>
              <w:lang w:eastAsia="zh-CN"/>
            </w:rPr>
            <w:t xml:space="preserve"> </w:t>
          </w:r>
          <w:r>
            <w:rPr>
              <w:color w:val="auto"/>
              <w:sz w:val="22"/>
              <w:lang w:eastAsia="zh-CN"/>
            </w:rPr>
            <w:t>AR(8),</w:t>
          </w:r>
          <w:r w:rsidRPr="00C93BFA">
            <w:rPr>
              <w:color w:val="auto"/>
              <w:sz w:val="22"/>
              <w:lang w:eastAsia="zh-CN"/>
            </w:rPr>
            <w:t xml:space="preserve"> </w:t>
          </w:r>
          <w:r>
            <w:rPr>
              <w:color w:val="auto"/>
              <w:sz w:val="22"/>
              <w:lang w:eastAsia="zh-CN"/>
            </w:rPr>
            <w:t>AR(9),</w:t>
          </w:r>
          <w:r w:rsidRPr="00C93BFA">
            <w:rPr>
              <w:color w:val="auto"/>
              <w:sz w:val="22"/>
              <w:lang w:eastAsia="zh-CN"/>
            </w:rPr>
            <w:t xml:space="preserve"> </w:t>
          </w:r>
          <w:r>
            <w:rPr>
              <w:color w:val="auto"/>
              <w:sz w:val="22"/>
              <w:lang w:eastAsia="zh-CN"/>
            </w:rPr>
            <w:t>AR(10),</w:t>
          </w:r>
          <w:r w:rsidRPr="00C93BFA">
            <w:rPr>
              <w:color w:val="auto"/>
              <w:sz w:val="22"/>
              <w:lang w:eastAsia="zh-CN"/>
            </w:rPr>
            <w:t xml:space="preserve"> </w:t>
          </w:r>
          <w:r>
            <w:rPr>
              <w:color w:val="auto"/>
              <w:sz w:val="22"/>
              <w:lang w:eastAsia="zh-CN"/>
            </w:rPr>
            <w:t>ARMA(2,1),</w:t>
          </w:r>
          <w:r w:rsidRPr="00C93BFA">
            <w:rPr>
              <w:color w:val="auto"/>
              <w:sz w:val="22"/>
              <w:lang w:eastAsia="zh-CN"/>
            </w:rPr>
            <w:t xml:space="preserve"> </w:t>
          </w:r>
          <w:r>
            <w:rPr>
              <w:color w:val="auto"/>
              <w:sz w:val="22"/>
              <w:lang w:eastAsia="zh-CN"/>
            </w:rPr>
            <w:t>ARMA(3,1),</w:t>
          </w:r>
          <w:r w:rsidRPr="00C93BFA">
            <w:rPr>
              <w:color w:val="auto"/>
              <w:sz w:val="22"/>
              <w:lang w:eastAsia="zh-CN"/>
            </w:rPr>
            <w:t xml:space="preserve"> </w:t>
          </w:r>
          <w:r>
            <w:rPr>
              <w:color w:val="auto"/>
              <w:sz w:val="22"/>
              <w:lang w:eastAsia="zh-CN"/>
            </w:rPr>
            <w:t>ARMA(2,2)</w:t>
          </w:r>
          <w:r w:rsidRPr="00C93BFA">
            <w:rPr>
              <w:color w:val="auto"/>
              <w:sz w:val="22"/>
              <w:lang w:eastAsia="zh-CN"/>
            </w:rPr>
            <w:t xml:space="preserve"> </w:t>
          </w:r>
          <w:r>
            <w:rPr>
              <w:color w:val="auto"/>
              <w:sz w:val="22"/>
              <w:lang w:eastAsia="zh-CN"/>
            </w:rPr>
            <w:t>ARMA(3,2), AR(4,2) models to fit the data.</w:t>
          </w:r>
        </w:p>
        <w:p w14:paraId="2BEB879E" w14:textId="0EF75DEA" w:rsidR="000464CB" w:rsidRDefault="000464CB" w:rsidP="009911AC">
          <w:pPr>
            <w:pStyle w:val="BodyText"/>
            <w:numPr>
              <w:ilvl w:val="0"/>
              <w:numId w:val="13"/>
            </w:numPr>
            <w:spacing w:after="120"/>
            <w:rPr>
              <w:b/>
              <w:color w:val="auto"/>
              <w:sz w:val="22"/>
              <w:lang w:eastAsia="zh-CN"/>
            </w:rPr>
          </w:pPr>
          <w:r w:rsidRPr="00473EAD">
            <w:rPr>
              <w:b/>
              <w:color w:val="auto"/>
              <w:sz w:val="22"/>
              <w:lang w:eastAsia="zh-CN"/>
            </w:rPr>
            <w:t>Candidates models Comparison</w:t>
          </w:r>
        </w:p>
        <w:p w14:paraId="581E770C" w14:textId="407E557C" w:rsidR="00C93BFA" w:rsidRPr="00C93BFA" w:rsidRDefault="00C93BFA" w:rsidP="00C93BFA">
          <w:pPr>
            <w:pStyle w:val="BodyText"/>
            <w:spacing w:after="120"/>
            <w:ind w:left="720"/>
            <w:rPr>
              <w:color w:val="auto"/>
              <w:sz w:val="22"/>
              <w:lang w:eastAsia="zh-CN"/>
            </w:rPr>
          </w:pPr>
          <w:r>
            <w:rPr>
              <w:color w:val="auto"/>
              <w:sz w:val="22"/>
              <w:lang w:eastAsia="zh-CN"/>
            </w:rPr>
            <w:t>First, data</w:t>
          </w:r>
          <w:r w:rsidR="0088743B">
            <w:rPr>
              <w:color w:val="auto"/>
              <w:sz w:val="22"/>
              <w:lang w:eastAsia="zh-CN"/>
            </w:rPr>
            <w:t>1</w:t>
          </w:r>
          <w:r>
            <w:rPr>
              <w:color w:val="auto"/>
              <w:sz w:val="22"/>
              <w:lang w:eastAsia="zh-CN"/>
            </w:rPr>
            <w:t xml:space="preserve"> </w:t>
          </w:r>
          <w:r w:rsidR="0088743B">
            <w:rPr>
              <w:color w:val="auto"/>
              <w:sz w:val="22"/>
              <w:lang w:eastAsia="zh-CN"/>
            </w:rPr>
            <w:t>is</w:t>
          </w:r>
          <w:r>
            <w:rPr>
              <w:color w:val="auto"/>
              <w:sz w:val="22"/>
              <w:lang w:eastAsia="zh-CN"/>
            </w:rPr>
            <w:t xml:space="preserve"> split</w:t>
          </w:r>
          <w:r w:rsidRPr="00C93BFA">
            <w:rPr>
              <w:color w:val="auto"/>
              <w:sz w:val="22"/>
              <w:lang w:eastAsia="zh-CN"/>
            </w:rPr>
            <w:t xml:space="preserve"> to training data (90%) and test data (10%)</w:t>
          </w:r>
          <w:r w:rsidR="0088743B">
            <w:rPr>
              <w:color w:val="auto"/>
              <w:sz w:val="22"/>
              <w:lang w:eastAsia="zh-CN"/>
            </w:rPr>
            <w:t>. Use the training data to fit various candidate models, and use test data for prediction SSE test.</w:t>
          </w:r>
        </w:p>
        <w:p w14:paraId="3465F53F" w14:textId="00458BD1" w:rsidR="000464CB" w:rsidRDefault="009911AC" w:rsidP="009911AC">
          <w:pPr>
            <w:pStyle w:val="BodyText"/>
            <w:numPr>
              <w:ilvl w:val="1"/>
              <w:numId w:val="16"/>
            </w:numPr>
            <w:spacing w:after="120"/>
            <w:rPr>
              <w:b/>
              <w:color w:val="auto"/>
              <w:lang w:eastAsia="zh-CN"/>
            </w:rPr>
          </w:pPr>
          <w:r w:rsidRPr="00473EAD">
            <w:rPr>
              <w:b/>
              <w:color w:val="auto"/>
              <w:lang w:eastAsia="zh-CN"/>
            </w:rPr>
            <w:t>Coefficients</w:t>
          </w:r>
          <w:r w:rsidR="000464CB" w:rsidRPr="00473EAD">
            <w:rPr>
              <w:b/>
              <w:color w:val="auto"/>
              <w:lang w:eastAsia="zh-CN"/>
            </w:rPr>
            <w:t xml:space="preserve"> significance test</w:t>
          </w:r>
        </w:p>
        <w:p w14:paraId="07557267" w14:textId="112093BD" w:rsidR="009E1DC7" w:rsidRPr="009E1DC7" w:rsidRDefault="009E1DC7" w:rsidP="009E1DC7">
          <w:pPr>
            <w:pStyle w:val="BodyText"/>
            <w:spacing w:after="120"/>
            <w:ind w:left="1440"/>
            <w:rPr>
              <w:color w:val="auto"/>
              <w:lang w:eastAsia="zh-CN"/>
            </w:rPr>
          </w:pPr>
          <w:r w:rsidRPr="009E1DC7">
            <w:rPr>
              <w:color w:val="auto"/>
              <w:lang w:eastAsia="zh-CN"/>
            </w:rPr>
            <w:t>In the</w:t>
          </w:r>
          <w:r>
            <w:rPr>
              <w:color w:val="auto"/>
              <w:lang w:eastAsia="zh-CN"/>
            </w:rPr>
            <w:t xml:space="preserve"> coefficients significan</w:t>
          </w:r>
          <w:r w:rsidR="000B5F5D">
            <w:rPr>
              <w:color w:val="auto"/>
              <w:lang w:eastAsia="zh-CN"/>
            </w:rPr>
            <w:t xml:space="preserve">ce test, </w:t>
          </w:r>
          <w:proofErr w:type="gramStart"/>
          <w:r w:rsidR="000B5F5D">
            <w:rPr>
              <w:color w:val="auto"/>
              <w:lang w:eastAsia="zh-CN"/>
            </w:rPr>
            <w:t>AR(</w:t>
          </w:r>
          <w:proofErr w:type="gramEnd"/>
          <w:r w:rsidR="000B5F5D">
            <w:rPr>
              <w:color w:val="auto"/>
              <w:lang w:eastAsia="zh-CN"/>
            </w:rPr>
            <w:t xml:space="preserve">10), ARMA(3,2), ARMA(4,2) models </w:t>
          </w:r>
          <w:r>
            <w:rPr>
              <w:color w:val="auto"/>
              <w:lang w:eastAsia="zh-CN"/>
            </w:rPr>
            <w:t>are not si</w:t>
          </w:r>
          <w:r w:rsidR="000B5F5D">
            <w:rPr>
              <w:color w:val="auto"/>
              <w:lang w:eastAsia="zh-CN"/>
            </w:rPr>
            <w:t>g</w:t>
          </w:r>
          <w:r>
            <w:rPr>
              <w:color w:val="auto"/>
              <w:lang w:eastAsia="zh-CN"/>
            </w:rPr>
            <w:t>nificant.</w:t>
          </w:r>
          <w:r w:rsidRPr="009E1DC7">
            <w:rPr>
              <w:color w:val="auto"/>
              <w:lang w:eastAsia="zh-CN"/>
            </w:rPr>
            <w:t xml:space="preserve"> </w:t>
          </w:r>
        </w:p>
        <w:p w14:paraId="6BD326F8" w14:textId="38999803" w:rsidR="000464CB" w:rsidRDefault="000464CB" w:rsidP="009911AC">
          <w:pPr>
            <w:pStyle w:val="BodyText"/>
            <w:numPr>
              <w:ilvl w:val="1"/>
              <w:numId w:val="16"/>
            </w:numPr>
            <w:spacing w:after="120"/>
            <w:rPr>
              <w:b/>
              <w:color w:val="auto"/>
              <w:lang w:eastAsia="zh-CN"/>
            </w:rPr>
          </w:pPr>
          <w:r w:rsidRPr="00473EAD">
            <w:rPr>
              <w:b/>
              <w:color w:val="auto"/>
              <w:lang w:eastAsia="zh-CN"/>
            </w:rPr>
            <w:t xml:space="preserve">AIC </w:t>
          </w:r>
        </w:p>
        <w:p w14:paraId="49ABD06C" w14:textId="39B080AF" w:rsidR="00CB53F4" w:rsidRPr="00CB53F4" w:rsidRDefault="00CB53F4" w:rsidP="00CB53F4">
          <w:pPr>
            <w:pStyle w:val="BodyText"/>
            <w:spacing w:after="120"/>
            <w:ind w:left="1440"/>
            <w:rPr>
              <w:color w:val="auto"/>
              <w:lang w:eastAsia="zh-CN"/>
            </w:rPr>
          </w:pPr>
          <w:r w:rsidRPr="00CB53F4">
            <w:rPr>
              <w:color w:val="auto"/>
              <w:lang w:eastAsia="zh-CN"/>
            </w:rPr>
            <w:t>AIC values are compared in these candidate models.</w:t>
          </w:r>
          <w:r>
            <w:rPr>
              <w:color w:val="auto"/>
              <w:lang w:eastAsia="zh-CN"/>
            </w:rPr>
            <w:t xml:space="preserve"> </w:t>
          </w:r>
          <w:proofErr w:type="gramStart"/>
          <w:r>
            <w:rPr>
              <w:color w:val="auto"/>
              <w:lang w:eastAsia="zh-CN"/>
            </w:rPr>
            <w:t>AR(</w:t>
          </w:r>
          <w:proofErr w:type="gramEnd"/>
          <w:r>
            <w:rPr>
              <w:color w:val="auto"/>
              <w:lang w:eastAsia="zh-CN"/>
            </w:rPr>
            <w:t>3), ARMA(2,1), ARMA(2,2) have larger AIC values compared with other models.</w:t>
          </w:r>
          <w:r w:rsidR="009E0991">
            <w:rPr>
              <w:color w:val="auto"/>
              <w:lang w:eastAsia="zh-CN"/>
            </w:rPr>
            <w:t xml:space="preserve"> See Table2</w:t>
          </w:r>
        </w:p>
        <w:p w14:paraId="23D540B1" w14:textId="77698779" w:rsidR="000464CB" w:rsidRDefault="000464CB" w:rsidP="009911AC">
          <w:pPr>
            <w:pStyle w:val="BodyText"/>
            <w:numPr>
              <w:ilvl w:val="1"/>
              <w:numId w:val="16"/>
            </w:numPr>
            <w:spacing w:after="120"/>
            <w:rPr>
              <w:b/>
              <w:color w:val="auto"/>
              <w:lang w:eastAsia="zh-CN"/>
            </w:rPr>
          </w:pPr>
          <w:r w:rsidRPr="00473EAD">
            <w:rPr>
              <w:b/>
              <w:color w:val="auto"/>
              <w:lang w:eastAsia="zh-CN"/>
            </w:rPr>
            <w:t>MSE</w:t>
          </w:r>
        </w:p>
        <w:p w14:paraId="27C840EF" w14:textId="334DC400" w:rsidR="00CB53F4" w:rsidRPr="00CB53F4" w:rsidRDefault="00CB53F4" w:rsidP="00CB53F4">
          <w:pPr>
            <w:pStyle w:val="BodyText"/>
            <w:spacing w:after="120"/>
            <w:ind w:left="1440"/>
            <w:rPr>
              <w:color w:val="auto"/>
              <w:lang w:eastAsia="zh-CN"/>
            </w:rPr>
          </w:pPr>
          <w:r w:rsidRPr="00CB53F4">
            <w:rPr>
              <w:color w:val="auto"/>
              <w:lang w:eastAsia="zh-CN"/>
            </w:rPr>
            <w:t>Calculating the MSE</w:t>
          </w:r>
          <w:r w:rsidR="009E0991">
            <w:rPr>
              <w:color w:val="auto"/>
              <w:lang w:eastAsia="zh-CN"/>
            </w:rPr>
            <w:t xml:space="preserve">, </w:t>
          </w:r>
          <w:proofErr w:type="gramStart"/>
          <w:r w:rsidR="009E0991">
            <w:rPr>
              <w:color w:val="auto"/>
              <w:lang w:eastAsia="zh-CN"/>
            </w:rPr>
            <w:t>AR(</w:t>
          </w:r>
          <w:proofErr w:type="gramEnd"/>
          <w:r w:rsidR="009E0991">
            <w:rPr>
              <w:color w:val="auto"/>
              <w:lang w:eastAsia="zh-CN"/>
            </w:rPr>
            <w:t>5), AR(6),</w:t>
          </w:r>
          <w:r w:rsidR="009E0991" w:rsidRPr="009E0991">
            <w:rPr>
              <w:color w:val="auto"/>
              <w:lang w:eastAsia="zh-CN"/>
            </w:rPr>
            <w:t xml:space="preserve"> </w:t>
          </w:r>
          <w:r w:rsidR="009E0991">
            <w:rPr>
              <w:color w:val="auto"/>
              <w:lang w:eastAsia="zh-CN"/>
            </w:rPr>
            <w:t>AR(7),</w:t>
          </w:r>
          <w:r w:rsidR="009E0991" w:rsidRPr="009E0991">
            <w:rPr>
              <w:color w:val="auto"/>
              <w:lang w:eastAsia="zh-CN"/>
            </w:rPr>
            <w:t xml:space="preserve"> </w:t>
          </w:r>
          <w:r w:rsidR="009E0991">
            <w:rPr>
              <w:color w:val="auto"/>
              <w:lang w:eastAsia="zh-CN"/>
            </w:rPr>
            <w:t>AR(8),</w:t>
          </w:r>
          <w:r w:rsidR="009E0991" w:rsidRPr="009E0991">
            <w:rPr>
              <w:color w:val="auto"/>
              <w:lang w:eastAsia="zh-CN"/>
            </w:rPr>
            <w:t xml:space="preserve"> </w:t>
          </w:r>
          <w:r w:rsidR="009E0991">
            <w:rPr>
              <w:color w:val="auto"/>
              <w:lang w:eastAsia="zh-CN"/>
            </w:rPr>
            <w:t>AR(9),</w:t>
          </w:r>
          <w:r w:rsidR="009E0991" w:rsidRPr="009E0991">
            <w:rPr>
              <w:color w:val="auto"/>
              <w:lang w:eastAsia="zh-CN"/>
            </w:rPr>
            <w:t xml:space="preserve"> </w:t>
          </w:r>
          <w:r w:rsidR="009E0991">
            <w:rPr>
              <w:color w:val="auto"/>
              <w:lang w:eastAsia="zh-CN"/>
            </w:rPr>
            <w:t>ARMA(3,1) have smaller MSE compared with others. See Table2.</w:t>
          </w:r>
        </w:p>
        <w:p w14:paraId="6C512039" w14:textId="267F2BBD" w:rsidR="00ED70D3" w:rsidRDefault="00ED70D3" w:rsidP="009911AC">
          <w:pPr>
            <w:pStyle w:val="BodyText"/>
            <w:numPr>
              <w:ilvl w:val="1"/>
              <w:numId w:val="16"/>
            </w:numPr>
            <w:spacing w:after="120"/>
            <w:rPr>
              <w:b/>
              <w:color w:val="auto"/>
              <w:lang w:eastAsia="zh-CN"/>
            </w:rPr>
          </w:pPr>
          <w:r w:rsidRPr="00473EAD">
            <w:rPr>
              <w:b/>
              <w:color w:val="auto"/>
              <w:lang w:eastAsia="zh-CN"/>
            </w:rPr>
            <w:t>Test data Prediction SSE</w:t>
          </w:r>
        </w:p>
        <w:p w14:paraId="692FA408" w14:textId="504D0648" w:rsidR="00211E81" w:rsidRPr="00211E81" w:rsidRDefault="00211E81" w:rsidP="00211E81">
          <w:pPr>
            <w:pStyle w:val="BodyText"/>
            <w:spacing w:after="120"/>
            <w:ind w:left="1440"/>
            <w:rPr>
              <w:color w:val="auto"/>
              <w:lang w:eastAsia="zh-CN"/>
            </w:rPr>
          </w:pPr>
          <w:r w:rsidRPr="00211E81">
            <w:rPr>
              <w:color w:val="auto"/>
              <w:lang w:eastAsia="zh-CN"/>
            </w:rPr>
            <w:t xml:space="preserve">Use the models to make prediction of test data. Calculate the summation of squared error. </w:t>
          </w:r>
          <w:proofErr w:type="gramStart"/>
          <w:r>
            <w:rPr>
              <w:color w:val="auto"/>
              <w:lang w:eastAsia="zh-CN"/>
            </w:rPr>
            <w:t>AR(</w:t>
          </w:r>
          <w:proofErr w:type="gramEnd"/>
          <w:r>
            <w:rPr>
              <w:color w:val="auto"/>
              <w:lang w:eastAsia="zh-CN"/>
            </w:rPr>
            <w:t>4),</w:t>
          </w:r>
          <w:r w:rsidRPr="009E0991">
            <w:rPr>
              <w:color w:val="auto"/>
              <w:lang w:eastAsia="zh-CN"/>
            </w:rPr>
            <w:t xml:space="preserve"> </w:t>
          </w:r>
          <w:r>
            <w:rPr>
              <w:color w:val="auto"/>
              <w:lang w:eastAsia="zh-CN"/>
            </w:rPr>
            <w:t>AR(7),</w:t>
          </w:r>
          <w:r w:rsidRPr="009E0991">
            <w:rPr>
              <w:color w:val="auto"/>
              <w:lang w:eastAsia="zh-CN"/>
            </w:rPr>
            <w:t xml:space="preserve"> </w:t>
          </w:r>
          <w:r>
            <w:rPr>
              <w:color w:val="auto"/>
              <w:lang w:eastAsia="zh-CN"/>
            </w:rPr>
            <w:t>AR(9),</w:t>
          </w:r>
          <w:r w:rsidRPr="009E0991">
            <w:rPr>
              <w:color w:val="auto"/>
              <w:lang w:eastAsia="zh-CN"/>
            </w:rPr>
            <w:t xml:space="preserve"> </w:t>
          </w:r>
          <w:r>
            <w:rPr>
              <w:color w:val="auto"/>
              <w:lang w:eastAsia="zh-CN"/>
            </w:rPr>
            <w:t>ARMA(3,1) have better performance in this criteria. See Table2.</w:t>
          </w:r>
        </w:p>
        <w:p w14:paraId="36B5D654" w14:textId="77BDB205" w:rsidR="00ED70D3" w:rsidRDefault="00ED70D3" w:rsidP="009911AC">
          <w:pPr>
            <w:pStyle w:val="BodyText"/>
            <w:numPr>
              <w:ilvl w:val="1"/>
              <w:numId w:val="16"/>
            </w:numPr>
            <w:spacing w:after="120"/>
            <w:rPr>
              <w:b/>
              <w:color w:val="auto"/>
              <w:lang w:eastAsia="zh-CN"/>
            </w:rPr>
          </w:pPr>
          <w:r w:rsidRPr="00473EAD">
            <w:rPr>
              <w:b/>
              <w:color w:val="auto"/>
              <w:lang w:eastAsia="zh-CN"/>
            </w:rPr>
            <w:t>Residual Diagnostics</w:t>
          </w:r>
        </w:p>
        <w:p w14:paraId="62E30BAC" w14:textId="07782B7A" w:rsidR="00C54342" w:rsidRPr="00C54342" w:rsidRDefault="00C54342" w:rsidP="00C54342">
          <w:pPr>
            <w:pStyle w:val="BodyText"/>
            <w:spacing w:after="120"/>
            <w:ind w:left="1440"/>
            <w:rPr>
              <w:color w:val="auto"/>
              <w:lang w:eastAsia="zh-CN"/>
            </w:rPr>
          </w:pPr>
          <w:r w:rsidRPr="00994E3E">
            <w:rPr>
              <w:color w:val="auto"/>
              <w:lang w:eastAsia="zh-CN"/>
            </w:rPr>
            <w:t xml:space="preserve">After running the residual diagnostics, </w:t>
          </w:r>
          <w:proofErr w:type="gramStart"/>
          <w:r w:rsidRPr="00994E3E">
            <w:rPr>
              <w:color w:val="auto"/>
              <w:lang w:eastAsia="zh-CN"/>
            </w:rPr>
            <w:t>AR</w:t>
          </w:r>
          <w:r>
            <w:rPr>
              <w:color w:val="auto"/>
              <w:lang w:eastAsia="zh-CN"/>
            </w:rPr>
            <w:t>(</w:t>
          </w:r>
          <w:proofErr w:type="gramEnd"/>
          <w:r>
            <w:rPr>
              <w:color w:val="auto"/>
              <w:lang w:eastAsia="zh-CN"/>
            </w:rPr>
            <w:t>7),</w:t>
          </w:r>
          <w:r w:rsidRPr="009E0991">
            <w:rPr>
              <w:color w:val="auto"/>
              <w:lang w:eastAsia="zh-CN"/>
            </w:rPr>
            <w:t xml:space="preserve"> </w:t>
          </w:r>
          <w:r>
            <w:rPr>
              <w:color w:val="auto"/>
              <w:lang w:eastAsia="zh-CN"/>
            </w:rPr>
            <w:t>AR(8), AR(9),</w:t>
          </w:r>
          <w:r w:rsidRPr="009E0991">
            <w:rPr>
              <w:color w:val="auto"/>
              <w:lang w:eastAsia="zh-CN"/>
            </w:rPr>
            <w:t xml:space="preserve"> </w:t>
          </w:r>
          <w:r>
            <w:rPr>
              <w:color w:val="auto"/>
              <w:lang w:eastAsia="zh-CN"/>
            </w:rPr>
            <w:t xml:space="preserve">ARMA(3,1) have random residuals, while other models residuals show some patterns or fail the randomness test. Below is the residual diagnostic of the model </w:t>
          </w:r>
          <w:proofErr w:type="gramStart"/>
          <w:r>
            <w:rPr>
              <w:color w:val="auto"/>
              <w:lang w:eastAsia="zh-CN"/>
            </w:rPr>
            <w:t>ARMA(</w:t>
          </w:r>
          <w:proofErr w:type="gramEnd"/>
          <w:r>
            <w:rPr>
              <w:color w:val="auto"/>
              <w:lang w:eastAsia="zh-CN"/>
            </w:rPr>
            <w:t>3,1).</w:t>
          </w:r>
        </w:p>
        <w:p w14:paraId="7F481055" w14:textId="77777777" w:rsidR="00502C15" w:rsidRDefault="00C54342" w:rsidP="00502C15">
          <w:pPr>
            <w:pStyle w:val="BodyText"/>
            <w:keepNext/>
            <w:spacing w:after="120"/>
            <w:ind w:left="1440"/>
          </w:pPr>
          <w:r>
            <w:rPr>
              <w:b/>
              <w:noProof/>
              <w:color w:val="auto"/>
            </w:rPr>
            <w:drawing>
              <wp:inline distT="0" distB="0" distL="0" distR="0" wp14:anchorId="7CAC23F4" wp14:editId="4DD06F7C">
                <wp:extent cx="2864485" cy="28041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154" cy="2805794"/>
                        </a:xfrm>
                        <a:prstGeom prst="rect">
                          <a:avLst/>
                        </a:prstGeom>
                        <a:noFill/>
                        <a:ln>
                          <a:noFill/>
                        </a:ln>
                      </pic:spPr>
                    </pic:pic>
                  </a:graphicData>
                </a:graphic>
              </wp:inline>
            </w:drawing>
          </w:r>
          <w:r w:rsidR="004509C4" w:rsidRPr="004509C4">
            <w:t xml:space="preserve"> </w:t>
          </w:r>
          <w:r w:rsidR="004509C4">
            <w:rPr>
              <w:b/>
              <w:noProof/>
              <w:color w:val="auto"/>
            </w:rPr>
            <w:drawing>
              <wp:inline distT="0" distB="0" distL="0" distR="0" wp14:anchorId="4EB6C7DB" wp14:editId="28A42597">
                <wp:extent cx="1960880" cy="14266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2431" cy="1427827"/>
                        </a:xfrm>
                        <a:prstGeom prst="rect">
                          <a:avLst/>
                        </a:prstGeom>
                        <a:noFill/>
                        <a:ln>
                          <a:noFill/>
                        </a:ln>
                      </pic:spPr>
                    </pic:pic>
                  </a:graphicData>
                </a:graphic>
              </wp:inline>
            </w:drawing>
          </w:r>
        </w:p>
        <w:p w14:paraId="2D183AE9" w14:textId="26793D2D" w:rsidR="00C93BFA" w:rsidRDefault="00502C15" w:rsidP="00502C15">
          <w:pPr>
            <w:pStyle w:val="Caption"/>
            <w:jc w:val="center"/>
          </w:pPr>
          <w:r w:rsidRPr="00502C15">
            <w:rPr>
              <w:b w:val="0"/>
              <w:sz w:val="16"/>
            </w:rPr>
            <w:t xml:space="preserve">Figure </w:t>
          </w:r>
          <w:r w:rsidRPr="00502C15">
            <w:rPr>
              <w:b w:val="0"/>
              <w:sz w:val="16"/>
            </w:rPr>
            <w:fldChar w:fldCharType="begin"/>
          </w:r>
          <w:r w:rsidRPr="00502C15">
            <w:rPr>
              <w:b w:val="0"/>
              <w:sz w:val="16"/>
            </w:rPr>
            <w:instrText xml:space="preserve"> SEQ Figure \* ARABIC </w:instrText>
          </w:r>
          <w:r w:rsidRPr="00502C15">
            <w:rPr>
              <w:b w:val="0"/>
              <w:sz w:val="16"/>
            </w:rPr>
            <w:fldChar w:fldCharType="separate"/>
          </w:r>
          <w:r w:rsidR="007275A3">
            <w:rPr>
              <w:b w:val="0"/>
              <w:noProof/>
              <w:sz w:val="16"/>
            </w:rPr>
            <w:t>5</w:t>
          </w:r>
          <w:r w:rsidRPr="00502C15">
            <w:rPr>
              <w:b w:val="0"/>
              <w:sz w:val="16"/>
            </w:rPr>
            <w:fldChar w:fldCharType="end"/>
          </w:r>
          <w:r>
            <w:t xml:space="preserve"> </w:t>
          </w:r>
          <w:proofErr w:type="spellStart"/>
          <w:r w:rsidRPr="00F11D0D">
            <w:rPr>
              <w:b w:val="0"/>
              <w:sz w:val="16"/>
            </w:rPr>
            <w:t>Proj</w:t>
          </w:r>
          <w:proofErr w:type="spellEnd"/>
          <w:r w:rsidRPr="00F11D0D">
            <w:rPr>
              <w:b w:val="0"/>
              <w:sz w:val="16"/>
            </w:rPr>
            <w:t xml:space="preserve"> 1 Residual Diagnostics</w:t>
          </w:r>
        </w:p>
        <w:p w14:paraId="353B9EFE" w14:textId="43636B25" w:rsidR="00ED70D3" w:rsidRDefault="000464CB" w:rsidP="009911AC">
          <w:pPr>
            <w:pStyle w:val="BodyText"/>
            <w:numPr>
              <w:ilvl w:val="1"/>
              <w:numId w:val="16"/>
            </w:numPr>
            <w:spacing w:after="120"/>
            <w:rPr>
              <w:b/>
              <w:color w:val="auto"/>
              <w:lang w:eastAsia="zh-CN"/>
            </w:rPr>
          </w:pPr>
          <w:r w:rsidRPr="00473EAD">
            <w:rPr>
              <w:b/>
              <w:color w:val="auto"/>
              <w:lang w:eastAsia="zh-CN"/>
            </w:rPr>
            <w:t>Periodogram</w:t>
          </w:r>
          <w:r w:rsidR="00ED70D3" w:rsidRPr="00473EAD">
            <w:rPr>
              <w:b/>
              <w:color w:val="auto"/>
              <w:lang w:eastAsia="zh-CN"/>
            </w:rPr>
            <w:t xml:space="preserve"> match</w:t>
          </w:r>
        </w:p>
        <w:p w14:paraId="6206125D" w14:textId="44B5A592" w:rsidR="00062F00" w:rsidRDefault="00062F00" w:rsidP="00062F00">
          <w:pPr>
            <w:pStyle w:val="BodyText"/>
            <w:spacing w:after="120"/>
            <w:ind w:left="1440"/>
            <w:rPr>
              <w:b/>
              <w:color w:val="auto"/>
              <w:lang w:eastAsia="zh-CN"/>
            </w:rPr>
          </w:pPr>
          <w:proofErr w:type="gramStart"/>
          <w:r>
            <w:rPr>
              <w:color w:val="auto"/>
              <w:lang w:eastAsia="zh-CN"/>
            </w:rPr>
            <w:t>AR(</w:t>
          </w:r>
          <w:proofErr w:type="gramEnd"/>
          <w:r>
            <w:rPr>
              <w:color w:val="auto"/>
              <w:lang w:eastAsia="zh-CN"/>
            </w:rPr>
            <w:t>4), AR(5),</w:t>
          </w:r>
          <w:r w:rsidRPr="009E0991">
            <w:rPr>
              <w:color w:val="auto"/>
              <w:lang w:eastAsia="zh-CN"/>
            </w:rPr>
            <w:t xml:space="preserve"> </w:t>
          </w:r>
          <w:r>
            <w:rPr>
              <w:color w:val="auto"/>
              <w:lang w:eastAsia="zh-CN"/>
            </w:rPr>
            <w:t>AR(6), ARMA(3,1) have good fit of spectrum with original training data periodogram. See figure</w:t>
          </w:r>
          <w:r w:rsidR="00994E3E">
            <w:rPr>
              <w:color w:val="auto"/>
              <w:lang w:eastAsia="zh-CN"/>
            </w:rPr>
            <w:t xml:space="preserve"> 6</w:t>
          </w:r>
          <w:r>
            <w:rPr>
              <w:color w:val="auto"/>
              <w:lang w:eastAsia="zh-CN"/>
            </w:rPr>
            <w:t xml:space="preserve"> below.</w:t>
          </w:r>
        </w:p>
        <w:p w14:paraId="06276B53" w14:textId="77777777" w:rsidR="007275A3" w:rsidRDefault="00062F00" w:rsidP="007275A3">
          <w:pPr>
            <w:pStyle w:val="BodyText"/>
            <w:keepNext/>
            <w:spacing w:after="120"/>
            <w:ind w:left="1440"/>
          </w:pPr>
          <w:r>
            <w:rPr>
              <w:b/>
              <w:noProof/>
              <w:color w:val="auto"/>
            </w:rPr>
            <w:drawing>
              <wp:inline distT="0" distB="0" distL="0" distR="0" wp14:anchorId="2BE4C9B4" wp14:editId="2481082D">
                <wp:extent cx="2540000" cy="25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rPr>
              <w:b/>
              <w:noProof/>
              <w:color w:val="auto"/>
            </w:rPr>
            <w:drawing>
              <wp:inline distT="0" distB="0" distL="0" distR="0" wp14:anchorId="3A1E7B1E" wp14:editId="5867FDF3">
                <wp:extent cx="2468880" cy="246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14:paraId="0E2DB8DD" w14:textId="47D18656" w:rsidR="00F11D0D" w:rsidRPr="007275A3" w:rsidRDefault="007275A3" w:rsidP="007275A3">
          <w:pPr>
            <w:pStyle w:val="Caption"/>
            <w:jc w:val="center"/>
            <w:rPr>
              <w:b w:val="0"/>
              <w:color w:val="auto"/>
              <w:sz w:val="16"/>
              <w:szCs w:val="16"/>
              <w:lang w:eastAsia="zh-CN"/>
            </w:rPr>
          </w:pPr>
          <w:r w:rsidRPr="007275A3">
            <w:rPr>
              <w:b w:val="0"/>
              <w:sz w:val="16"/>
              <w:szCs w:val="16"/>
            </w:rPr>
            <w:t xml:space="preserve">Figure </w:t>
          </w:r>
          <w:r w:rsidRPr="007275A3">
            <w:rPr>
              <w:b w:val="0"/>
              <w:sz w:val="16"/>
              <w:szCs w:val="16"/>
            </w:rPr>
            <w:fldChar w:fldCharType="begin"/>
          </w:r>
          <w:r w:rsidRPr="007275A3">
            <w:rPr>
              <w:b w:val="0"/>
              <w:sz w:val="16"/>
              <w:szCs w:val="16"/>
            </w:rPr>
            <w:instrText xml:space="preserve"> SEQ Figure \* ARABIC </w:instrText>
          </w:r>
          <w:r w:rsidRPr="007275A3">
            <w:rPr>
              <w:b w:val="0"/>
              <w:sz w:val="16"/>
              <w:szCs w:val="16"/>
            </w:rPr>
            <w:fldChar w:fldCharType="separate"/>
          </w:r>
          <w:r w:rsidRPr="007275A3">
            <w:rPr>
              <w:b w:val="0"/>
              <w:noProof/>
              <w:sz w:val="16"/>
              <w:szCs w:val="16"/>
            </w:rPr>
            <w:t>6</w:t>
          </w:r>
          <w:r w:rsidRPr="007275A3">
            <w:rPr>
              <w:b w:val="0"/>
              <w:sz w:val="16"/>
              <w:szCs w:val="16"/>
            </w:rPr>
            <w:fldChar w:fldCharType="end"/>
          </w:r>
          <w:proofErr w:type="gramStart"/>
          <w:r w:rsidRPr="007275A3">
            <w:rPr>
              <w:b w:val="0"/>
              <w:sz w:val="16"/>
              <w:szCs w:val="16"/>
            </w:rPr>
            <w:t xml:space="preserve"> </w:t>
          </w:r>
          <w:proofErr w:type="spellStart"/>
          <w:r w:rsidRPr="007275A3">
            <w:rPr>
              <w:b w:val="0"/>
              <w:sz w:val="16"/>
              <w:szCs w:val="16"/>
            </w:rPr>
            <w:t>Proj</w:t>
          </w:r>
          <w:proofErr w:type="spellEnd"/>
          <w:r w:rsidRPr="007275A3">
            <w:rPr>
              <w:b w:val="0"/>
              <w:sz w:val="16"/>
              <w:szCs w:val="16"/>
            </w:rPr>
            <w:t xml:space="preserve"> 1 Sample</w:t>
          </w:r>
          <w:proofErr w:type="gramEnd"/>
          <w:r w:rsidRPr="007275A3">
            <w:rPr>
              <w:b w:val="0"/>
              <w:sz w:val="16"/>
              <w:szCs w:val="16"/>
            </w:rPr>
            <w:t xml:space="preserve"> and Theoretical Graphs Match Result</w:t>
          </w:r>
        </w:p>
        <w:p w14:paraId="2B3EA8B4" w14:textId="45F6ACB5" w:rsidR="002C6CD0" w:rsidRDefault="00ED70D3" w:rsidP="00540159">
          <w:pPr>
            <w:pStyle w:val="BodyText"/>
            <w:numPr>
              <w:ilvl w:val="1"/>
              <w:numId w:val="16"/>
            </w:numPr>
            <w:spacing w:after="120"/>
            <w:rPr>
              <w:b/>
              <w:color w:val="auto"/>
              <w:lang w:eastAsia="zh-CN"/>
            </w:rPr>
          </w:pPr>
          <w:r w:rsidRPr="00473EAD">
            <w:rPr>
              <w:b/>
              <w:color w:val="auto"/>
              <w:lang w:eastAsia="zh-CN"/>
            </w:rPr>
            <w:t>Sample ACF and pACF match</w:t>
          </w:r>
        </w:p>
        <w:p w14:paraId="2F766F57" w14:textId="079D9BB3" w:rsidR="00540159" w:rsidRDefault="00062F00" w:rsidP="00062F00">
          <w:pPr>
            <w:pStyle w:val="BodyText"/>
            <w:spacing w:after="120"/>
            <w:ind w:left="1440"/>
            <w:rPr>
              <w:color w:val="auto"/>
              <w:lang w:eastAsia="zh-CN"/>
            </w:rPr>
          </w:pPr>
          <w:r>
            <w:rPr>
              <w:color w:val="auto"/>
              <w:lang w:eastAsia="zh-CN"/>
            </w:rPr>
            <w:t xml:space="preserve">The </w:t>
          </w:r>
          <w:proofErr w:type="gramStart"/>
          <w:r>
            <w:rPr>
              <w:color w:val="auto"/>
              <w:lang w:eastAsia="zh-CN"/>
            </w:rPr>
            <w:t>AR(</w:t>
          </w:r>
          <w:proofErr w:type="gramEnd"/>
          <w:r>
            <w:rPr>
              <w:color w:val="auto"/>
              <w:lang w:eastAsia="zh-CN"/>
            </w:rPr>
            <w:t>5),</w:t>
          </w:r>
          <w:r w:rsidRPr="009E0991">
            <w:rPr>
              <w:color w:val="auto"/>
              <w:lang w:eastAsia="zh-CN"/>
            </w:rPr>
            <w:t xml:space="preserve"> </w:t>
          </w:r>
          <w:r>
            <w:rPr>
              <w:color w:val="auto"/>
              <w:lang w:eastAsia="zh-CN"/>
            </w:rPr>
            <w:t>AR(6), AR(7),</w:t>
          </w:r>
          <w:r w:rsidRPr="009E0991">
            <w:rPr>
              <w:color w:val="auto"/>
              <w:lang w:eastAsia="zh-CN"/>
            </w:rPr>
            <w:t xml:space="preserve"> </w:t>
          </w:r>
          <w:r>
            <w:rPr>
              <w:color w:val="auto"/>
              <w:lang w:eastAsia="zh-CN"/>
            </w:rPr>
            <w:t>AR(8), AR(9),</w:t>
          </w:r>
          <w:r w:rsidRPr="009E0991">
            <w:rPr>
              <w:color w:val="auto"/>
              <w:lang w:eastAsia="zh-CN"/>
            </w:rPr>
            <w:t xml:space="preserve"> </w:t>
          </w:r>
          <w:r>
            <w:rPr>
              <w:color w:val="auto"/>
              <w:lang w:eastAsia="zh-CN"/>
            </w:rPr>
            <w:t xml:space="preserve">ARMA(3,1) models </w:t>
          </w:r>
          <w:proofErr w:type="spellStart"/>
          <w:r>
            <w:rPr>
              <w:color w:val="auto"/>
              <w:lang w:eastAsia="zh-CN"/>
            </w:rPr>
            <w:t>acf,pacf</w:t>
          </w:r>
          <w:proofErr w:type="spellEnd"/>
          <w:r>
            <w:rPr>
              <w:color w:val="auto"/>
              <w:lang w:eastAsia="zh-CN"/>
            </w:rPr>
            <w:t xml:space="preserve"> have good match with original sample </w:t>
          </w:r>
          <w:proofErr w:type="spellStart"/>
          <w:r>
            <w:rPr>
              <w:color w:val="auto"/>
              <w:lang w:eastAsia="zh-CN"/>
            </w:rPr>
            <w:t>acf</w:t>
          </w:r>
          <w:proofErr w:type="spellEnd"/>
          <w:r>
            <w:rPr>
              <w:color w:val="auto"/>
              <w:lang w:eastAsia="zh-CN"/>
            </w:rPr>
            <w:t xml:space="preserve"> and </w:t>
          </w:r>
          <w:proofErr w:type="spellStart"/>
          <w:r>
            <w:rPr>
              <w:color w:val="auto"/>
              <w:lang w:eastAsia="zh-CN"/>
            </w:rPr>
            <w:t>pacf</w:t>
          </w:r>
          <w:proofErr w:type="spellEnd"/>
          <w:r>
            <w:rPr>
              <w:color w:val="auto"/>
              <w:lang w:eastAsia="zh-CN"/>
            </w:rPr>
            <w:t xml:space="preserve">. See </w:t>
          </w:r>
          <w:proofErr w:type="gramStart"/>
          <w:r>
            <w:rPr>
              <w:color w:val="auto"/>
              <w:lang w:eastAsia="zh-CN"/>
            </w:rPr>
            <w:t>ARMA(</w:t>
          </w:r>
          <w:proofErr w:type="gramEnd"/>
          <w:r>
            <w:rPr>
              <w:color w:val="auto"/>
              <w:lang w:eastAsia="zh-CN"/>
            </w:rPr>
            <w:t xml:space="preserve">3,1) fit in figure </w:t>
          </w:r>
          <w:r w:rsidR="00994E3E">
            <w:rPr>
              <w:color w:val="auto"/>
              <w:lang w:eastAsia="zh-CN"/>
            </w:rPr>
            <w:t xml:space="preserve">6 </w:t>
          </w:r>
          <w:r>
            <w:rPr>
              <w:color w:val="auto"/>
              <w:lang w:eastAsia="zh-CN"/>
            </w:rPr>
            <w:t>above.</w:t>
          </w:r>
        </w:p>
        <w:p w14:paraId="23F827A5" w14:textId="07EE1C6A" w:rsidR="002228FB" w:rsidRPr="002228FB" w:rsidRDefault="002228FB" w:rsidP="002228FB">
          <w:pPr>
            <w:pStyle w:val="BodyText"/>
            <w:numPr>
              <w:ilvl w:val="1"/>
              <w:numId w:val="16"/>
            </w:numPr>
            <w:spacing w:after="120"/>
            <w:rPr>
              <w:b/>
              <w:color w:val="auto"/>
              <w:lang w:eastAsia="zh-CN"/>
            </w:rPr>
          </w:pPr>
          <w:r w:rsidRPr="002228FB">
            <w:rPr>
              <w:b/>
              <w:color w:val="auto"/>
              <w:lang w:eastAsia="zh-CN"/>
            </w:rPr>
            <w:t>Parsimony</w:t>
          </w:r>
        </w:p>
        <w:p w14:paraId="2E074DF4" w14:textId="129D1203" w:rsidR="002228FB" w:rsidRDefault="002228FB" w:rsidP="002228FB">
          <w:pPr>
            <w:pStyle w:val="BodyText"/>
            <w:spacing w:after="120"/>
            <w:ind w:left="1440"/>
            <w:rPr>
              <w:color w:val="auto"/>
              <w:lang w:eastAsia="zh-CN"/>
            </w:rPr>
          </w:pPr>
          <w:r>
            <w:rPr>
              <w:color w:val="auto"/>
              <w:lang w:eastAsia="zh-CN"/>
            </w:rPr>
            <w:t>Out of parsimony concern, the higher order AR processes are not preferred. ARMA models have advantage here.</w:t>
          </w:r>
        </w:p>
        <w:p w14:paraId="2FC31FB4" w14:textId="1C197DDA" w:rsidR="00062F00" w:rsidRDefault="00062F00" w:rsidP="00062F00">
          <w:pPr>
            <w:pStyle w:val="BodyText"/>
            <w:numPr>
              <w:ilvl w:val="1"/>
              <w:numId w:val="16"/>
            </w:numPr>
            <w:spacing w:after="120"/>
            <w:rPr>
              <w:b/>
              <w:color w:val="auto"/>
              <w:lang w:eastAsia="zh-CN"/>
            </w:rPr>
          </w:pPr>
          <w:r w:rsidRPr="00062F00">
            <w:rPr>
              <w:b/>
              <w:color w:val="auto"/>
              <w:lang w:eastAsia="zh-CN"/>
            </w:rPr>
            <w:t xml:space="preserve">Model Comparison </w:t>
          </w:r>
          <w:r>
            <w:rPr>
              <w:b/>
              <w:color w:val="auto"/>
              <w:lang w:eastAsia="zh-CN"/>
            </w:rPr>
            <w:t>Summary</w:t>
          </w:r>
        </w:p>
        <w:p w14:paraId="234C63B0" w14:textId="7FC87935" w:rsidR="00540159" w:rsidRPr="00F201A7" w:rsidRDefault="00F201A7" w:rsidP="00540159">
          <w:pPr>
            <w:pStyle w:val="BodyText"/>
            <w:spacing w:after="120"/>
            <w:ind w:left="1440"/>
            <w:rPr>
              <w:color w:val="auto"/>
              <w:lang w:eastAsia="zh-CN"/>
            </w:rPr>
          </w:pPr>
          <w:r w:rsidRPr="00F201A7">
            <w:rPr>
              <w:color w:val="auto"/>
              <w:lang w:eastAsia="zh-CN"/>
            </w:rPr>
            <w:t xml:space="preserve">Summarize all the criterions above. Green cell means that the model performs </w:t>
          </w:r>
          <w:proofErr w:type="gramStart"/>
          <w:r w:rsidRPr="00F201A7">
            <w:rPr>
              <w:color w:val="auto"/>
              <w:lang w:eastAsia="zh-CN"/>
            </w:rPr>
            <w:t>good</w:t>
          </w:r>
          <w:proofErr w:type="gramEnd"/>
          <w:r w:rsidRPr="00F201A7">
            <w:rPr>
              <w:color w:val="auto"/>
              <w:lang w:eastAsia="zh-CN"/>
            </w:rPr>
            <w:t xml:space="preserve"> in the particular criterion.</w:t>
          </w:r>
        </w:p>
        <w:tbl>
          <w:tblPr>
            <w:tblW w:w="5132" w:type="pct"/>
            <w:tblLayout w:type="fixed"/>
            <w:tblLook w:val="04A0" w:firstRow="1" w:lastRow="0" w:firstColumn="1" w:lastColumn="0" w:noHBand="0" w:noVBand="1"/>
          </w:tblPr>
          <w:tblGrid>
            <w:gridCol w:w="919"/>
            <w:gridCol w:w="941"/>
            <w:gridCol w:w="719"/>
            <w:gridCol w:w="721"/>
            <w:gridCol w:w="696"/>
            <w:gridCol w:w="735"/>
            <w:gridCol w:w="721"/>
            <w:gridCol w:w="812"/>
            <w:gridCol w:w="719"/>
            <w:gridCol w:w="719"/>
            <w:gridCol w:w="719"/>
            <w:gridCol w:w="525"/>
            <w:gridCol w:w="454"/>
            <w:gridCol w:w="429"/>
          </w:tblGrid>
          <w:tr w:rsidR="00DB29EF" w:rsidRPr="00CB4F26" w14:paraId="2BCDB7F7" w14:textId="77777777" w:rsidTr="00791485">
            <w:trPr>
              <w:trHeight w:val="300"/>
            </w:trPr>
            <w:tc>
              <w:tcPr>
                <w:tcW w:w="46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FAE1E" w14:textId="77777777" w:rsidR="00DB29EF" w:rsidRPr="002228FB" w:rsidRDefault="00DB29EF" w:rsidP="00C93BFA">
                <w:pPr>
                  <w:spacing w:line="240" w:lineRule="auto"/>
                  <w:rPr>
                    <w:rFonts w:ascii="Calibri" w:eastAsia="Times New Roman" w:hAnsi="Calibri" w:cs="Times New Roman"/>
                    <w:b/>
                    <w:bCs/>
                    <w:color w:val="auto"/>
                    <w:sz w:val="14"/>
                    <w:szCs w:val="16"/>
                  </w:rPr>
                </w:pPr>
                <w:r w:rsidRPr="002228FB">
                  <w:rPr>
                    <w:rFonts w:ascii="Calibri" w:eastAsia="Times New Roman" w:hAnsi="Calibri" w:cs="Times New Roman"/>
                    <w:b/>
                    <w:bCs/>
                    <w:color w:val="auto"/>
                    <w:sz w:val="14"/>
                    <w:szCs w:val="16"/>
                  </w:rPr>
                  <w:t>COMPARE Models</w:t>
                </w:r>
              </w:p>
            </w:tc>
            <w:tc>
              <w:tcPr>
                <w:tcW w:w="478" w:type="pct"/>
                <w:tcBorders>
                  <w:top w:val="single" w:sz="4" w:space="0" w:color="auto"/>
                  <w:left w:val="nil"/>
                  <w:bottom w:val="single" w:sz="4" w:space="0" w:color="auto"/>
                  <w:right w:val="single" w:sz="4" w:space="0" w:color="auto"/>
                </w:tcBorders>
                <w:shd w:val="clear" w:color="auto" w:fill="auto"/>
                <w:noWrap/>
                <w:vAlign w:val="bottom"/>
                <w:hideMark/>
              </w:tcPr>
              <w:p w14:paraId="36D78A78"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w:t>
                </w:r>
                <w:proofErr w:type="gramEnd"/>
                <w:r w:rsidRPr="002228FB">
                  <w:rPr>
                    <w:rFonts w:ascii="Calibri" w:eastAsia="Times New Roman" w:hAnsi="Calibri" w:cs="Times New Roman"/>
                    <w:b/>
                    <w:bCs/>
                    <w:color w:val="auto"/>
                    <w:sz w:val="14"/>
                    <w:szCs w:val="16"/>
                  </w:rPr>
                  <w:t>3)</w:t>
                </w:r>
              </w:p>
            </w:tc>
            <w:tc>
              <w:tcPr>
                <w:tcW w:w="366" w:type="pct"/>
                <w:tcBorders>
                  <w:top w:val="single" w:sz="4" w:space="0" w:color="auto"/>
                  <w:left w:val="nil"/>
                  <w:bottom w:val="single" w:sz="4" w:space="0" w:color="auto"/>
                  <w:right w:val="single" w:sz="4" w:space="0" w:color="auto"/>
                </w:tcBorders>
                <w:shd w:val="clear" w:color="auto" w:fill="auto"/>
                <w:noWrap/>
                <w:vAlign w:val="bottom"/>
                <w:hideMark/>
              </w:tcPr>
              <w:p w14:paraId="05E7E1B5"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w:t>
                </w:r>
                <w:proofErr w:type="gramEnd"/>
                <w:r w:rsidRPr="002228FB">
                  <w:rPr>
                    <w:rFonts w:ascii="Calibri" w:eastAsia="Times New Roman" w:hAnsi="Calibri" w:cs="Times New Roman"/>
                    <w:b/>
                    <w:bCs/>
                    <w:color w:val="auto"/>
                    <w:sz w:val="14"/>
                    <w:szCs w:val="16"/>
                  </w:rPr>
                  <w:t>4)</w:t>
                </w:r>
              </w:p>
            </w:tc>
            <w:tc>
              <w:tcPr>
                <w:tcW w:w="367" w:type="pct"/>
                <w:tcBorders>
                  <w:top w:val="single" w:sz="4" w:space="0" w:color="auto"/>
                  <w:left w:val="nil"/>
                  <w:bottom w:val="single" w:sz="4" w:space="0" w:color="auto"/>
                  <w:right w:val="single" w:sz="4" w:space="0" w:color="auto"/>
                </w:tcBorders>
                <w:shd w:val="clear" w:color="auto" w:fill="auto"/>
                <w:noWrap/>
                <w:vAlign w:val="bottom"/>
                <w:hideMark/>
              </w:tcPr>
              <w:p w14:paraId="2BCA9481"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w:t>
                </w:r>
                <w:proofErr w:type="gramEnd"/>
                <w:r w:rsidRPr="002228FB">
                  <w:rPr>
                    <w:rFonts w:ascii="Calibri" w:eastAsia="Times New Roman" w:hAnsi="Calibri" w:cs="Times New Roman"/>
                    <w:b/>
                    <w:bCs/>
                    <w:color w:val="auto"/>
                    <w:sz w:val="14"/>
                    <w:szCs w:val="16"/>
                  </w:rPr>
                  <w:t>5)</w:t>
                </w:r>
              </w:p>
            </w:tc>
            <w:tc>
              <w:tcPr>
                <w:tcW w:w="354" w:type="pct"/>
                <w:tcBorders>
                  <w:top w:val="single" w:sz="4" w:space="0" w:color="auto"/>
                  <w:left w:val="nil"/>
                  <w:bottom w:val="single" w:sz="4" w:space="0" w:color="auto"/>
                  <w:right w:val="single" w:sz="4" w:space="0" w:color="auto"/>
                </w:tcBorders>
                <w:shd w:val="clear" w:color="auto" w:fill="auto"/>
                <w:noWrap/>
                <w:vAlign w:val="bottom"/>
                <w:hideMark/>
              </w:tcPr>
              <w:p w14:paraId="15AFD1BD"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w:t>
                </w:r>
                <w:proofErr w:type="gramEnd"/>
                <w:r w:rsidRPr="002228FB">
                  <w:rPr>
                    <w:rFonts w:ascii="Calibri" w:eastAsia="Times New Roman" w:hAnsi="Calibri" w:cs="Times New Roman"/>
                    <w:b/>
                    <w:bCs/>
                    <w:color w:val="auto"/>
                    <w:sz w:val="14"/>
                    <w:szCs w:val="16"/>
                  </w:rPr>
                  <w:t>6)</w:t>
                </w:r>
              </w:p>
            </w:tc>
            <w:tc>
              <w:tcPr>
                <w:tcW w:w="374" w:type="pct"/>
                <w:tcBorders>
                  <w:top w:val="single" w:sz="4" w:space="0" w:color="auto"/>
                  <w:left w:val="nil"/>
                  <w:bottom w:val="single" w:sz="4" w:space="0" w:color="auto"/>
                  <w:right w:val="single" w:sz="4" w:space="0" w:color="auto"/>
                </w:tcBorders>
                <w:shd w:val="clear" w:color="auto" w:fill="auto"/>
                <w:noWrap/>
                <w:vAlign w:val="bottom"/>
                <w:hideMark/>
              </w:tcPr>
              <w:p w14:paraId="150DEDF8"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w:t>
                </w:r>
                <w:proofErr w:type="gramEnd"/>
                <w:r w:rsidRPr="002228FB">
                  <w:rPr>
                    <w:rFonts w:ascii="Calibri" w:eastAsia="Times New Roman" w:hAnsi="Calibri" w:cs="Times New Roman"/>
                    <w:b/>
                    <w:bCs/>
                    <w:color w:val="auto"/>
                    <w:sz w:val="14"/>
                    <w:szCs w:val="16"/>
                  </w:rPr>
                  <w:t>7)</w:t>
                </w:r>
              </w:p>
            </w:tc>
            <w:tc>
              <w:tcPr>
                <w:tcW w:w="367" w:type="pct"/>
                <w:tcBorders>
                  <w:top w:val="single" w:sz="4" w:space="0" w:color="auto"/>
                  <w:left w:val="nil"/>
                  <w:bottom w:val="single" w:sz="4" w:space="0" w:color="auto"/>
                  <w:right w:val="single" w:sz="4" w:space="0" w:color="auto"/>
                </w:tcBorders>
                <w:shd w:val="clear" w:color="auto" w:fill="auto"/>
                <w:noWrap/>
                <w:vAlign w:val="bottom"/>
                <w:hideMark/>
              </w:tcPr>
              <w:p w14:paraId="526F004F"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w:t>
                </w:r>
                <w:proofErr w:type="gramEnd"/>
                <w:r w:rsidRPr="002228FB">
                  <w:rPr>
                    <w:rFonts w:ascii="Calibri" w:eastAsia="Times New Roman" w:hAnsi="Calibri" w:cs="Times New Roman"/>
                    <w:b/>
                    <w:bCs/>
                    <w:color w:val="auto"/>
                    <w:sz w:val="14"/>
                    <w:szCs w:val="16"/>
                  </w:rPr>
                  <w:t>8)</w:t>
                </w:r>
              </w:p>
            </w:tc>
            <w:tc>
              <w:tcPr>
                <w:tcW w:w="413" w:type="pct"/>
                <w:tcBorders>
                  <w:top w:val="single" w:sz="4" w:space="0" w:color="auto"/>
                  <w:left w:val="nil"/>
                  <w:bottom w:val="single" w:sz="4" w:space="0" w:color="auto"/>
                  <w:right w:val="single" w:sz="4" w:space="0" w:color="auto"/>
                </w:tcBorders>
                <w:shd w:val="clear" w:color="auto" w:fill="auto"/>
                <w:noWrap/>
                <w:vAlign w:val="bottom"/>
                <w:hideMark/>
              </w:tcPr>
              <w:p w14:paraId="076BBFE7"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w:t>
                </w:r>
                <w:proofErr w:type="gramEnd"/>
                <w:r w:rsidRPr="002228FB">
                  <w:rPr>
                    <w:rFonts w:ascii="Calibri" w:eastAsia="Times New Roman" w:hAnsi="Calibri" w:cs="Times New Roman"/>
                    <w:b/>
                    <w:bCs/>
                    <w:color w:val="auto"/>
                    <w:sz w:val="14"/>
                    <w:szCs w:val="16"/>
                  </w:rPr>
                  <w:t>9)</w:t>
                </w:r>
              </w:p>
            </w:tc>
            <w:tc>
              <w:tcPr>
                <w:tcW w:w="366" w:type="pct"/>
                <w:tcBorders>
                  <w:top w:val="single" w:sz="4" w:space="0" w:color="auto"/>
                  <w:left w:val="nil"/>
                  <w:bottom w:val="single" w:sz="4" w:space="0" w:color="auto"/>
                  <w:right w:val="single" w:sz="4" w:space="0" w:color="auto"/>
                </w:tcBorders>
                <w:shd w:val="clear" w:color="auto" w:fill="auto"/>
                <w:noWrap/>
                <w:vAlign w:val="bottom"/>
                <w:hideMark/>
              </w:tcPr>
              <w:p w14:paraId="4BADB54B"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ARMA(</w:t>
                </w:r>
                <w:proofErr w:type="gramEnd"/>
                <w:r w:rsidRPr="002228FB">
                  <w:rPr>
                    <w:rFonts w:ascii="Calibri" w:eastAsia="Times New Roman" w:hAnsi="Calibri" w:cs="Times New Roman"/>
                    <w:b/>
                    <w:bCs/>
                    <w:color w:val="auto"/>
                    <w:sz w:val="14"/>
                    <w:szCs w:val="16"/>
                  </w:rPr>
                  <w:t>2,1)</w:t>
                </w:r>
              </w:p>
            </w:tc>
            <w:tc>
              <w:tcPr>
                <w:tcW w:w="366" w:type="pct"/>
                <w:tcBorders>
                  <w:top w:val="single" w:sz="4" w:space="0" w:color="auto"/>
                  <w:left w:val="nil"/>
                  <w:bottom w:val="single" w:sz="4" w:space="0" w:color="auto"/>
                  <w:right w:val="single" w:sz="4" w:space="0" w:color="auto"/>
                </w:tcBorders>
                <w:shd w:val="clear" w:color="auto" w:fill="auto"/>
                <w:noWrap/>
                <w:vAlign w:val="bottom"/>
                <w:hideMark/>
              </w:tcPr>
              <w:p w14:paraId="6210D6CF"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ARMA(</w:t>
                </w:r>
                <w:proofErr w:type="gramEnd"/>
                <w:r w:rsidRPr="002228FB">
                  <w:rPr>
                    <w:rFonts w:ascii="Calibri" w:eastAsia="Times New Roman" w:hAnsi="Calibri" w:cs="Times New Roman"/>
                    <w:b/>
                    <w:bCs/>
                    <w:color w:val="auto"/>
                    <w:sz w:val="14"/>
                    <w:szCs w:val="16"/>
                  </w:rPr>
                  <w:t>3,1)</w:t>
                </w:r>
              </w:p>
            </w:tc>
            <w:tc>
              <w:tcPr>
                <w:tcW w:w="366" w:type="pct"/>
                <w:tcBorders>
                  <w:top w:val="single" w:sz="4" w:space="0" w:color="auto"/>
                  <w:left w:val="nil"/>
                  <w:bottom w:val="single" w:sz="4" w:space="0" w:color="auto"/>
                  <w:right w:val="single" w:sz="4" w:space="0" w:color="auto"/>
                </w:tcBorders>
                <w:shd w:val="clear" w:color="auto" w:fill="auto"/>
                <w:noWrap/>
                <w:vAlign w:val="bottom"/>
                <w:hideMark/>
              </w:tcPr>
              <w:p w14:paraId="3B0DB7DD"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ARMA(</w:t>
                </w:r>
                <w:proofErr w:type="gramEnd"/>
                <w:r w:rsidRPr="002228FB">
                  <w:rPr>
                    <w:rFonts w:ascii="Calibri" w:eastAsia="Times New Roman" w:hAnsi="Calibri" w:cs="Times New Roman"/>
                    <w:b/>
                    <w:bCs/>
                    <w:color w:val="auto"/>
                    <w:sz w:val="14"/>
                    <w:szCs w:val="16"/>
                  </w:rPr>
                  <w:t>2,2)</w:t>
                </w:r>
              </w:p>
            </w:tc>
            <w:tc>
              <w:tcPr>
                <w:tcW w:w="267" w:type="pct"/>
                <w:tcBorders>
                  <w:top w:val="single" w:sz="4" w:space="0" w:color="auto"/>
                  <w:left w:val="nil"/>
                  <w:bottom w:val="single" w:sz="4" w:space="0" w:color="auto"/>
                  <w:right w:val="single" w:sz="4" w:space="0" w:color="auto"/>
                </w:tcBorders>
                <w:shd w:val="clear" w:color="auto" w:fill="auto"/>
                <w:noWrap/>
                <w:vAlign w:val="bottom"/>
                <w:hideMark/>
              </w:tcPr>
              <w:p w14:paraId="18536C02"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w:t>
                </w:r>
                <w:proofErr w:type="gramEnd"/>
                <w:r w:rsidRPr="002228FB">
                  <w:rPr>
                    <w:rFonts w:ascii="Calibri" w:eastAsia="Times New Roman" w:hAnsi="Calibri" w:cs="Times New Roman"/>
                    <w:b/>
                    <w:bCs/>
                    <w:color w:val="auto"/>
                    <w:sz w:val="14"/>
                    <w:szCs w:val="16"/>
                  </w:rPr>
                  <w:t>10)</w:t>
                </w:r>
              </w:p>
            </w:tc>
            <w:tc>
              <w:tcPr>
                <w:tcW w:w="231" w:type="pct"/>
                <w:tcBorders>
                  <w:top w:val="single" w:sz="4" w:space="0" w:color="auto"/>
                  <w:left w:val="nil"/>
                  <w:bottom w:val="single" w:sz="4" w:space="0" w:color="auto"/>
                  <w:right w:val="single" w:sz="4" w:space="0" w:color="auto"/>
                </w:tcBorders>
                <w:shd w:val="clear" w:color="auto" w:fill="auto"/>
                <w:noWrap/>
                <w:vAlign w:val="bottom"/>
                <w:hideMark/>
              </w:tcPr>
              <w:p w14:paraId="53635095"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ARMA(</w:t>
                </w:r>
                <w:proofErr w:type="gramEnd"/>
                <w:r w:rsidRPr="002228FB">
                  <w:rPr>
                    <w:rFonts w:ascii="Calibri" w:eastAsia="Times New Roman" w:hAnsi="Calibri" w:cs="Times New Roman"/>
                    <w:b/>
                    <w:bCs/>
                    <w:color w:val="auto"/>
                    <w:sz w:val="14"/>
                    <w:szCs w:val="16"/>
                  </w:rPr>
                  <w:t>3,2)</w:t>
                </w:r>
              </w:p>
            </w:tc>
            <w:tc>
              <w:tcPr>
                <w:tcW w:w="219" w:type="pct"/>
                <w:tcBorders>
                  <w:top w:val="single" w:sz="4" w:space="0" w:color="auto"/>
                  <w:left w:val="nil"/>
                  <w:bottom w:val="single" w:sz="4" w:space="0" w:color="auto"/>
                  <w:right w:val="single" w:sz="4" w:space="0" w:color="auto"/>
                </w:tcBorders>
                <w:shd w:val="clear" w:color="auto" w:fill="auto"/>
                <w:noWrap/>
                <w:vAlign w:val="bottom"/>
                <w:hideMark/>
              </w:tcPr>
              <w:p w14:paraId="24174563" w14:textId="77777777" w:rsidR="00DB29EF" w:rsidRPr="002228FB" w:rsidRDefault="00DB29EF" w:rsidP="00C93BFA">
                <w:pPr>
                  <w:spacing w:line="240" w:lineRule="auto"/>
                  <w:jc w:val="center"/>
                  <w:rPr>
                    <w:rFonts w:ascii="Calibri" w:eastAsia="Times New Roman" w:hAnsi="Calibri" w:cs="Times New Roman"/>
                    <w:b/>
                    <w:bCs/>
                    <w:color w:val="auto"/>
                    <w:sz w:val="14"/>
                    <w:szCs w:val="16"/>
                  </w:rPr>
                </w:pPr>
                <w:proofErr w:type="gramStart"/>
                <w:r w:rsidRPr="002228FB">
                  <w:rPr>
                    <w:rFonts w:ascii="Calibri" w:eastAsia="Times New Roman" w:hAnsi="Calibri" w:cs="Times New Roman"/>
                    <w:b/>
                    <w:bCs/>
                    <w:color w:val="auto"/>
                    <w:sz w:val="14"/>
                    <w:szCs w:val="16"/>
                  </w:rPr>
                  <w:t>ARMA(</w:t>
                </w:r>
                <w:proofErr w:type="gramEnd"/>
                <w:r w:rsidRPr="002228FB">
                  <w:rPr>
                    <w:rFonts w:ascii="Calibri" w:eastAsia="Times New Roman" w:hAnsi="Calibri" w:cs="Times New Roman"/>
                    <w:b/>
                    <w:bCs/>
                    <w:color w:val="auto"/>
                    <w:sz w:val="14"/>
                    <w:szCs w:val="16"/>
                  </w:rPr>
                  <w:t>4,2)</w:t>
                </w:r>
              </w:p>
            </w:tc>
          </w:tr>
          <w:tr w:rsidR="00DB29EF" w:rsidRPr="00CB4F26" w14:paraId="2ADBA186" w14:textId="77777777" w:rsidTr="00791485">
            <w:trPr>
              <w:trHeight w:val="300"/>
            </w:trPr>
            <w:tc>
              <w:tcPr>
                <w:tcW w:w="467" w:type="pct"/>
                <w:tcBorders>
                  <w:top w:val="nil"/>
                  <w:left w:val="single" w:sz="4" w:space="0" w:color="auto"/>
                  <w:bottom w:val="single" w:sz="4" w:space="0" w:color="auto"/>
                  <w:right w:val="single" w:sz="4" w:space="0" w:color="auto"/>
                </w:tcBorders>
                <w:shd w:val="clear" w:color="auto" w:fill="auto"/>
                <w:noWrap/>
                <w:vAlign w:val="bottom"/>
                <w:hideMark/>
              </w:tcPr>
              <w:p w14:paraId="0E173FC6" w14:textId="77777777" w:rsidR="00DB29EF" w:rsidRPr="002228FB" w:rsidRDefault="00DB29EF" w:rsidP="00C93BFA">
                <w:pPr>
                  <w:spacing w:line="240" w:lineRule="auto"/>
                  <w:rPr>
                    <w:rFonts w:ascii="Calibri" w:eastAsia="Times New Roman" w:hAnsi="Calibri" w:cs="Times New Roman"/>
                    <w:color w:val="auto"/>
                    <w:sz w:val="14"/>
                    <w:szCs w:val="16"/>
                  </w:rPr>
                </w:pPr>
                <w:proofErr w:type="spellStart"/>
                <w:r w:rsidRPr="002228FB">
                  <w:rPr>
                    <w:rFonts w:ascii="Calibri" w:eastAsia="Times New Roman" w:hAnsi="Calibri" w:cs="Times New Roman"/>
                    <w:color w:val="auto"/>
                    <w:sz w:val="14"/>
                    <w:szCs w:val="16"/>
                  </w:rPr>
                  <w:t>Coef</w:t>
                </w:r>
                <w:proofErr w:type="spellEnd"/>
                <w:r w:rsidRPr="002228FB">
                  <w:rPr>
                    <w:rFonts w:ascii="Calibri" w:eastAsia="Times New Roman" w:hAnsi="Calibri" w:cs="Times New Roman"/>
                    <w:color w:val="auto"/>
                    <w:sz w:val="14"/>
                    <w:szCs w:val="16"/>
                  </w:rPr>
                  <w:t xml:space="preserve"> </w:t>
                </w:r>
                <w:proofErr w:type="spellStart"/>
                <w:r w:rsidRPr="002228FB">
                  <w:rPr>
                    <w:rFonts w:ascii="Calibri" w:eastAsia="Times New Roman" w:hAnsi="Calibri" w:cs="Times New Roman"/>
                    <w:color w:val="auto"/>
                    <w:sz w:val="14"/>
                    <w:szCs w:val="16"/>
                  </w:rPr>
                  <w:t>Signif</w:t>
                </w:r>
                <w:proofErr w:type="spellEnd"/>
                <w:r w:rsidRPr="002228FB">
                  <w:rPr>
                    <w:rFonts w:ascii="Calibri" w:eastAsia="Times New Roman" w:hAnsi="Calibri" w:cs="Times New Roman"/>
                    <w:color w:val="auto"/>
                    <w:sz w:val="14"/>
                    <w:szCs w:val="16"/>
                  </w:rPr>
                  <w:t xml:space="preserve"> Test</w:t>
                </w:r>
              </w:p>
            </w:tc>
            <w:tc>
              <w:tcPr>
                <w:tcW w:w="478" w:type="pct"/>
                <w:tcBorders>
                  <w:top w:val="nil"/>
                  <w:left w:val="nil"/>
                  <w:bottom w:val="single" w:sz="4" w:space="0" w:color="auto"/>
                  <w:right w:val="single" w:sz="4" w:space="0" w:color="auto"/>
                </w:tcBorders>
                <w:shd w:val="clear" w:color="000000" w:fill="D8E4BC"/>
                <w:noWrap/>
                <w:vAlign w:val="bottom"/>
                <w:hideMark/>
              </w:tcPr>
              <w:p w14:paraId="2CF63585"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Y</w:t>
                </w:r>
              </w:p>
            </w:tc>
            <w:tc>
              <w:tcPr>
                <w:tcW w:w="366" w:type="pct"/>
                <w:tcBorders>
                  <w:top w:val="nil"/>
                  <w:left w:val="nil"/>
                  <w:bottom w:val="single" w:sz="4" w:space="0" w:color="auto"/>
                  <w:right w:val="single" w:sz="4" w:space="0" w:color="auto"/>
                </w:tcBorders>
                <w:shd w:val="clear" w:color="000000" w:fill="D8E4BC"/>
                <w:noWrap/>
                <w:vAlign w:val="bottom"/>
                <w:hideMark/>
              </w:tcPr>
              <w:p w14:paraId="7C6FF7B2"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Y</w:t>
                </w:r>
              </w:p>
            </w:tc>
            <w:tc>
              <w:tcPr>
                <w:tcW w:w="367" w:type="pct"/>
                <w:tcBorders>
                  <w:top w:val="nil"/>
                  <w:left w:val="nil"/>
                  <w:bottom w:val="single" w:sz="4" w:space="0" w:color="auto"/>
                  <w:right w:val="single" w:sz="4" w:space="0" w:color="auto"/>
                </w:tcBorders>
                <w:shd w:val="clear" w:color="000000" w:fill="D8E4BC"/>
                <w:noWrap/>
                <w:vAlign w:val="bottom"/>
                <w:hideMark/>
              </w:tcPr>
              <w:p w14:paraId="6E7E5355"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Y</w:t>
                </w:r>
              </w:p>
            </w:tc>
            <w:tc>
              <w:tcPr>
                <w:tcW w:w="354" w:type="pct"/>
                <w:tcBorders>
                  <w:top w:val="nil"/>
                  <w:left w:val="nil"/>
                  <w:bottom w:val="single" w:sz="4" w:space="0" w:color="auto"/>
                  <w:right w:val="single" w:sz="4" w:space="0" w:color="auto"/>
                </w:tcBorders>
                <w:shd w:val="clear" w:color="000000" w:fill="D8E4BC"/>
                <w:noWrap/>
                <w:vAlign w:val="bottom"/>
                <w:hideMark/>
              </w:tcPr>
              <w:p w14:paraId="7F4FE4D4"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Y</w:t>
                </w:r>
              </w:p>
            </w:tc>
            <w:tc>
              <w:tcPr>
                <w:tcW w:w="374" w:type="pct"/>
                <w:tcBorders>
                  <w:top w:val="nil"/>
                  <w:left w:val="nil"/>
                  <w:bottom w:val="single" w:sz="4" w:space="0" w:color="auto"/>
                  <w:right w:val="single" w:sz="4" w:space="0" w:color="auto"/>
                </w:tcBorders>
                <w:shd w:val="clear" w:color="000000" w:fill="D8E4BC"/>
                <w:noWrap/>
                <w:vAlign w:val="bottom"/>
                <w:hideMark/>
              </w:tcPr>
              <w:p w14:paraId="370A8A15"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Y</w:t>
                </w:r>
              </w:p>
            </w:tc>
            <w:tc>
              <w:tcPr>
                <w:tcW w:w="367" w:type="pct"/>
                <w:tcBorders>
                  <w:top w:val="nil"/>
                  <w:left w:val="nil"/>
                  <w:bottom w:val="single" w:sz="4" w:space="0" w:color="auto"/>
                  <w:right w:val="single" w:sz="4" w:space="0" w:color="auto"/>
                </w:tcBorders>
                <w:shd w:val="clear" w:color="000000" w:fill="D8E4BC"/>
                <w:noWrap/>
                <w:vAlign w:val="bottom"/>
                <w:hideMark/>
              </w:tcPr>
              <w:p w14:paraId="2A602537"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Y</w:t>
                </w:r>
              </w:p>
            </w:tc>
            <w:tc>
              <w:tcPr>
                <w:tcW w:w="413" w:type="pct"/>
                <w:tcBorders>
                  <w:top w:val="nil"/>
                  <w:left w:val="nil"/>
                  <w:bottom w:val="single" w:sz="4" w:space="0" w:color="auto"/>
                  <w:right w:val="single" w:sz="4" w:space="0" w:color="auto"/>
                </w:tcBorders>
                <w:shd w:val="clear" w:color="000000" w:fill="D8E4BC"/>
                <w:noWrap/>
                <w:vAlign w:val="bottom"/>
                <w:hideMark/>
              </w:tcPr>
              <w:p w14:paraId="458083CD"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Y</w:t>
                </w:r>
              </w:p>
            </w:tc>
            <w:tc>
              <w:tcPr>
                <w:tcW w:w="366" w:type="pct"/>
                <w:tcBorders>
                  <w:top w:val="nil"/>
                  <w:left w:val="nil"/>
                  <w:bottom w:val="single" w:sz="4" w:space="0" w:color="auto"/>
                  <w:right w:val="single" w:sz="4" w:space="0" w:color="auto"/>
                </w:tcBorders>
                <w:shd w:val="clear" w:color="000000" w:fill="D8E4BC"/>
                <w:noWrap/>
                <w:vAlign w:val="bottom"/>
                <w:hideMark/>
              </w:tcPr>
              <w:p w14:paraId="6E4D1AA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Y</w:t>
                </w:r>
              </w:p>
            </w:tc>
            <w:tc>
              <w:tcPr>
                <w:tcW w:w="366" w:type="pct"/>
                <w:tcBorders>
                  <w:top w:val="nil"/>
                  <w:left w:val="nil"/>
                  <w:bottom w:val="single" w:sz="4" w:space="0" w:color="auto"/>
                  <w:right w:val="single" w:sz="4" w:space="0" w:color="auto"/>
                </w:tcBorders>
                <w:shd w:val="clear" w:color="000000" w:fill="D8E4BC"/>
                <w:noWrap/>
                <w:vAlign w:val="bottom"/>
                <w:hideMark/>
              </w:tcPr>
              <w:p w14:paraId="1F034D16"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Y</w:t>
                </w:r>
              </w:p>
            </w:tc>
            <w:tc>
              <w:tcPr>
                <w:tcW w:w="366" w:type="pct"/>
                <w:tcBorders>
                  <w:top w:val="nil"/>
                  <w:left w:val="nil"/>
                  <w:bottom w:val="single" w:sz="4" w:space="0" w:color="auto"/>
                  <w:right w:val="single" w:sz="4" w:space="0" w:color="auto"/>
                </w:tcBorders>
                <w:shd w:val="clear" w:color="000000" w:fill="D8E4BC"/>
                <w:noWrap/>
                <w:vAlign w:val="bottom"/>
                <w:hideMark/>
              </w:tcPr>
              <w:p w14:paraId="5CB0FA44"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267" w:type="pct"/>
                <w:tcBorders>
                  <w:top w:val="nil"/>
                  <w:left w:val="nil"/>
                  <w:bottom w:val="single" w:sz="4" w:space="0" w:color="auto"/>
                  <w:right w:val="single" w:sz="4" w:space="0" w:color="auto"/>
                </w:tcBorders>
                <w:shd w:val="clear" w:color="auto" w:fill="auto"/>
                <w:noWrap/>
                <w:vAlign w:val="bottom"/>
                <w:hideMark/>
              </w:tcPr>
              <w:p w14:paraId="0C7DE22A"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c>
              <w:tcPr>
                <w:tcW w:w="231" w:type="pct"/>
                <w:tcBorders>
                  <w:top w:val="nil"/>
                  <w:left w:val="nil"/>
                  <w:bottom w:val="single" w:sz="4" w:space="0" w:color="auto"/>
                  <w:right w:val="single" w:sz="4" w:space="0" w:color="auto"/>
                </w:tcBorders>
                <w:shd w:val="clear" w:color="auto" w:fill="auto"/>
                <w:noWrap/>
                <w:vAlign w:val="bottom"/>
                <w:hideMark/>
              </w:tcPr>
              <w:p w14:paraId="545A2878"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c>
              <w:tcPr>
                <w:tcW w:w="219" w:type="pct"/>
                <w:tcBorders>
                  <w:top w:val="nil"/>
                  <w:left w:val="nil"/>
                  <w:bottom w:val="single" w:sz="4" w:space="0" w:color="auto"/>
                  <w:right w:val="single" w:sz="4" w:space="0" w:color="auto"/>
                </w:tcBorders>
                <w:shd w:val="clear" w:color="auto" w:fill="auto"/>
                <w:noWrap/>
                <w:vAlign w:val="bottom"/>
                <w:hideMark/>
              </w:tcPr>
              <w:p w14:paraId="21CF5AD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r>
          <w:tr w:rsidR="00DB29EF" w:rsidRPr="00CB4F26" w14:paraId="3CCDD3F5" w14:textId="77777777" w:rsidTr="00791485">
            <w:trPr>
              <w:trHeight w:val="300"/>
            </w:trPr>
            <w:tc>
              <w:tcPr>
                <w:tcW w:w="467" w:type="pct"/>
                <w:tcBorders>
                  <w:top w:val="nil"/>
                  <w:left w:val="single" w:sz="4" w:space="0" w:color="auto"/>
                  <w:bottom w:val="single" w:sz="4" w:space="0" w:color="auto"/>
                  <w:right w:val="single" w:sz="4" w:space="0" w:color="auto"/>
                </w:tcBorders>
                <w:shd w:val="clear" w:color="auto" w:fill="auto"/>
                <w:noWrap/>
                <w:vAlign w:val="bottom"/>
                <w:hideMark/>
              </w:tcPr>
              <w:p w14:paraId="46D061DA" w14:textId="77777777" w:rsidR="00DB29EF" w:rsidRPr="002228FB" w:rsidRDefault="00DB29EF" w:rsidP="00C93BFA">
                <w:pPr>
                  <w:spacing w:line="240" w:lineRule="auto"/>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AIC                </w:t>
                </w:r>
              </w:p>
            </w:tc>
            <w:tc>
              <w:tcPr>
                <w:tcW w:w="478" w:type="pct"/>
                <w:tcBorders>
                  <w:top w:val="nil"/>
                  <w:left w:val="nil"/>
                  <w:bottom w:val="single" w:sz="4" w:space="0" w:color="auto"/>
                  <w:right w:val="single" w:sz="4" w:space="0" w:color="auto"/>
                </w:tcBorders>
                <w:shd w:val="clear" w:color="auto" w:fill="auto"/>
                <w:noWrap/>
                <w:vAlign w:val="bottom"/>
                <w:hideMark/>
              </w:tcPr>
              <w:p w14:paraId="4346CFAC"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4924.98</w:t>
                </w:r>
              </w:p>
            </w:tc>
            <w:tc>
              <w:tcPr>
                <w:tcW w:w="366" w:type="pct"/>
                <w:tcBorders>
                  <w:top w:val="nil"/>
                  <w:left w:val="nil"/>
                  <w:bottom w:val="single" w:sz="4" w:space="0" w:color="auto"/>
                  <w:right w:val="single" w:sz="4" w:space="0" w:color="auto"/>
                </w:tcBorders>
                <w:shd w:val="clear" w:color="000000" w:fill="D8E4BC"/>
                <w:noWrap/>
                <w:vAlign w:val="bottom"/>
                <w:hideMark/>
              </w:tcPr>
              <w:p w14:paraId="0E99CD68"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4850.83</w:t>
                </w:r>
              </w:p>
            </w:tc>
            <w:tc>
              <w:tcPr>
                <w:tcW w:w="367" w:type="pct"/>
                <w:tcBorders>
                  <w:top w:val="nil"/>
                  <w:left w:val="nil"/>
                  <w:bottom w:val="single" w:sz="4" w:space="0" w:color="auto"/>
                  <w:right w:val="single" w:sz="4" w:space="0" w:color="auto"/>
                </w:tcBorders>
                <w:shd w:val="clear" w:color="000000" w:fill="D8E4BC"/>
                <w:noWrap/>
                <w:vAlign w:val="bottom"/>
                <w:hideMark/>
              </w:tcPr>
              <w:p w14:paraId="3D69D30B"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4824.11</w:t>
                </w:r>
              </w:p>
            </w:tc>
            <w:tc>
              <w:tcPr>
                <w:tcW w:w="354" w:type="pct"/>
                <w:tcBorders>
                  <w:top w:val="nil"/>
                  <w:left w:val="nil"/>
                  <w:bottom w:val="single" w:sz="4" w:space="0" w:color="auto"/>
                  <w:right w:val="single" w:sz="4" w:space="0" w:color="auto"/>
                </w:tcBorders>
                <w:shd w:val="clear" w:color="000000" w:fill="D8E4BC"/>
                <w:noWrap/>
                <w:vAlign w:val="bottom"/>
                <w:hideMark/>
              </w:tcPr>
              <w:p w14:paraId="1FD212AF"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4802.03</w:t>
                </w:r>
              </w:p>
            </w:tc>
            <w:tc>
              <w:tcPr>
                <w:tcW w:w="374" w:type="pct"/>
                <w:tcBorders>
                  <w:top w:val="nil"/>
                  <w:left w:val="nil"/>
                  <w:bottom w:val="single" w:sz="4" w:space="0" w:color="auto"/>
                  <w:right w:val="single" w:sz="4" w:space="0" w:color="auto"/>
                </w:tcBorders>
                <w:shd w:val="clear" w:color="000000" w:fill="D8E4BC"/>
                <w:noWrap/>
                <w:vAlign w:val="bottom"/>
                <w:hideMark/>
              </w:tcPr>
              <w:p w14:paraId="59237434"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4796.08</w:t>
                </w:r>
              </w:p>
            </w:tc>
            <w:tc>
              <w:tcPr>
                <w:tcW w:w="367" w:type="pct"/>
                <w:tcBorders>
                  <w:top w:val="nil"/>
                  <w:left w:val="nil"/>
                  <w:bottom w:val="single" w:sz="4" w:space="0" w:color="auto"/>
                  <w:right w:val="single" w:sz="4" w:space="0" w:color="auto"/>
                </w:tcBorders>
                <w:shd w:val="clear" w:color="000000" w:fill="D8E4BC"/>
                <w:noWrap/>
                <w:vAlign w:val="bottom"/>
                <w:hideMark/>
              </w:tcPr>
              <w:p w14:paraId="402DC44F"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4783.13</w:t>
                </w:r>
              </w:p>
            </w:tc>
            <w:tc>
              <w:tcPr>
                <w:tcW w:w="413" w:type="pct"/>
                <w:tcBorders>
                  <w:top w:val="nil"/>
                  <w:left w:val="nil"/>
                  <w:bottom w:val="single" w:sz="4" w:space="0" w:color="auto"/>
                  <w:right w:val="single" w:sz="4" w:space="0" w:color="auto"/>
                </w:tcBorders>
                <w:shd w:val="clear" w:color="000000" w:fill="D8E4BC"/>
                <w:noWrap/>
                <w:vAlign w:val="bottom"/>
                <w:hideMark/>
              </w:tcPr>
              <w:p w14:paraId="36D0E73D"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4782.34</w:t>
                </w:r>
              </w:p>
            </w:tc>
            <w:tc>
              <w:tcPr>
                <w:tcW w:w="366" w:type="pct"/>
                <w:tcBorders>
                  <w:top w:val="nil"/>
                  <w:left w:val="nil"/>
                  <w:bottom w:val="single" w:sz="4" w:space="0" w:color="auto"/>
                  <w:right w:val="single" w:sz="4" w:space="0" w:color="auto"/>
                </w:tcBorders>
                <w:shd w:val="clear" w:color="auto" w:fill="auto"/>
                <w:noWrap/>
                <w:vAlign w:val="bottom"/>
                <w:hideMark/>
              </w:tcPr>
              <w:p w14:paraId="0743CF27"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5009.06</w:t>
                </w:r>
              </w:p>
            </w:tc>
            <w:tc>
              <w:tcPr>
                <w:tcW w:w="366" w:type="pct"/>
                <w:tcBorders>
                  <w:top w:val="nil"/>
                  <w:left w:val="nil"/>
                  <w:bottom w:val="single" w:sz="4" w:space="0" w:color="auto"/>
                  <w:right w:val="single" w:sz="4" w:space="0" w:color="auto"/>
                </w:tcBorders>
                <w:shd w:val="clear" w:color="000000" w:fill="D8E4BC"/>
                <w:noWrap/>
                <w:vAlign w:val="bottom"/>
                <w:hideMark/>
              </w:tcPr>
              <w:p w14:paraId="4F6EC34A"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4758.6</w:t>
                </w:r>
              </w:p>
            </w:tc>
            <w:tc>
              <w:tcPr>
                <w:tcW w:w="366" w:type="pct"/>
                <w:tcBorders>
                  <w:top w:val="nil"/>
                  <w:left w:val="nil"/>
                  <w:bottom w:val="single" w:sz="4" w:space="0" w:color="auto"/>
                  <w:right w:val="single" w:sz="4" w:space="0" w:color="auto"/>
                </w:tcBorders>
                <w:shd w:val="clear" w:color="auto" w:fill="auto"/>
                <w:noWrap/>
                <w:vAlign w:val="bottom"/>
                <w:hideMark/>
              </w:tcPr>
              <w:p w14:paraId="6746C998"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5010.91</w:t>
                </w:r>
              </w:p>
            </w:tc>
            <w:tc>
              <w:tcPr>
                <w:tcW w:w="267" w:type="pct"/>
                <w:tcBorders>
                  <w:top w:val="nil"/>
                  <w:left w:val="nil"/>
                  <w:bottom w:val="single" w:sz="4" w:space="0" w:color="auto"/>
                  <w:right w:val="single" w:sz="4" w:space="0" w:color="auto"/>
                </w:tcBorders>
                <w:shd w:val="clear" w:color="auto" w:fill="auto"/>
                <w:noWrap/>
                <w:vAlign w:val="bottom"/>
                <w:hideMark/>
              </w:tcPr>
              <w:p w14:paraId="21B0B2A6"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w:t>
                </w:r>
              </w:p>
            </w:tc>
            <w:tc>
              <w:tcPr>
                <w:tcW w:w="231" w:type="pct"/>
                <w:tcBorders>
                  <w:top w:val="nil"/>
                  <w:left w:val="nil"/>
                  <w:bottom w:val="single" w:sz="4" w:space="0" w:color="auto"/>
                  <w:right w:val="single" w:sz="4" w:space="0" w:color="auto"/>
                </w:tcBorders>
                <w:shd w:val="clear" w:color="auto" w:fill="auto"/>
                <w:noWrap/>
                <w:vAlign w:val="bottom"/>
                <w:hideMark/>
              </w:tcPr>
              <w:p w14:paraId="12C24966"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w:t>
                </w:r>
              </w:p>
            </w:tc>
            <w:tc>
              <w:tcPr>
                <w:tcW w:w="219" w:type="pct"/>
                <w:tcBorders>
                  <w:top w:val="nil"/>
                  <w:left w:val="nil"/>
                  <w:bottom w:val="single" w:sz="4" w:space="0" w:color="auto"/>
                  <w:right w:val="single" w:sz="4" w:space="0" w:color="auto"/>
                </w:tcBorders>
                <w:shd w:val="clear" w:color="auto" w:fill="auto"/>
                <w:noWrap/>
                <w:vAlign w:val="bottom"/>
                <w:hideMark/>
              </w:tcPr>
              <w:p w14:paraId="42867F48"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w:t>
                </w:r>
              </w:p>
            </w:tc>
          </w:tr>
          <w:tr w:rsidR="00DB29EF" w:rsidRPr="00CB4F26" w14:paraId="3A50C9B8" w14:textId="77777777" w:rsidTr="00791485">
            <w:trPr>
              <w:trHeight w:val="300"/>
            </w:trPr>
            <w:tc>
              <w:tcPr>
                <w:tcW w:w="467" w:type="pct"/>
                <w:tcBorders>
                  <w:top w:val="nil"/>
                  <w:left w:val="single" w:sz="4" w:space="0" w:color="auto"/>
                  <w:bottom w:val="single" w:sz="4" w:space="0" w:color="auto"/>
                  <w:right w:val="single" w:sz="4" w:space="0" w:color="auto"/>
                </w:tcBorders>
                <w:shd w:val="clear" w:color="auto" w:fill="auto"/>
                <w:noWrap/>
                <w:vAlign w:val="bottom"/>
                <w:hideMark/>
              </w:tcPr>
              <w:p w14:paraId="3F493FF0" w14:textId="77777777" w:rsidR="00DB29EF" w:rsidRPr="002228FB" w:rsidRDefault="00DB29EF" w:rsidP="00C93BFA">
                <w:pPr>
                  <w:spacing w:line="240" w:lineRule="auto"/>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MSE</w:t>
                </w:r>
              </w:p>
            </w:tc>
            <w:tc>
              <w:tcPr>
                <w:tcW w:w="478" w:type="pct"/>
                <w:tcBorders>
                  <w:top w:val="nil"/>
                  <w:left w:val="nil"/>
                  <w:bottom w:val="single" w:sz="4" w:space="0" w:color="auto"/>
                  <w:right w:val="single" w:sz="4" w:space="0" w:color="auto"/>
                </w:tcBorders>
                <w:shd w:val="clear" w:color="auto" w:fill="auto"/>
                <w:noWrap/>
                <w:vAlign w:val="bottom"/>
                <w:hideMark/>
              </w:tcPr>
              <w:p w14:paraId="78269D2C"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3266.52</w:t>
                </w:r>
              </w:p>
            </w:tc>
            <w:tc>
              <w:tcPr>
                <w:tcW w:w="366" w:type="pct"/>
                <w:tcBorders>
                  <w:top w:val="nil"/>
                  <w:left w:val="nil"/>
                  <w:bottom w:val="single" w:sz="4" w:space="0" w:color="auto"/>
                  <w:right w:val="single" w:sz="4" w:space="0" w:color="auto"/>
                </w:tcBorders>
                <w:shd w:val="clear" w:color="auto" w:fill="auto"/>
                <w:noWrap/>
                <w:vAlign w:val="bottom"/>
                <w:hideMark/>
              </w:tcPr>
              <w:p w14:paraId="7C6889A8"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2766.15</w:t>
                </w:r>
              </w:p>
            </w:tc>
            <w:tc>
              <w:tcPr>
                <w:tcW w:w="367" w:type="pct"/>
                <w:tcBorders>
                  <w:top w:val="nil"/>
                  <w:left w:val="nil"/>
                  <w:bottom w:val="single" w:sz="4" w:space="0" w:color="auto"/>
                  <w:right w:val="single" w:sz="4" w:space="0" w:color="auto"/>
                </w:tcBorders>
                <w:shd w:val="clear" w:color="000000" w:fill="D8E4BC"/>
                <w:noWrap/>
                <w:vAlign w:val="bottom"/>
                <w:hideMark/>
              </w:tcPr>
              <w:p w14:paraId="5175E8CB"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2605.04</w:t>
                </w:r>
              </w:p>
            </w:tc>
            <w:tc>
              <w:tcPr>
                <w:tcW w:w="354" w:type="pct"/>
                <w:tcBorders>
                  <w:top w:val="nil"/>
                  <w:left w:val="nil"/>
                  <w:bottom w:val="single" w:sz="4" w:space="0" w:color="auto"/>
                  <w:right w:val="single" w:sz="4" w:space="0" w:color="auto"/>
                </w:tcBorders>
                <w:shd w:val="clear" w:color="000000" w:fill="D8E4BC"/>
                <w:noWrap/>
                <w:vAlign w:val="bottom"/>
                <w:hideMark/>
              </w:tcPr>
              <w:p w14:paraId="337089D7"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2478.72</w:t>
                </w:r>
              </w:p>
            </w:tc>
            <w:tc>
              <w:tcPr>
                <w:tcW w:w="374" w:type="pct"/>
                <w:tcBorders>
                  <w:top w:val="nil"/>
                  <w:left w:val="nil"/>
                  <w:bottom w:val="single" w:sz="4" w:space="0" w:color="auto"/>
                  <w:right w:val="single" w:sz="4" w:space="0" w:color="auto"/>
                </w:tcBorders>
                <w:shd w:val="clear" w:color="000000" w:fill="D8E4BC"/>
                <w:noWrap/>
                <w:vAlign w:val="bottom"/>
                <w:hideMark/>
              </w:tcPr>
              <w:p w14:paraId="7F64CBA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2445.71</w:t>
                </w:r>
              </w:p>
            </w:tc>
            <w:tc>
              <w:tcPr>
                <w:tcW w:w="367" w:type="pct"/>
                <w:tcBorders>
                  <w:top w:val="nil"/>
                  <w:left w:val="nil"/>
                  <w:bottom w:val="single" w:sz="4" w:space="0" w:color="auto"/>
                  <w:right w:val="single" w:sz="4" w:space="0" w:color="auto"/>
                </w:tcBorders>
                <w:shd w:val="clear" w:color="000000" w:fill="D8E4BC"/>
                <w:noWrap/>
                <w:vAlign w:val="bottom"/>
                <w:hideMark/>
              </w:tcPr>
              <w:p w14:paraId="58E4C71D"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2375.2</w:t>
                </w:r>
              </w:p>
            </w:tc>
            <w:tc>
              <w:tcPr>
                <w:tcW w:w="413" w:type="pct"/>
                <w:tcBorders>
                  <w:top w:val="nil"/>
                  <w:left w:val="nil"/>
                  <w:bottom w:val="single" w:sz="4" w:space="0" w:color="auto"/>
                  <w:right w:val="single" w:sz="4" w:space="0" w:color="auto"/>
                </w:tcBorders>
                <w:shd w:val="clear" w:color="000000" w:fill="D8E4BC"/>
                <w:noWrap/>
                <w:vAlign w:val="bottom"/>
                <w:hideMark/>
              </w:tcPr>
              <w:p w14:paraId="5BB78577"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2371.08</w:t>
                </w:r>
              </w:p>
            </w:tc>
            <w:tc>
              <w:tcPr>
                <w:tcW w:w="366" w:type="pct"/>
                <w:tcBorders>
                  <w:top w:val="nil"/>
                  <w:left w:val="nil"/>
                  <w:bottom w:val="single" w:sz="4" w:space="0" w:color="auto"/>
                  <w:right w:val="single" w:sz="4" w:space="0" w:color="auto"/>
                </w:tcBorders>
                <w:shd w:val="clear" w:color="auto" w:fill="auto"/>
                <w:noWrap/>
                <w:vAlign w:val="bottom"/>
                <w:hideMark/>
              </w:tcPr>
              <w:p w14:paraId="2A880F95"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3942.97</w:t>
                </w:r>
              </w:p>
            </w:tc>
            <w:tc>
              <w:tcPr>
                <w:tcW w:w="366" w:type="pct"/>
                <w:tcBorders>
                  <w:top w:val="nil"/>
                  <w:left w:val="nil"/>
                  <w:bottom w:val="single" w:sz="4" w:space="0" w:color="auto"/>
                  <w:right w:val="single" w:sz="4" w:space="0" w:color="auto"/>
                </w:tcBorders>
                <w:shd w:val="clear" w:color="000000" w:fill="D8E4BC"/>
                <w:noWrap/>
                <w:vAlign w:val="bottom"/>
                <w:hideMark/>
              </w:tcPr>
              <w:p w14:paraId="40CA8971"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2243.53</w:t>
                </w:r>
              </w:p>
            </w:tc>
            <w:tc>
              <w:tcPr>
                <w:tcW w:w="366" w:type="pct"/>
                <w:tcBorders>
                  <w:top w:val="nil"/>
                  <w:left w:val="nil"/>
                  <w:bottom w:val="nil"/>
                  <w:right w:val="nil"/>
                </w:tcBorders>
                <w:shd w:val="clear" w:color="auto" w:fill="auto"/>
                <w:noWrap/>
                <w:vAlign w:val="bottom"/>
                <w:hideMark/>
              </w:tcPr>
              <w:p w14:paraId="3507846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3953.42</w:t>
                </w:r>
              </w:p>
            </w:tc>
            <w:tc>
              <w:tcPr>
                <w:tcW w:w="267" w:type="pct"/>
                <w:tcBorders>
                  <w:top w:val="nil"/>
                  <w:left w:val="single" w:sz="4" w:space="0" w:color="auto"/>
                  <w:bottom w:val="single" w:sz="4" w:space="0" w:color="auto"/>
                  <w:right w:val="single" w:sz="4" w:space="0" w:color="auto"/>
                </w:tcBorders>
                <w:shd w:val="clear" w:color="auto" w:fill="auto"/>
                <w:noWrap/>
                <w:vAlign w:val="bottom"/>
                <w:hideMark/>
              </w:tcPr>
              <w:p w14:paraId="7C6E25EC"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w:t>
                </w:r>
              </w:p>
            </w:tc>
            <w:tc>
              <w:tcPr>
                <w:tcW w:w="231" w:type="pct"/>
                <w:tcBorders>
                  <w:top w:val="nil"/>
                  <w:left w:val="nil"/>
                  <w:bottom w:val="single" w:sz="4" w:space="0" w:color="auto"/>
                  <w:right w:val="single" w:sz="4" w:space="0" w:color="auto"/>
                </w:tcBorders>
                <w:shd w:val="clear" w:color="auto" w:fill="auto"/>
                <w:noWrap/>
                <w:vAlign w:val="bottom"/>
                <w:hideMark/>
              </w:tcPr>
              <w:p w14:paraId="28B1C0C7"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19" w:type="pct"/>
                <w:tcBorders>
                  <w:top w:val="nil"/>
                  <w:left w:val="nil"/>
                  <w:bottom w:val="single" w:sz="4" w:space="0" w:color="auto"/>
                  <w:right w:val="single" w:sz="4" w:space="0" w:color="auto"/>
                </w:tcBorders>
                <w:shd w:val="clear" w:color="auto" w:fill="auto"/>
                <w:noWrap/>
                <w:vAlign w:val="bottom"/>
                <w:hideMark/>
              </w:tcPr>
              <w:p w14:paraId="463D5774"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r>
          <w:tr w:rsidR="00DB29EF" w:rsidRPr="00CB4F26" w14:paraId="182F24C5" w14:textId="77777777" w:rsidTr="00791485">
            <w:trPr>
              <w:trHeight w:val="300"/>
            </w:trPr>
            <w:tc>
              <w:tcPr>
                <w:tcW w:w="467" w:type="pct"/>
                <w:tcBorders>
                  <w:top w:val="nil"/>
                  <w:left w:val="single" w:sz="4" w:space="0" w:color="auto"/>
                  <w:bottom w:val="single" w:sz="4" w:space="0" w:color="auto"/>
                  <w:right w:val="single" w:sz="4" w:space="0" w:color="auto"/>
                </w:tcBorders>
                <w:shd w:val="clear" w:color="auto" w:fill="auto"/>
                <w:noWrap/>
                <w:vAlign w:val="bottom"/>
                <w:hideMark/>
              </w:tcPr>
              <w:p w14:paraId="485763BF" w14:textId="77777777" w:rsidR="00DB29EF" w:rsidRPr="002228FB" w:rsidRDefault="00DB29EF" w:rsidP="00C93BFA">
                <w:pPr>
                  <w:spacing w:line="240" w:lineRule="auto"/>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Periodogram </w:t>
                </w:r>
                <w:proofErr w:type="gramStart"/>
                <w:r w:rsidRPr="002228FB">
                  <w:rPr>
                    <w:rFonts w:ascii="Calibri" w:eastAsia="Times New Roman" w:hAnsi="Calibri" w:cs="Times New Roman"/>
                    <w:color w:val="auto"/>
                    <w:sz w:val="14"/>
                    <w:szCs w:val="16"/>
                  </w:rPr>
                  <w:t xml:space="preserve">match    </w:t>
                </w:r>
                <w:proofErr w:type="gramEnd"/>
              </w:p>
            </w:tc>
            <w:tc>
              <w:tcPr>
                <w:tcW w:w="478" w:type="pct"/>
                <w:tcBorders>
                  <w:top w:val="nil"/>
                  <w:left w:val="nil"/>
                  <w:bottom w:val="single" w:sz="4" w:space="0" w:color="auto"/>
                  <w:right w:val="single" w:sz="4" w:space="0" w:color="auto"/>
                </w:tcBorders>
                <w:shd w:val="clear" w:color="auto" w:fill="auto"/>
                <w:noWrap/>
                <w:vAlign w:val="bottom"/>
                <w:hideMark/>
              </w:tcPr>
              <w:p w14:paraId="5B9A704D"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L</w:t>
                </w:r>
              </w:p>
            </w:tc>
            <w:tc>
              <w:tcPr>
                <w:tcW w:w="366" w:type="pct"/>
                <w:tcBorders>
                  <w:top w:val="nil"/>
                  <w:left w:val="nil"/>
                  <w:bottom w:val="single" w:sz="4" w:space="0" w:color="auto"/>
                  <w:right w:val="single" w:sz="4" w:space="0" w:color="auto"/>
                </w:tcBorders>
                <w:shd w:val="clear" w:color="000000" w:fill="D8E4BC"/>
                <w:noWrap/>
                <w:vAlign w:val="bottom"/>
                <w:hideMark/>
              </w:tcPr>
              <w:p w14:paraId="4ED3129D"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H</w:t>
                </w:r>
              </w:p>
            </w:tc>
            <w:tc>
              <w:tcPr>
                <w:tcW w:w="367" w:type="pct"/>
                <w:tcBorders>
                  <w:top w:val="nil"/>
                  <w:left w:val="nil"/>
                  <w:bottom w:val="single" w:sz="4" w:space="0" w:color="auto"/>
                  <w:right w:val="single" w:sz="4" w:space="0" w:color="auto"/>
                </w:tcBorders>
                <w:shd w:val="clear" w:color="000000" w:fill="D8E4BC"/>
                <w:noWrap/>
                <w:vAlign w:val="bottom"/>
                <w:hideMark/>
              </w:tcPr>
              <w:p w14:paraId="127DE64F"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H</w:t>
                </w:r>
              </w:p>
            </w:tc>
            <w:tc>
              <w:tcPr>
                <w:tcW w:w="354" w:type="pct"/>
                <w:tcBorders>
                  <w:top w:val="nil"/>
                  <w:left w:val="nil"/>
                  <w:bottom w:val="single" w:sz="4" w:space="0" w:color="auto"/>
                  <w:right w:val="single" w:sz="4" w:space="0" w:color="auto"/>
                </w:tcBorders>
                <w:shd w:val="clear" w:color="000000" w:fill="D8E4BC"/>
                <w:noWrap/>
                <w:vAlign w:val="bottom"/>
                <w:hideMark/>
              </w:tcPr>
              <w:p w14:paraId="02F90CF1"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H</w:t>
                </w:r>
              </w:p>
            </w:tc>
            <w:tc>
              <w:tcPr>
                <w:tcW w:w="374" w:type="pct"/>
                <w:tcBorders>
                  <w:top w:val="nil"/>
                  <w:left w:val="nil"/>
                  <w:bottom w:val="single" w:sz="4" w:space="0" w:color="auto"/>
                  <w:right w:val="single" w:sz="4" w:space="0" w:color="auto"/>
                </w:tcBorders>
                <w:shd w:val="clear" w:color="auto" w:fill="auto"/>
                <w:noWrap/>
                <w:vAlign w:val="bottom"/>
                <w:hideMark/>
              </w:tcPr>
              <w:p w14:paraId="27721B6C"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M</w:t>
                </w:r>
              </w:p>
            </w:tc>
            <w:tc>
              <w:tcPr>
                <w:tcW w:w="367" w:type="pct"/>
                <w:tcBorders>
                  <w:top w:val="nil"/>
                  <w:left w:val="nil"/>
                  <w:bottom w:val="single" w:sz="4" w:space="0" w:color="auto"/>
                  <w:right w:val="single" w:sz="4" w:space="0" w:color="auto"/>
                </w:tcBorders>
                <w:shd w:val="clear" w:color="auto" w:fill="auto"/>
                <w:noWrap/>
                <w:vAlign w:val="bottom"/>
                <w:hideMark/>
              </w:tcPr>
              <w:p w14:paraId="5F92B59B"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M</w:t>
                </w:r>
              </w:p>
            </w:tc>
            <w:tc>
              <w:tcPr>
                <w:tcW w:w="413" w:type="pct"/>
                <w:tcBorders>
                  <w:top w:val="nil"/>
                  <w:left w:val="nil"/>
                  <w:bottom w:val="single" w:sz="4" w:space="0" w:color="auto"/>
                  <w:right w:val="single" w:sz="4" w:space="0" w:color="auto"/>
                </w:tcBorders>
                <w:shd w:val="clear" w:color="auto" w:fill="auto"/>
                <w:noWrap/>
                <w:vAlign w:val="bottom"/>
                <w:hideMark/>
              </w:tcPr>
              <w:p w14:paraId="1A4DF512"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M</w:t>
                </w:r>
              </w:p>
            </w:tc>
            <w:tc>
              <w:tcPr>
                <w:tcW w:w="366" w:type="pct"/>
                <w:tcBorders>
                  <w:top w:val="nil"/>
                  <w:left w:val="nil"/>
                  <w:bottom w:val="single" w:sz="4" w:space="0" w:color="auto"/>
                  <w:right w:val="single" w:sz="4" w:space="0" w:color="auto"/>
                </w:tcBorders>
                <w:shd w:val="clear" w:color="auto" w:fill="auto"/>
                <w:noWrap/>
                <w:vAlign w:val="bottom"/>
                <w:hideMark/>
              </w:tcPr>
              <w:p w14:paraId="3BBF6D62"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L</w:t>
                </w:r>
              </w:p>
            </w:tc>
            <w:tc>
              <w:tcPr>
                <w:tcW w:w="366" w:type="pct"/>
                <w:tcBorders>
                  <w:top w:val="nil"/>
                  <w:left w:val="nil"/>
                  <w:bottom w:val="single" w:sz="4" w:space="0" w:color="auto"/>
                  <w:right w:val="single" w:sz="4" w:space="0" w:color="auto"/>
                </w:tcBorders>
                <w:shd w:val="clear" w:color="000000" w:fill="D8E4BC"/>
                <w:noWrap/>
                <w:vAlign w:val="bottom"/>
                <w:hideMark/>
              </w:tcPr>
              <w:p w14:paraId="39D42B22"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H</w:t>
                </w:r>
              </w:p>
            </w:tc>
            <w:tc>
              <w:tcPr>
                <w:tcW w:w="366" w:type="pct"/>
                <w:tcBorders>
                  <w:top w:val="single" w:sz="4" w:space="0" w:color="auto"/>
                  <w:left w:val="nil"/>
                  <w:bottom w:val="single" w:sz="4" w:space="0" w:color="auto"/>
                  <w:right w:val="single" w:sz="4" w:space="0" w:color="auto"/>
                </w:tcBorders>
                <w:shd w:val="clear" w:color="auto" w:fill="auto"/>
                <w:noWrap/>
                <w:vAlign w:val="bottom"/>
                <w:hideMark/>
              </w:tcPr>
              <w:p w14:paraId="1B878BB9"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L</w:t>
                </w:r>
              </w:p>
            </w:tc>
            <w:tc>
              <w:tcPr>
                <w:tcW w:w="267" w:type="pct"/>
                <w:tcBorders>
                  <w:top w:val="nil"/>
                  <w:left w:val="nil"/>
                  <w:bottom w:val="single" w:sz="4" w:space="0" w:color="auto"/>
                  <w:right w:val="single" w:sz="4" w:space="0" w:color="auto"/>
                </w:tcBorders>
                <w:shd w:val="clear" w:color="auto" w:fill="auto"/>
                <w:noWrap/>
                <w:vAlign w:val="bottom"/>
                <w:hideMark/>
              </w:tcPr>
              <w:p w14:paraId="3A07FFEA"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31" w:type="pct"/>
                <w:tcBorders>
                  <w:top w:val="nil"/>
                  <w:left w:val="nil"/>
                  <w:bottom w:val="single" w:sz="4" w:space="0" w:color="auto"/>
                  <w:right w:val="single" w:sz="4" w:space="0" w:color="auto"/>
                </w:tcBorders>
                <w:shd w:val="clear" w:color="auto" w:fill="auto"/>
                <w:noWrap/>
                <w:vAlign w:val="bottom"/>
                <w:hideMark/>
              </w:tcPr>
              <w:p w14:paraId="5FF18754"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19" w:type="pct"/>
                <w:tcBorders>
                  <w:top w:val="nil"/>
                  <w:left w:val="nil"/>
                  <w:bottom w:val="single" w:sz="4" w:space="0" w:color="auto"/>
                  <w:right w:val="single" w:sz="4" w:space="0" w:color="auto"/>
                </w:tcBorders>
                <w:shd w:val="clear" w:color="auto" w:fill="auto"/>
                <w:noWrap/>
                <w:vAlign w:val="bottom"/>
                <w:hideMark/>
              </w:tcPr>
              <w:p w14:paraId="4FE17AC1"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r>
          <w:tr w:rsidR="00DB29EF" w:rsidRPr="00CB4F26" w14:paraId="120BF54A" w14:textId="77777777" w:rsidTr="00791485">
            <w:trPr>
              <w:trHeight w:val="300"/>
            </w:trPr>
            <w:tc>
              <w:tcPr>
                <w:tcW w:w="467" w:type="pct"/>
                <w:tcBorders>
                  <w:top w:val="nil"/>
                  <w:left w:val="single" w:sz="4" w:space="0" w:color="auto"/>
                  <w:bottom w:val="single" w:sz="4" w:space="0" w:color="auto"/>
                  <w:right w:val="single" w:sz="4" w:space="0" w:color="auto"/>
                </w:tcBorders>
                <w:shd w:val="clear" w:color="auto" w:fill="auto"/>
                <w:noWrap/>
                <w:vAlign w:val="bottom"/>
                <w:hideMark/>
              </w:tcPr>
              <w:p w14:paraId="63A24732" w14:textId="77777777" w:rsidR="00DB29EF" w:rsidRPr="002228FB" w:rsidRDefault="00DB29EF" w:rsidP="00C93BFA">
                <w:pPr>
                  <w:spacing w:line="240" w:lineRule="auto"/>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Test prediction SSE</w:t>
                </w:r>
              </w:p>
            </w:tc>
            <w:tc>
              <w:tcPr>
                <w:tcW w:w="478" w:type="pct"/>
                <w:tcBorders>
                  <w:top w:val="nil"/>
                  <w:left w:val="nil"/>
                  <w:bottom w:val="single" w:sz="4" w:space="0" w:color="auto"/>
                  <w:right w:val="single" w:sz="4" w:space="0" w:color="auto"/>
                </w:tcBorders>
                <w:shd w:val="clear" w:color="auto" w:fill="auto"/>
                <w:noWrap/>
                <w:vAlign w:val="bottom"/>
                <w:hideMark/>
              </w:tcPr>
              <w:p w14:paraId="63923AC1"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3200350</w:t>
                </w:r>
              </w:p>
            </w:tc>
            <w:tc>
              <w:tcPr>
                <w:tcW w:w="366" w:type="pct"/>
                <w:tcBorders>
                  <w:top w:val="nil"/>
                  <w:left w:val="nil"/>
                  <w:bottom w:val="single" w:sz="4" w:space="0" w:color="auto"/>
                  <w:right w:val="single" w:sz="4" w:space="0" w:color="auto"/>
                </w:tcBorders>
                <w:shd w:val="clear" w:color="000000" w:fill="D8E4BC"/>
                <w:noWrap/>
                <w:vAlign w:val="bottom"/>
                <w:hideMark/>
              </w:tcPr>
              <w:p w14:paraId="7BE4E609"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3061494</w:t>
                </w:r>
              </w:p>
            </w:tc>
            <w:tc>
              <w:tcPr>
                <w:tcW w:w="367" w:type="pct"/>
                <w:tcBorders>
                  <w:top w:val="nil"/>
                  <w:left w:val="nil"/>
                  <w:bottom w:val="single" w:sz="4" w:space="0" w:color="auto"/>
                  <w:right w:val="single" w:sz="4" w:space="0" w:color="auto"/>
                </w:tcBorders>
                <w:shd w:val="clear" w:color="auto" w:fill="auto"/>
                <w:noWrap/>
                <w:vAlign w:val="bottom"/>
                <w:hideMark/>
              </w:tcPr>
              <w:p w14:paraId="1759E501"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3014249</w:t>
                </w:r>
              </w:p>
            </w:tc>
            <w:tc>
              <w:tcPr>
                <w:tcW w:w="354" w:type="pct"/>
                <w:tcBorders>
                  <w:top w:val="nil"/>
                  <w:left w:val="nil"/>
                  <w:bottom w:val="single" w:sz="4" w:space="0" w:color="auto"/>
                  <w:right w:val="single" w:sz="4" w:space="0" w:color="auto"/>
                </w:tcBorders>
                <w:shd w:val="clear" w:color="auto" w:fill="auto"/>
                <w:noWrap/>
                <w:vAlign w:val="bottom"/>
                <w:hideMark/>
              </w:tcPr>
              <w:p w14:paraId="6EB3030B"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3091009</w:t>
                </w:r>
              </w:p>
            </w:tc>
            <w:tc>
              <w:tcPr>
                <w:tcW w:w="374" w:type="pct"/>
                <w:tcBorders>
                  <w:top w:val="nil"/>
                  <w:left w:val="nil"/>
                  <w:bottom w:val="single" w:sz="4" w:space="0" w:color="auto"/>
                  <w:right w:val="single" w:sz="4" w:space="0" w:color="auto"/>
                </w:tcBorders>
                <w:shd w:val="clear" w:color="000000" w:fill="D8E4BC"/>
                <w:noWrap/>
                <w:vAlign w:val="bottom"/>
                <w:hideMark/>
              </w:tcPr>
              <w:p w14:paraId="6488B93A"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2999213</w:t>
                </w:r>
              </w:p>
            </w:tc>
            <w:tc>
              <w:tcPr>
                <w:tcW w:w="367" w:type="pct"/>
                <w:tcBorders>
                  <w:top w:val="nil"/>
                  <w:left w:val="nil"/>
                  <w:bottom w:val="single" w:sz="4" w:space="0" w:color="auto"/>
                  <w:right w:val="single" w:sz="4" w:space="0" w:color="auto"/>
                </w:tcBorders>
                <w:shd w:val="clear" w:color="auto" w:fill="auto"/>
                <w:noWrap/>
                <w:vAlign w:val="bottom"/>
                <w:hideMark/>
              </w:tcPr>
              <w:p w14:paraId="6C36C633"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3127040</w:t>
                </w:r>
              </w:p>
            </w:tc>
            <w:tc>
              <w:tcPr>
                <w:tcW w:w="413" w:type="pct"/>
                <w:tcBorders>
                  <w:top w:val="nil"/>
                  <w:left w:val="nil"/>
                  <w:bottom w:val="single" w:sz="4" w:space="0" w:color="auto"/>
                  <w:right w:val="single" w:sz="4" w:space="0" w:color="auto"/>
                </w:tcBorders>
                <w:shd w:val="clear" w:color="000000" w:fill="D8E4BC"/>
                <w:noWrap/>
                <w:vAlign w:val="bottom"/>
                <w:hideMark/>
              </w:tcPr>
              <w:p w14:paraId="0C5E9475"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3047744</w:t>
                </w:r>
              </w:p>
            </w:tc>
            <w:tc>
              <w:tcPr>
                <w:tcW w:w="366" w:type="pct"/>
                <w:tcBorders>
                  <w:top w:val="nil"/>
                  <w:left w:val="nil"/>
                  <w:bottom w:val="single" w:sz="4" w:space="0" w:color="auto"/>
                  <w:right w:val="single" w:sz="4" w:space="0" w:color="auto"/>
                </w:tcBorders>
                <w:shd w:val="clear" w:color="auto" w:fill="auto"/>
                <w:noWrap/>
                <w:vAlign w:val="bottom"/>
                <w:hideMark/>
              </w:tcPr>
              <w:p w14:paraId="2371FEC8"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3312724</w:t>
                </w:r>
              </w:p>
            </w:tc>
            <w:tc>
              <w:tcPr>
                <w:tcW w:w="366" w:type="pct"/>
                <w:tcBorders>
                  <w:top w:val="nil"/>
                  <w:left w:val="nil"/>
                  <w:bottom w:val="single" w:sz="4" w:space="0" w:color="auto"/>
                  <w:right w:val="single" w:sz="4" w:space="0" w:color="auto"/>
                </w:tcBorders>
                <w:shd w:val="clear" w:color="000000" w:fill="D8E4BC"/>
                <w:noWrap/>
                <w:vAlign w:val="bottom"/>
                <w:hideMark/>
              </w:tcPr>
              <w:p w14:paraId="674813EC"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2975883</w:t>
                </w:r>
              </w:p>
            </w:tc>
            <w:tc>
              <w:tcPr>
                <w:tcW w:w="366" w:type="pct"/>
                <w:tcBorders>
                  <w:top w:val="nil"/>
                  <w:left w:val="nil"/>
                  <w:bottom w:val="single" w:sz="4" w:space="0" w:color="auto"/>
                  <w:right w:val="single" w:sz="4" w:space="0" w:color="auto"/>
                </w:tcBorders>
                <w:shd w:val="clear" w:color="auto" w:fill="auto"/>
                <w:noWrap/>
                <w:vAlign w:val="bottom"/>
                <w:hideMark/>
              </w:tcPr>
              <w:p w14:paraId="533139B2"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3174961</w:t>
                </w:r>
              </w:p>
            </w:tc>
            <w:tc>
              <w:tcPr>
                <w:tcW w:w="267" w:type="pct"/>
                <w:tcBorders>
                  <w:top w:val="nil"/>
                  <w:left w:val="nil"/>
                  <w:bottom w:val="single" w:sz="4" w:space="0" w:color="auto"/>
                  <w:right w:val="single" w:sz="4" w:space="0" w:color="auto"/>
                </w:tcBorders>
                <w:shd w:val="clear" w:color="auto" w:fill="auto"/>
                <w:noWrap/>
                <w:vAlign w:val="bottom"/>
                <w:hideMark/>
              </w:tcPr>
              <w:p w14:paraId="227F5043"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31" w:type="pct"/>
                <w:tcBorders>
                  <w:top w:val="nil"/>
                  <w:left w:val="nil"/>
                  <w:bottom w:val="single" w:sz="4" w:space="0" w:color="auto"/>
                  <w:right w:val="single" w:sz="4" w:space="0" w:color="auto"/>
                </w:tcBorders>
                <w:shd w:val="clear" w:color="auto" w:fill="auto"/>
                <w:noWrap/>
                <w:vAlign w:val="bottom"/>
                <w:hideMark/>
              </w:tcPr>
              <w:p w14:paraId="0936D1B7"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19" w:type="pct"/>
                <w:tcBorders>
                  <w:top w:val="nil"/>
                  <w:left w:val="nil"/>
                  <w:bottom w:val="single" w:sz="4" w:space="0" w:color="auto"/>
                  <w:right w:val="single" w:sz="4" w:space="0" w:color="auto"/>
                </w:tcBorders>
                <w:shd w:val="clear" w:color="auto" w:fill="auto"/>
                <w:noWrap/>
                <w:vAlign w:val="bottom"/>
                <w:hideMark/>
              </w:tcPr>
              <w:p w14:paraId="171815E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r>
          <w:tr w:rsidR="00DB29EF" w:rsidRPr="00CB4F26" w14:paraId="7678AD54" w14:textId="77777777" w:rsidTr="00791485">
            <w:trPr>
              <w:trHeight w:val="300"/>
            </w:trPr>
            <w:tc>
              <w:tcPr>
                <w:tcW w:w="467" w:type="pct"/>
                <w:tcBorders>
                  <w:top w:val="nil"/>
                  <w:left w:val="single" w:sz="4" w:space="0" w:color="auto"/>
                  <w:bottom w:val="single" w:sz="4" w:space="0" w:color="auto"/>
                  <w:right w:val="single" w:sz="4" w:space="0" w:color="auto"/>
                </w:tcBorders>
                <w:shd w:val="clear" w:color="auto" w:fill="auto"/>
                <w:noWrap/>
                <w:vAlign w:val="bottom"/>
                <w:hideMark/>
              </w:tcPr>
              <w:p w14:paraId="6FCDD339" w14:textId="77777777" w:rsidR="00DB29EF" w:rsidRPr="002228FB" w:rsidRDefault="00DB29EF" w:rsidP="00C93BFA">
                <w:pPr>
                  <w:spacing w:line="240" w:lineRule="auto"/>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 </w:t>
                </w:r>
                <w:proofErr w:type="spellStart"/>
                <w:r w:rsidRPr="002228FB">
                  <w:rPr>
                    <w:rFonts w:ascii="Calibri" w:eastAsia="Times New Roman" w:hAnsi="Calibri" w:cs="Times New Roman"/>
                    <w:color w:val="auto"/>
                    <w:sz w:val="14"/>
                    <w:szCs w:val="16"/>
                  </w:rPr>
                  <w:t>Parsinomy</w:t>
                </w:r>
                <w:proofErr w:type="spellEnd"/>
              </w:p>
            </w:tc>
            <w:tc>
              <w:tcPr>
                <w:tcW w:w="478" w:type="pct"/>
                <w:tcBorders>
                  <w:top w:val="nil"/>
                  <w:left w:val="nil"/>
                  <w:bottom w:val="single" w:sz="4" w:space="0" w:color="auto"/>
                  <w:right w:val="single" w:sz="4" w:space="0" w:color="auto"/>
                </w:tcBorders>
                <w:shd w:val="clear" w:color="000000" w:fill="D8E4BC"/>
                <w:noWrap/>
                <w:vAlign w:val="bottom"/>
                <w:hideMark/>
              </w:tcPr>
              <w:p w14:paraId="462D2C84"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66" w:type="pct"/>
                <w:tcBorders>
                  <w:top w:val="nil"/>
                  <w:left w:val="nil"/>
                  <w:bottom w:val="single" w:sz="4" w:space="0" w:color="auto"/>
                  <w:right w:val="single" w:sz="4" w:space="0" w:color="auto"/>
                </w:tcBorders>
                <w:shd w:val="clear" w:color="000000" w:fill="D8E4BC"/>
                <w:noWrap/>
                <w:vAlign w:val="bottom"/>
                <w:hideMark/>
              </w:tcPr>
              <w:p w14:paraId="4E1192B4"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67" w:type="pct"/>
                <w:tcBorders>
                  <w:top w:val="nil"/>
                  <w:left w:val="nil"/>
                  <w:bottom w:val="single" w:sz="4" w:space="0" w:color="auto"/>
                  <w:right w:val="single" w:sz="4" w:space="0" w:color="auto"/>
                </w:tcBorders>
                <w:shd w:val="clear" w:color="000000" w:fill="D8E4BC"/>
                <w:noWrap/>
                <w:vAlign w:val="bottom"/>
                <w:hideMark/>
              </w:tcPr>
              <w:p w14:paraId="1335D99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54" w:type="pct"/>
                <w:tcBorders>
                  <w:top w:val="nil"/>
                  <w:left w:val="nil"/>
                  <w:bottom w:val="single" w:sz="4" w:space="0" w:color="auto"/>
                  <w:right w:val="single" w:sz="4" w:space="0" w:color="auto"/>
                </w:tcBorders>
                <w:shd w:val="clear" w:color="000000" w:fill="D8E4BC"/>
                <w:noWrap/>
                <w:vAlign w:val="bottom"/>
                <w:hideMark/>
              </w:tcPr>
              <w:p w14:paraId="13E81872"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74" w:type="pct"/>
                <w:tcBorders>
                  <w:top w:val="nil"/>
                  <w:left w:val="nil"/>
                  <w:bottom w:val="single" w:sz="4" w:space="0" w:color="auto"/>
                  <w:right w:val="single" w:sz="4" w:space="0" w:color="auto"/>
                </w:tcBorders>
                <w:shd w:val="clear" w:color="auto" w:fill="auto"/>
                <w:noWrap/>
                <w:vAlign w:val="bottom"/>
                <w:hideMark/>
              </w:tcPr>
              <w:p w14:paraId="49FE8A8E"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c>
              <w:tcPr>
                <w:tcW w:w="367" w:type="pct"/>
                <w:tcBorders>
                  <w:top w:val="nil"/>
                  <w:left w:val="nil"/>
                  <w:bottom w:val="single" w:sz="4" w:space="0" w:color="auto"/>
                  <w:right w:val="single" w:sz="4" w:space="0" w:color="auto"/>
                </w:tcBorders>
                <w:shd w:val="clear" w:color="auto" w:fill="auto"/>
                <w:noWrap/>
                <w:vAlign w:val="bottom"/>
                <w:hideMark/>
              </w:tcPr>
              <w:p w14:paraId="45164BD1"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c>
              <w:tcPr>
                <w:tcW w:w="413" w:type="pct"/>
                <w:tcBorders>
                  <w:top w:val="nil"/>
                  <w:left w:val="nil"/>
                  <w:bottom w:val="single" w:sz="4" w:space="0" w:color="auto"/>
                  <w:right w:val="single" w:sz="4" w:space="0" w:color="auto"/>
                </w:tcBorders>
                <w:shd w:val="clear" w:color="auto" w:fill="auto"/>
                <w:noWrap/>
                <w:vAlign w:val="bottom"/>
                <w:hideMark/>
              </w:tcPr>
              <w:p w14:paraId="03676FCA"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c>
              <w:tcPr>
                <w:tcW w:w="366" w:type="pct"/>
                <w:tcBorders>
                  <w:top w:val="nil"/>
                  <w:left w:val="nil"/>
                  <w:bottom w:val="single" w:sz="4" w:space="0" w:color="auto"/>
                  <w:right w:val="single" w:sz="4" w:space="0" w:color="auto"/>
                </w:tcBorders>
                <w:shd w:val="clear" w:color="000000" w:fill="D8E4BC"/>
                <w:noWrap/>
                <w:vAlign w:val="bottom"/>
                <w:hideMark/>
              </w:tcPr>
              <w:p w14:paraId="32384A36"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66" w:type="pct"/>
                <w:tcBorders>
                  <w:top w:val="nil"/>
                  <w:left w:val="nil"/>
                  <w:bottom w:val="single" w:sz="4" w:space="0" w:color="auto"/>
                  <w:right w:val="single" w:sz="4" w:space="0" w:color="auto"/>
                </w:tcBorders>
                <w:shd w:val="clear" w:color="000000" w:fill="D8E4BC"/>
                <w:noWrap/>
                <w:vAlign w:val="bottom"/>
                <w:hideMark/>
              </w:tcPr>
              <w:p w14:paraId="3483CB71"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66" w:type="pct"/>
                <w:tcBorders>
                  <w:top w:val="nil"/>
                  <w:left w:val="nil"/>
                  <w:bottom w:val="single" w:sz="4" w:space="0" w:color="auto"/>
                  <w:right w:val="single" w:sz="4" w:space="0" w:color="auto"/>
                </w:tcBorders>
                <w:shd w:val="clear" w:color="000000" w:fill="D8E4BC"/>
                <w:noWrap/>
                <w:vAlign w:val="bottom"/>
                <w:hideMark/>
              </w:tcPr>
              <w:p w14:paraId="3F206F04"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267" w:type="pct"/>
                <w:tcBorders>
                  <w:top w:val="nil"/>
                  <w:left w:val="nil"/>
                  <w:bottom w:val="single" w:sz="4" w:space="0" w:color="auto"/>
                  <w:right w:val="single" w:sz="4" w:space="0" w:color="auto"/>
                </w:tcBorders>
                <w:shd w:val="clear" w:color="auto" w:fill="auto"/>
                <w:noWrap/>
                <w:vAlign w:val="bottom"/>
                <w:hideMark/>
              </w:tcPr>
              <w:p w14:paraId="5A4FB26F"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31" w:type="pct"/>
                <w:tcBorders>
                  <w:top w:val="nil"/>
                  <w:left w:val="nil"/>
                  <w:bottom w:val="single" w:sz="4" w:space="0" w:color="auto"/>
                  <w:right w:val="single" w:sz="4" w:space="0" w:color="auto"/>
                </w:tcBorders>
                <w:shd w:val="clear" w:color="auto" w:fill="auto"/>
                <w:noWrap/>
                <w:vAlign w:val="bottom"/>
                <w:hideMark/>
              </w:tcPr>
              <w:p w14:paraId="3E7D3F31"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19" w:type="pct"/>
                <w:tcBorders>
                  <w:top w:val="nil"/>
                  <w:left w:val="nil"/>
                  <w:bottom w:val="single" w:sz="4" w:space="0" w:color="auto"/>
                  <w:right w:val="single" w:sz="4" w:space="0" w:color="auto"/>
                </w:tcBorders>
                <w:shd w:val="clear" w:color="auto" w:fill="auto"/>
                <w:noWrap/>
                <w:vAlign w:val="bottom"/>
                <w:hideMark/>
              </w:tcPr>
              <w:p w14:paraId="65EDFFBC"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r>
          <w:tr w:rsidR="00DB29EF" w:rsidRPr="00CB4F26" w14:paraId="159F4B16" w14:textId="77777777" w:rsidTr="00791485">
            <w:trPr>
              <w:trHeight w:val="300"/>
            </w:trPr>
            <w:tc>
              <w:tcPr>
                <w:tcW w:w="467" w:type="pct"/>
                <w:tcBorders>
                  <w:top w:val="nil"/>
                  <w:left w:val="single" w:sz="4" w:space="0" w:color="auto"/>
                  <w:bottom w:val="single" w:sz="4" w:space="0" w:color="auto"/>
                  <w:right w:val="single" w:sz="4" w:space="0" w:color="auto"/>
                </w:tcBorders>
                <w:shd w:val="clear" w:color="auto" w:fill="auto"/>
                <w:noWrap/>
                <w:vAlign w:val="bottom"/>
                <w:hideMark/>
              </w:tcPr>
              <w:p w14:paraId="0E9E6E26" w14:textId="6D783487" w:rsidR="00DB29EF" w:rsidRPr="002228FB" w:rsidRDefault="00C54342" w:rsidP="00C93BFA">
                <w:pPr>
                  <w:spacing w:line="240" w:lineRule="auto"/>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Residual </w:t>
                </w:r>
                <w:r w:rsidR="00DB29EF" w:rsidRPr="002228FB">
                  <w:rPr>
                    <w:rFonts w:ascii="Calibri" w:eastAsia="Times New Roman" w:hAnsi="Calibri" w:cs="Times New Roman"/>
                    <w:color w:val="auto"/>
                    <w:sz w:val="14"/>
                    <w:szCs w:val="16"/>
                  </w:rPr>
                  <w:t>Diagnostics</w:t>
                </w:r>
              </w:p>
            </w:tc>
            <w:tc>
              <w:tcPr>
                <w:tcW w:w="478" w:type="pct"/>
                <w:tcBorders>
                  <w:top w:val="nil"/>
                  <w:left w:val="nil"/>
                  <w:bottom w:val="single" w:sz="4" w:space="0" w:color="auto"/>
                  <w:right w:val="single" w:sz="4" w:space="0" w:color="auto"/>
                </w:tcBorders>
                <w:shd w:val="clear" w:color="auto" w:fill="auto"/>
                <w:noWrap/>
                <w:vAlign w:val="bottom"/>
                <w:hideMark/>
              </w:tcPr>
              <w:p w14:paraId="6EF45A61"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c>
              <w:tcPr>
                <w:tcW w:w="366" w:type="pct"/>
                <w:tcBorders>
                  <w:top w:val="nil"/>
                  <w:left w:val="nil"/>
                  <w:bottom w:val="single" w:sz="4" w:space="0" w:color="auto"/>
                  <w:right w:val="single" w:sz="4" w:space="0" w:color="auto"/>
                </w:tcBorders>
                <w:shd w:val="clear" w:color="auto" w:fill="auto"/>
                <w:noWrap/>
                <w:vAlign w:val="bottom"/>
                <w:hideMark/>
              </w:tcPr>
              <w:p w14:paraId="2F3C2C62"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c>
              <w:tcPr>
                <w:tcW w:w="367" w:type="pct"/>
                <w:tcBorders>
                  <w:top w:val="nil"/>
                  <w:left w:val="nil"/>
                  <w:bottom w:val="single" w:sz="4" w:space="0" w:color="auto"/>
                  <w:right w:val="single" w:sz="4" w:space="0" w:color="auto"/>
                </w:tcBorders>
                <w:shd w:val="clear" w:color="auto" w:fill="auto"/>
                <w:noWrap/>
                <w:vAlign w:val="bottom"/>
                <w:hideMark/>
              </w:tcPr>
              <w:p w14:paraId="327F69DE"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M</w:t>
                </w:r>
              </w:p>
            </w:tc>
            <w:tc>
              <w:tcPr>
                <w:tcW w:w="354" w:type="pct"/>
                <w:tcBorders>
                  <w:top w:val="nil"/>
                  <w:left w:val="nil"/>
                  <w:bottom w:val="single" w:sz="4" w:space="0" w:color="auto"/>
                  <w:right w:val="single" w:sz="4" w:space="0" w:color="auto"/>
                </w:tcBorders>
                <w:shd w:val="clear" w:color="auto" w:fill="auto"/>
                <w:noWrap/>
                <w:vAlign w:val="bottom"/>
                <w:hideMark/>
              </w:tcPr>
              <w:p w14:paraId="5D0D415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M</w:t>
                </w:r>
              </w:p>
            </w:tc>
            <w:tc>
              <w:tcPr>
                <w:tcW w:w="374" w:type="pct"/>
                <w:tcBorders>
                  <w:top w:val="nil"/>
                  <w:left w:val="nil"/>
                  <w:bottom w:val="single" w:sz="4" w:space="0" w:color="auto"/>
                  <w:right w:val="single" w:sz="4" w:space="0" w:color="auto"/>
                </w:tcBorders>
                <w:shd w:val="clear" w:color="000000" w:fill="D8E4BC"/>
                <w:noWrap/>
                <w:vAlign w:val="bottom"/>
                <w:hideMark/>
              </w:tcPr>
              <w:p w14:paraId="608F87D5"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67" w:type="pct"/>
                <w:tcBorders>
                  <w:top w:val="nil"/>
                  <w:left w:val="nil"/>
                  <w:bottom w:val="single" w:sz="4" w:space="0" w:color="auto"/>
                  <w:right w:val="single" w:sz="4" w:space="0" w:color="auto"/>
                </w:tcBorders>
                <w:shd w:val="clear" w:color="000000" w:fill="D8E4BC"/>
                <w:noWrap/>
                <w:vAlign w:val="bottom"/>
                <w:hideMark/>
              </w:tcPr>
              <w:p w14:paraId="7D5AD43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413" w:type="pct"/>
                <w:tcBorders>
                  <w:top w:val="nil"/>
                  <w:left w:val="nil"/>
                  <w:bottom w:val="single" w:sz="4" w:space="0" w:color="auto"/>
                  <w:right w:val="single" w:sz="4" w:space="0" w:color="auto"/>
                </w:tcBorders>
                <w:shd w:val="clear" w:color="000000" w:fill="D8E4BC"/>
                <w:noWrap/>
                <w:vAlign w:val="bottom"/>
                <w:hideMark/>
              </w:tcPr>
              <w:p w14:paraId="208B1F2A"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66" w:type="pct"/>
                <w:tcBorders>
                  <w:top w:val="nil"/>
                  <w:left w:val="nil"/>
                  <w:bottom w:val="single" w:sz="4" w:space="0" w:color="auto"/>
                  <w:right w:val="single" w:sz="4" w:space="0" w:color="auto"/>
                </w:tcBorders>
                <w:shd w:val="clear" w:color="auto" w:fill="auto"/>
                <w:noWrap/>
                <w:vAlign w:val="bottom"/>
                <w:hideMark/>
              </w:tcPr>
              <w:p w14:paraId="14374D2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c>
              <w:tcPr>
                <w:tcW w:w="366" w:type="pct"/>
                <w:tcBorders>
                  <w:top w:val="nil"/>
                  <w:left w:val="nil"/>
                  <w:bottom w:val="single" w:sz="4" w:space="0" w:color="auto"/>
                  <w:right w:val="single" w:sz="4" w:space="0" w:color="auto"/>
                </w:tcBorders>
                <w:shd w:val="clear" w:color="000000" w:fill="D8E4BC"/>
                <w:noWrap/>
                <w:vAlign w:val="bottom"/>
                <w:hideMark/>
              </w:tcPr>
              <w:p w14:paraId="28968750"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66" w:type="pct"/>
                <w:tcBorders>
                  <w:top w:val="nil"/>
                  <w:left w:val="nil"/>
                  <w:bottom w:val="single" w:sz="4" w:space="0" w:color="auto"/>
                  <w:right w:val="single" w:sz="4" w:space="0" w:color="auto"/>
                </w:tcBorders>
                <w:shd w:val="clear" w:color="auto" w:fill="auto"/>
                <w:noWrap/>
                <w:vAlign w:val="bottom"/>
                <w:hideMark/>
              </w:tcPr>
              <w:p w14:paraId="31D1D4DD"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w:t>
                </w:r>
              </w:p>
            </w:tc>
            <w:tc>
              <w:tcPr>
                <w:tcW w:w="267" w:type="pct"/>
                <w:tcBorders>
                  <w:top w:val="nil"/>
                  <w:left w:val="nil"/>
                  <w:bottom w:val="single" w:sz="4" w:space="0" w:color="auto"/>
                  <w:right w:val="single" w:sz="4" w:space="0" w:color="auto"/>
                </w:tcBorders>
                <w:shd w:val="clear" w:color="auto" w:fill="auto"/>
                <w:noWrap/>
                <w:vAlign w:val="bottom"/>
                <w:hideMark/>
              </w:tcPr>
              <w:p w14:paraId="59E00317"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31" w:type="pct"/>
                <w:tcBorders>
                  <w:top w:val="nil"/>
                  <w:left w:val="nil"/>
                  <w:bottom w:val="single" w:sz="4" w:space="0" w:color="auto"/>
                  <w:right w:val="single" w:sz="4" w:space="0" w:color="auto"/>
                </w:tcBorders>
                <w:shd w:val="clear" w:color="auto" w:fill="auto"/>
                <w:noWrap/>
                <w:vAlign w:val="bottom"/>
                <w:hideMark/>
              </w:tcPr>
              <w:p w14:paraId="01E37D46"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19" w:type="pct"/>
                <w:tcBorders>
                  <w:top w:val="nil"/>
                  <w:left w:val="nil"/>
                  <w:bottom w:val="single" w:sz="4" w:space="0" w:color="auto"/>
                  <w:right w:val="single" w:sz="4" w:space="0" w:color="auto"/>
                </w:tcBorders>
                <w:shd w:val="clear" w:color="auto" w:fill="auto"/>
                <w:noWrap/>
                <w:vAlign w:val="bottom"/>
                <w:hideMark/>
              </w:tcPr>
              <w:p w14:paraId="0F4999D5" w14:textId="77777777" w:rsidR="00DB29EF" w:rsidRPr="002228FB" w:rsidRDefault="00DB29EF"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r>
          <w:tr w:rsidR="00791485" w:rsidRPr="00CB4F26" w14:paraId="2FD7A191" w14:textId="77777777" w:rsidTr="00791485">
            <w:trPr>
              <w:trHeight w:val="300"/>
            </w:trPr>
            <w:tc>
              <w:tcPr>
                <w:tcW w:w="467" w:type="pct"/>
                <w:tcBorders>
                  <w:top w:val="nil"/>
                  <w:left w:val="single" w:sz="4" w:space="0" w:color="auto"/>
                  <w:bottom w:val="single" w:sz="4" w:space="0" w:color="auto"/>
                  <w:right w:val="single" w:sz="4" w:space="0" w:color="auto"/>
                </w:tcBorders>
                <w:shd w:val="clear" w:color="auto" w:fill="auto"/>
                <w:noWrap/>
                <w:vAlign w:val="bottom"/>
                <w:hideMark/>
              </w:tcPr>
              <w:p w14:paraId="1B105925" w14:textId="77777777" w:rsidR="00791485" w:rsidRPr="002228FB" w:rsidRDefault="00791485" w:rsidP="00C93BFA">
                <w:pPr>
                  <w:spacing w:line="240" w:lineRule="auto"/>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xml:space="preserve">Correlogram match </w:t>
                </w:r>
              </w:p>
            </w:tc>
            <w:tc>
              <w:tcPr>
                <w:tcW w:w="478" w:type="pct"/>
                <w:tcBorders>
                  <w:top w:val="nil"/>
                  <w:left w:val="nil"/>
                  <w:bottom w:val="single" w:sz="4" w:space="0" w:color="auto"/>
                  <w:right w:val="single" w:sz="4" w:space="0" w:color="auto"/>
                </w:tcBorders>
                <w:shd w:val="clear" w:color="auto" w:fill="auto"/>
                <w:noWrap/>
                <w:vAlign w:val="bottom"/>
                <w:hideMark/>
              </w:tcPr>
              <w:p w14:paraId="5D38A539" w14:textId="7E6BDA16"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N </w:t>
                </w:r>
              </w:p>
            </w:tc>
            <w:tc>
              <w:tcPr>
                <w:tcW w:w="366" w:type="pct"/>
                <w:tcBorders>
                  <w:top w:val="nil"/>
                  <w:left w:val="nil"/>
                  <w:bottom w:val="single" w:sz="4" w:space="0" w:color="auto"/>
                  <w:right w:val="single" w:sz="4" w:space="0" w:color="auto"/>
                </w:tcBorders>
                <w:shd w:val="clear" w:color="auto" w:fill="auto"/>
                <w:noWrap/>
                <w:vAlign w:val="bottom"/>
                <w:hideMark/>
              </w:tcPr>
              <w:p w14:paraId="6127722B" w14:textId="0A9A8B76"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N</w:t>
                </w:r>
              </w:p>
            </w:tc>
            <w:tc>
              <w:tcPr>
                <w:tcW w:w="367" w:type="pct"/>
                <w:tcBorders>
                  <w:top w:val="nil"/>
                  <w:left w:val="nil"/>
                  <w:bottom w:val="single" w:sz="4" w:space="0" w:color="auto"/>
                  <w:right w:val="single" w:sz="4" w:space="0" w:color="auto"/>
                </w:tcBorders>
                <w:shd w:val="clear" w:color="auto" w:fill="EAEECF" w:themeFill="accent6" w:themeFillTint="33"/>
                <w:noWrap/>
                <w:vAlign w:val="bottom"/>
                <w:hideMark/>
              </w:tcPr>
              <w:p w14:paraId="4153BC21" w14:textId="5E3DA83B"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Y</w:t>
                </w:r>
              </w:p>
            </w:tc>
            <w:tc>
              <w:tcPr>
                <w:tcW w:w="354" w:type="pct"/>
                <w:tcBorders>
                  <w:top w:val="nil"/>
                  <w:left w:val="nil"/>
                  <w:bottom w:val="single" w:sz="4" w:space="0" w:color="auto"/>
                  <w:right w:val="single" w:sz="4" w:space="0" w:color="auto"/>
                </w:tcBorders>
                <w:shd w:val="clear" w:color="auto" w:fill="EAEECF" w:themeFill="accent6" w:themeFillTint="33"/>
                <w:noWrap/>
                <w:vAlign w:val="bottom"/>
                <w:hideMark/>
              </w:tcPr>
              <w:p w14:paraId="44651607" w14:textId="6463A855"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Y</w:t>
                </w:r>
              </w:p>
            </w:tc>
            <w:tc>
              <w:tcPr>
                <w:tcW w:w="374" w:type="pct"/>
                <w:tcBorders>
                  <w:top w:val="nil"/>
                  <w:left w:val="nil"/>
                  <w:bottom w:val="single" w:sz="4" w:space="0" w:color="auto"/>
                  <w:right w:val="single" w:sz="4" w:space="0" w:color="auto"/>
                </w:tcBorders>
                <w:shd w:val="clear" w:color="auto" w:fill="EAEECF" w:themeFill="accent6" w:themeFillTint="33"/>
                <w:noWrap/>
                <w:vAlign w:val="bottom"/>
                <w:hideMark/>
              </w:tcPr>
              <w:p w14:paraId="750AF4CA" w14:textId="61BE80E4"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 </w:t>
                </w:r>
              </w:p>
            </w:tc>
            <w:tc>
              <w:tcPr>
                <w:tcW w:w="367" w:type="pct"/>
                <w:tcBorders>
                  <w:top w:val="nil"/>
                  <w:left w:val="nil"/>
                  <w:bottom w:val="single" w:sz="4" w:space="0" w:color="auto"/>
                  <w:right w:val="single" w:sz="4" w:space="0" w:color="auto"/>
                </w:tcBorders>
                <w:shd w:val="clear" w:color="auto" w:fill="EAEECF" w:themeFill="accent6" w:themeFillTint="33"/>
                <w:noWrap/>
                <w:vAlign w:val="bottom"/>
                <w:hideMark/>
              </w:tcPr>
              <w:p w14:paraId="405DD8F4" w14:textId="697FAA8B"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Y</w:t>
                </w:r>
              </w:p>
            </w:tc>
            <w:tc>
              <w:tcPr>
                <w:tcW w:w="413" w:type="pct"/>
                <w:tcBorders>
                  <w:top w:val="nil"/>
                  <w:left w:val="nil"/>
                  <w:bottom w:val="single" w:sz="4" w:space="0" w:color="auto"/>
                  <w:right w:val="single" w:sz="4" w:space="0" w:color="auto"/>
                </w:tcBorders>
                <w:shd w:val="clear" w:color="auto" w:fill="EAEECF" w:themeFill="accent6" w:themeFillTint="33"/>
                <w:noWrap/>
                <w:vAlign w:val="bottom"/>
                <w:hideMark/>
              </w:tcPr>
              <w:p w14:paraId="6B58CDF2" w14:textId="20E7DC19"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66" w:type="pct"/>
                <w:tcBorders>
                  <w:top w:val="nil"/>
                  <w:left w:val="nil"/>
                  <w:bottom w:val="single" w:sz="4" w:space="0" w:color="auto"/>
                  <w:right w:val="single" w:sz="4" w:space="0" w:color="auto"/>
                </w:tcBorders>
                <w:shd w:val="clear" w:color="auto" w:fill="auto"/>
                <w:noWrap/>
                <w:vAlign w:val="bottom"/>
                <w:hideMark/>
              </w:tcPr>
              <w:p w14:paraId="48E1BDCA" w14:textId="77777777"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366" w:type="pct"/>
                <w:tcBorders>
                  <w:top w:val="nil"/>
                  <w:left w:val="nil"/>
                  <w:bottom w:val="single" w:sz="4" w:space="0" w:color="auto"/>
                  <w:right w:val="single" w:sz="4" w:space="0" w:color="auto"/>
                </w:tcBorders>
                <w:shd w:val="clear" w:color="000000" w:fill="D8E4BC"/>
                <w:noWrap/>
                <w:vAlign w:val="bottom"/>
                <w:hideMark/>
              </w:tcPr>
              <w:p w14:paraId="173AD869" w14:textId="77777777"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Y</w:t>
                </w:r>
              </w:p>
            </w:tc>
            <w:tc>
              <w:tcPr>
                <w:tcW w:w="366" w:type="pct"/>
                <w:tcBorders>
                  <w:top w:val="nil"/>
                  <w:left w:val="nil"/>
                  <w:bottom w:val="single" w:sz="4" w:space="0" w:color="auto"/>
                  <w:right w:val="single" w:sz="4" w:space="0" w:color="auto"/>
                </w:tcBorders>
                <w:shd w:val="clear" w:color="auto" w:fill="auto"/>
                <w:noWrap/>
                <w:vAlign w:val="bottom"/>
                <w:hideMark/>
              </w:tcPr>
              <w:p w14:paraId="478CE872" w14:textId="77777777"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67" w:type="pct"/>
                <w:tcBorders>
                  <w:top w:val="nil"/>
                  <w:left w:val="nil"/>
                  <w:bottom w:val="single" w:sz="4" w:space="0" w:color="auto"/>
                  <w:right w:val="single" w:sz="4" w:space="0" w:color="auto"/>
                </w:tcBorders>
                <w:shd w:val="clear" w:color="auto" w:fill="auto"/>
                <w:noWrap/>
                <w:vAlign w:val="bottom"/>
                <w:hideMark/>
              </w:tcPr>
              <w:p w14:paraId="03BE2F04" w14:textId="77777777"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31" w:type="pct"/>
                <w:tcBorders>
                  <w:top w:val="nil"/>
                  <w:left w:val="nil"/>
                  <w:bottom w:val="single" w:sz="4" w:space="0" w:color="auto"/>
                  <w:right w:val="single" w:sz="4" w:space="0" w:color="auto"/>
                </w:tcBorders>
                <w:shd w:val="clear" w:color="auto" w:fill="auto"/>
                <w:noWrap/>
                <w:vAlign w:val="bottom"/>
                <w:hideMark/>
              </w:tcPr>
              <w:p w14:paraId="321E5883" w14:textId="77777777" w:rsidR="00791485" w:rsidRPr="002228FB" w:rsidRDefault="00791485" w:rsidP="00C93BFA">
                <w:pPr>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c>
              <w:tcPr>
                <w:tcW w:w="219" w:type="pct"/>
                <w:tcBorders>
                  <w:top w:val="nil"/>
                  <w:left w:val="nil"/>
                  <w:bottom w:val="single" w:sz="4" w:space="0" w:color="auto"/>
                  <w:right w:val="single" w:sz="4" w:space="0" w:color="auto"/>
                </w:tcBorders>
                <w:shd w:val="clear" w:color="auto" w:fill="auto"/>
                <w:noWrap/>
                <w:vAlign w:val="bottom"/>
                <w:hideMark/>
              </w:tcPr>
              <w:p w14:paraId="51366BEF" w14:textId="77777777" w:rsidR="00791485" w:rsidRPr="002228FB" w:rsidRDefault="00791485" w:rsidP="00B30788">
                <w:pPr>
                  <w:keepNext/>
                  <w:spacing w:line="240" w:lineRule="auto"/>
                  <w:jc w:val="center"/>
                  <w:rPr>
                    <w:rFonts w:ascii="Calibri" w:eastAsia="Times New Roman" w:hAnsi="Calibri" w:cs="Times New Roman"/>
                    <w:color w:val="auto"/>
                    <w:sz w:val="14"/>
                    <w:szCs w:val="16"/>
                  </w:rPr>
                </w:pPr>
                <w:r w:rsidRPr="002228FB">
                  <w:rPr>
                    <w:rFonts w:ascii="Calibri" w:eastAsia="Times New Roman" w:hAnsi="Calibri" w:cs="Times New Roman"/>
                    <w:color w:val="auto"/>
                    <w:sz w:val="14"/>
                    <w:szCs w:val="16"/>
                  </w:rPr>
                  <w:t> </w:t>
                </w:r>
              </w:p>
            </w:tc>
          </w:tr>
        </w:tbl>
        <w:p w14:paraId="4A77A462" w14:textId="2CEA738D" w:rsidR="00DB29EF" w:rsidRPr="00B30788" w:rsidRDefault="00B30788" w:rsidP="00B30788">
          <w:pPr>
            <w:pStyle w:val="Caption"/>
            <w:jc w:val="center"/>
            <w:rPr>
              <w:b w:val="0"/>
              <w:color w:val="auto"/>
              <w:sz w:val="16"/>
              <w:lang w:eastAsia="zh-CN"/>
            </w:rPr>
          </w:pPr>
          <w:r w:rsidRPr="00B30788">
            <w:rPr>
              <w:b w:val="0"/>
              <w:sz w:val="16"/>
            </w:rPr>
            <w:t xml:space="preserve">Table </w:t>
          </w:r>
          <w:r w:rsidRPr="00B30788">
            <w:rPr>
              <w:b w:val="0"/>
              <w:sz w:val="16"/>
            </w:rPr>
            <w:fldChar w:fldCharType="begin"/>
          </w:r>
          <w:r w:rsidRPr="00B30788">
            <w:rPr>
              <w:b w:val="0"/>
              <w:sz w:val="16"/>
            </w:rPr>
            <w:instrText xml:space="preserve"> SEQ Table \* ARABIC </w:instrText>
          </w:r>
          <w:r w:rsidRPr="00B30788">
            <w:rPr>
              <w:b w:val="0"/>
              <w:sz w:val="16"/>
            </w:rPr>
            <w:fldChar w:fldCharType="separate"/>
          </w:r>
          <w:r w:rsidRPr="00B30788">
            <w:rPr>
              <w:b w:val="0"/>
              <w:noProof/>
              <w:sz w:val="16"/>
            </w:rPr>
            <w:t>2</w:t>
          </w:r>
          <w:r w:rsidRPr="00B30788">
            <w:rPr>
              <w:b w:val="0"/>
              <w:sz w:val="16"/>
            </w:rPr>
            <w:fldChar w:fldCharType="end"/>
          </w:r>
          <w:r w:rsidRPr="00B30788">
            <w:rPr>
              <w:b w:val="0"/>
              <w:sz w:val="16"/>
            </w:rPr>
            <w:t xml:space="preserve"> Model Candidates Comparison</w:t>
          </w:r>
        </w:p>
        <w:p w14:paraId="7CDF6349" w14:textId="4F63A00F" w:rsidR="001B1FD5" w:rsidRPr="00062F00" w:rsidRDefault="009B638F" w:rsidP="009B638F">
          <w:pPr>
            <w:pStyle w:val="BodyText"/>
            <w:numPr>
              <w:ilvl w:val="0"/>
              <w:numId w:val="13"/>
            </w:numPr>
            <w:spacing w:after="120"/>
            <w:rPr>
              <w:b/>
              <w:color w:val="auto"/>
              <w:sz w:val="22"/>
              <w:lang w:eastAsia="zh-CN"/>
            </w:rPr>
          </w:pPr>
          <w:r w:rsidRPr="00473EAD">
            <w:rPr>
              <w:b/>
              <w:color w:val="auto"/>
              <w:sz w:val="22"/>
              <w:lang w:eastAsia="zh-CN"/>
            </w:rPr>
            <w:t>Finalize Model and Forecast</w:t>
          </w:r>
        </w:p>
      </w:sdtContent>
    </w:sdt>
    <w:p w14:paraId="18FDD263" w14:textId="3D061EB8" w:rsidR="00062F00" w:rsidRDefault="00B926D6" w:rsidP="00062F00">
      <w:pPr>
        <w:pStyle w:val="BodyText"/>
        <w:spacing w:after="120"/>
        <w:ind w:left="720"/>
        <w:rPr>
          <w:color w:val="auto"/>
        </w:rPr>
      </w:pPr>
      <w:r w:rsidRPr="00B926D6">
        <w:rPr>
          <w:b/>
          <w:color w:val="auto"/>
        </w:rPr>
        <w:t>a.</w:t>
      </w:r>
      <w:r>
        <w:rPr>
          <w:color w:val="auto"/>
        </w:rPr>
        <w:t xml:space="preserve"> </w:t>
      </w:r>
      <w:r w:rsidR="00062F00">
        <w:rPr>
          <w:color w:val="auto"/>
        </w:rPr>
        <w:t xml:space="preserve">Overall, </w:t>
      </w:r>
      <w:proofErr w:type="gramStart"/>
      <w:r w:rsidR="00062F00">
        <w:rPr>
          <w:color w:val="auto"/>
        </w:rPr>
        <w:t>ARMA(</w:t>
      </w:r>
      <w:proofErr w:type="gramEnd"/>
      <w:r w:rsidR="00062F00">
        <w:rPr>
          <w:color w:val="auto"/>
        </w:rPr>
        <w:t>3,1) performs well in all the criterions in Table2. Choose as the final model and fit to all the original d</w:t>
      </w:r>
      <w:r w:rsidR="00F201A7">
        <w:rPr>
          <w:color w:val="auto"/>
        </w:rPr>
        <w:t>ata and make 13 points forecast as shown in the report.</w:t>
      </w:r>
    </w:p>
    <w:p w14:paraId="45B539EA" w14:textId="547B9AE7" w:rsidR="00062F00" w:rsidRDefault="00062F00" w:rsidP="00062F00">
      <w:pPr>
        <w:pStyle w:val="BodyText"/>
        <w:spacing w:after="120"/>
        <w:rPr>
          <w:color w:val="auto"/>
        </w:rPr>
      </w:pPr>
      <w:r>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rPr>
          <m:t>=17.3668+0.7044</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t-1</m:t>
            </m:r>
          </m:sub>
        </m:sSub>
        <m:r>
          <w:rPr>
            <w:rFonts w:ascii="Cambria Math" w:hAnsi="Cambria Math"/>
            <w:color w:val="auto"/>
          </w:rPr>
          <m:t>+0.849</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t-2</m:t>
            </m:r>
          </m:sub>
        </m:sSub>
        <m:r>
          <w:rPr>
            <w:rFonts w:ascii="Cambria Math" w:hAnsi="Cambria Math"/>
            <w:color w:val="auto"/>
          </w:rPr>
          <m:t>-0.8501</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t-3</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0.8953Z</m:t>
            </m:r>
          </m:e>
          <m:sub>
            <m:r>
              <w:rPr>
                <w:rFonts w:ascii="Cambria Math" w:hAnsi="Cambria Math"/>
                <w:color w:val="auto"/>
              </w:rPr>
              <m:t>t-1</m:t>
            </m:r>
          </m:sub>
        </m:sSub>
      </m:oMath>
      <w:r>
        <w:rPr>
          <w:color w:val="auto"/>
        </w:rPr>
        <w:t xml:space="preserve"> </w:t>
      </w:r>
      <w:proofErr w:type="gramStart"/>
      <w:r>
        <w:rPr>
          <w:color w:val="auto"/>
        </w:rPr>
        <w:t xml:space="preserve">,   </w:t>
      </w:r>
      <w:proofErr w:type="gramEnd"/>
      <m:oMath>
        <m:sSubSup>
          <m:sSubSupPr>
            <m:ctrlPr>
              <w:rPr>
                <w:rFonts w:ascii="Cambria Math" w:hAnsi="Cambria Math"/>
                <w:i/>
                <w:color w:val="auto"/>
              </w:rPr>
            </m:ctrlPr>
          </m:sSubSupPr>
          <m:e>
            <m:acc>
              <m:accPr>
                <m:ctrlPr>
                  <w:rPr>
                    <w:rFonts w:ascii="Cambria Math" w:hAnsi="Cambria Math"/>
                    <w:i/>
                    <w:color w:val="auto"/>
                  </w:rPr>
                </m:ctrlPr>
              </m:accPr>
              <m:e>
                <m:r>
                  <w:rPr>
                    <w:rFonts w:ascii="Cambria Math" w:hAnsi="Cambria Math"/>
                    <w:color w:val="auto"/>
                  </w:rPr>
                  <m:t>σ</m:t>
                </m:r>
              </m:e>
            </m:acc>
          </m:e>
          <m:sub>
            <m:r>
              <w:rPr>
                <w:rFonts w:ascii="Cambria Math" w:hAnsi="Cambria Math"/>
                <w:color w:val="auto"/>
              </w:rPr>
              <m:t>z</m:t>
            </m:r>
          </m:sub>
          <m:sup>
            <m:r>
              <w:rPr>
                <w:rFonts w:ascii="Cambria Math" w:hAnsi="Cambria Math"/>
                <w:color w:val="auto"/>
              </w:rPr>
              <m:t>2</m:t>
            </m:r>
          </m:sup>
        </m:sSubSup>
        <m:r>
          <w:rPr>
            <w:rFonts w:ascii="Cambria Math" w:hAnsi="Cambria Math"/>
            <w:color w:val="auto"/>
          </w:rPr>
          <m:t>=2257</m:t>
        </m:r>
      </m:oMath>
    </w:p>
    <w:p w14:paraId="6B596D3A" w14:textId="77777777" w:rsidR="00B926D6" w:rsidRPr="00AB057B" w:rsidRDefault="00B926D6" w:rsidP="00B926D6">
      <w:pPr>
        <w:pStyle w:val="BodyText"/>
        <w:spacing w:after="120"/>
        <w:ind w:left="720"/>
        <w:rPr>
          <w:color w:val="auto"/>
        </w:rPr>
      </w:pPr>
      <w:r w:rsidRPr="007A7FBA">
        <w:rPr>
          <w:b/>
          <w:color w:val="auto"/>
        </w:rPr>
        <w:t>b.</w:t>
      </w:r>
      <w:r>
        <w:rPr>
          <w:color w:val="auto"/>
        </w:rPr>
        <w:t xml:space="preserve"> Calculate the MSE, AIC and residual diagnostics of the final model. All results are as well as training model above.</w:t>
      </w:r>
      <w:bookmarkStart w:id="0" w:name="_GoBack"/>
      <w:bookmarkEnd w:id="0"/>
    </w:p>
    <w:p w14:paraId="3A5AB1E6" w14:textId="77777777" w:rsidR="00062F00" w:rsidRDefault="00062F00" w:rsidP="00062F00">
      <w:pPr>
        <w:pStyle w:val="BodyText"/>
        <w:spacing w:after="120"/>
        <w:ind w:left="720"/>
        <w:rPr>
          <w:b/>
          <w:color w:val="auto"/>
          <w:sz w:val="22"/>
          <w:lang w:eastAsia="zh-CN"/>
        </w:rPr>
      </w:pPr>
    </w:p>
    <w:p w14:paraId="54AF13FC" w14:textId="77777777" w:rsidR="00F436D5" w:rsidRDefault="00F436D5" w:rsidP="00062F00">
      <w:pPr>
        <w:pStyle w:val="BodyText"/>
        <w:spacing w:after="120"/>
        <w:ind w:left="720"/>
        <w:rPr>
          <w:b/>
          <w:color w:val="auto"/>
          <w:sz w:val="22"/>
          <w:lang w:eastAsia="zh-CN"/>
        </w:rPr>
      </w:pPr>
    </w:p>
    <w:p w14:paraId="5B9E8E20" w14:textId="77777777" w:rsidR="00F436D5" w:rsidRDefault="00F436D5" w:rsidP="00062F00">
      <w:pPr>
        <w:pStyle w:val="BodyText"/>
        <w:spacing w:after="120"/>
        <w:ind w:left="720"/>
        <w:rPr>
          <w:b/>
          <w:color w:val="auto"/>
          <w:sz w:val="22"/>
          <w:lang w:eastAsia="zh-CN"/>
        </w:rPr>
      </w:pPr>
    </w:p>
    <w:p w14:paraId="6CBF4AD2" w14:textId="77777777" w:rsidR="00F436D5" w:rsidRDefault="00F436D5" w:rsidP="00062F00">
      <w:pPr>
        <w:pStyle w:val="BodyText"/>
        <w:spacing w:after="120"/>
        <w:ind w:left="720"/>
        <w:rPr>
          <w:b/>
          <w:color w:val="auto"/>
          <w:sz w:val="22"/>
          <w:lang w:eastAsia="zh-CN"/>
        </w:rPr>
      </w:pPr>
    </w:p>
    <w:p w14:paraId="01A65B65" w14:textId="77777777" w:rsidR="00F436D5" w:rsidRDefault="00F436D5" w:rsidP="00062F00">
      <w:pPr>
        <w:pStyle w:val="BodyText"/>
        <w:spacing w:after="120"/>
        <w:ind w:left="720"/>
        <w:rPr>
          <w:b/>
          <w:color w:val="auto"/>
          <w:sz w:val="22"/>
          <w:lang w:eastAsia="zh-CN"/>
        </w:rPr>
      </w:pPr>
    </w:p>
    <w:p w14:paraId="660CE3F7" w14:textId="77777777" w:rsidR="00F436D5" w:rsidRDefault="00F436D5" w:rsidP="00062F00">
      <w:pPr>
        <w:pStyle w:val="BodyText"/>
        <w:spacing w:after="120"/>
        <w:ind w:left="720"/>
        <w:rPr>
          <w:b/>
          <w:color w:val="auto"/>
          <w:sz w:val="22"/>
          <w:lang w:eastAsia="zh-CN"/>
        </w:rPr>
      </w:pPr>
    </w:p>
    <w:p w14:paraId="1792765E" w14:textId="77777777" w:rsidR="00F436D5" w:rsidRDefault="00F436D5" w:rsidP="00062F00">
      <w:pPr>
        <w:pStyle w:val="BodyText"/>
        <w:spacing w:after="120"/>
        <w:ind w:left="720"/>
        <w:rPr>
          <w:b/>
          <w:color w:val="auto"/>
          <w:sz w:val="22"/>
          <w:lang w:eastAsia="zh-CN"/>
        </w:rPr>
      </w:pPr>
    </w:p>
    <w:p w14:paraId="68D3A7D9" w14:textId="77777777" w:rsidR="00F436D5" w:rsidRDefault="00F436D5" w:rsidP="00062F00">
      <w:pPr>
        <w:pStyle w:val="BodyText"/>
        <w:spacing w:after="120"/>
        <w:ind w:left="720"/>
        <w:rPr>
          <w:b/>
          <w:color w:val="auto"/>
          <w:sz w:val="22"/>
          <w:lang w:eastAsia="zh-CN"/>
        </w:rPr>
      </w:pPr>
    </w:p>
    <w:p w14:paraId="1ADB1669" w14:textId="77777777" w:rsidR="00F436D5" w:rsidRDefault="00F436D5" w:rsidP="00056B9D">
      <w:pPr>
        <w:pStyle w:val="BodyText"/>
        <w:spacing w:after="120" w:line="360" w:lineRule="auto"/>
        <w:jc w:val="center"/>
        <w:rPr>
          <w:b/>
          <w:color w:val="auto"/>
          <w:sz w:val="22"/>
          <w:lang w:eastAsia="zh-CN"/>
        </w:rPr>
      </w:pPr>
    </w:p>
    <w:sectPr w:rsidR="00F436D5" w:rsidSect="00364DEF">
      <w:headerReference w:type="even" r:id="rId16"/>
      <w:headerReference w:type="default" r:id="rId17"/>
      <w:footerReference w:type="default" r:id="rId18"/>
      <w:headerReference w:type="first" r:id="rId19"/>
      <w:footerReference w:type="first" r:id="rId20"/>
      <w:pgSz w:w="12240" w:h="15840" w:code="1"/>
      <w:pgMar w:top="1440" w:right="1440" w:bottom="1440" w:left="1440" w:header="180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D47951" w14:textId="77777777" w:rsidR="008F16C9" w:rsidRDefault="008F16C9">
      <w:pPr>
        <w:spacing w:line="240" w:lineRule="auto"/>
      </w:pPr>
      <w:r>
        <w:separator/>
      </w:r>
    </w:p>
  </w:endnote>
  <w:endnote w:type="continuationSeparator" w:id="0">
    <w:p w14:paraId="67F5B982" w14:textId="77777777" w:rsidR="008F16C9" w:rsidRDefault="008F1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Lucida Sans">
    <w:panose1 w:val="020B0602030504020204"/>
    <w:charset w:val="00"/>
    <w:family w:val="auto"/>
    <w:pitch w:val="variable"/>
    <w:sig w:usb0="00000003" w:usb1="00000000" w:usb2="00000000" w:usb3="00000000" w:csb0="00000001" w:csb1="00000000"/>
  </w:font>
  <w:font w:name="メイリオ">
    <w:charset w:val="4E"/>
    <w:family w:val="auto"/>
    <w:pitch w:val="variable"/>
    <w:sig w:usb0="E10102FF" w:usb1="EAC7FFFF" w:usb2="0001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D95DBF" w14:textId="77777777" w:rsidR="008F16C9" w:rsidRDefault="008F16C9">
    <w:pPr>
      <w:pStyle w:val="Footer"/>
    </w:pPr>
    <w:r>
      <w: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1B0B6" w14:textId="099A3A07" w:rsidR="008F16C9" w:rsidRDefault="008F16C9">
    <w:pPr>
      <w:pStyle w:val="Footer-first"/>
    </w:pPr>
    <w:r>
      <w:t>3850 VINEYARD AVE, APT D, PLEASANTON, CA, 94566</w:t>
    </w:r>
    <w:r>
      <w:br/>
      <w:t>PHONE: 3035063134 E-MAIL: lfm.ustb@gmail.com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9CF559" w14:textId="77777777" w:rsidR="008F16C9" w:rsidRDefault="008F16C9">
      <w:pPr>
        <w:spacing w:line="240" w:lineRule="auto"/>
      </w:pPr>
      <w:r>
        <w:separator/>
      </w:r>
    </w:p>
  </w:footnote>
  <w:footnote w:type="continuationSeparator" w:id="0">
    <w:p w14:paraId="74CDC8DF" w14:textId="77777777" w:rsidR="008F16C9" w:rsidRDefault="008F16C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FC029" w14:textId="77777777" w:rsidR="008F16C9" w:rsidRDefault="008F16C9">
    <w:pPr>
      <w:pStyle w:val="Header"/>
    </w:pPr>
  </w:p>
  <w:p w14:paraId="526BD86F" w14:textId="77777777" w:rsidR="008F16C9" w:rsidRDefault="008F16C9"/>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0" w:type="auto"/>
      <w:tblLook w:val="04A0" w:firstRow="1" w:lastRow="0" w:firstColumn="1" w:lastColumn="0" w:noHBand="0" w:noVBand="1"/>
    </w:tblPr>
    <w:tblGrid>
      <w:gridCol w:w="2130"/>
      <w:gridCol w:w="3145"/>
      <w:gridCol w:w="3486"/>
      <w:gridCol w:w="599"/>
    </w:tblGrid>
    <w:tr w:rsidR="008F16C9" w14:paraId="13CADDA9" w14:textId="77777777" w:rsidTr="008D5111">
      <w:trPr>
        <w:trHeight w:val="84"/>
      </w:trPr>
      <w:tc>
        <w:tcPr>
          <w:tcW w:w="2322" w:type="dxa"/>
        </w:tcPr>
        <w:p w14:paraId="52D9FAFB" w14:textId="77777777" w:rsidR="008F16C9" w:rsidRDefault="008F16C9">
          <w:pPr>
            <w:pStyle w:val="Date"/>
          </w:pPr>
          <w:r>
            <w:t>05.2016</w:t>
          </w:r>
        </w:p>
      </w:tc>
      <w:tc>
        <w:tcPr>
          <w:tcW w:w="3483" w:type="dxa"/>
        </w:tcPr>
        <w:p w14:paraId="0F7E4AD3" w14:textId="0578B542" w:rsidR="008F16C9" w:rsidRDefault="008F16C9">
          <w:pPr>
            <w:pStyle w:val="Header-Continued"/>
          </w:pPr>
          <w:r>
            <w:t>MATH 265</w:t>
          </w:r>
        </w:p>
      </w:tc>
      <w:sdt>
        <w:sdtPr>
          <w:id w:val="-692003681"/>
          <w:placeholder>
            <w:docPart w:val="8605B5DE39CDBE4DBAC295644B9EC537"/>
          </w:placeholder>
        </w:sdtPr>
        <w:sdtEndPr/>
        <w:sdtContent>
          <w:tc>
            <w:tcPr>
              <w:tcW w:w="3825" w:type="dxa"/>
            </w:tcPr>
            <w:p w14:paraId="7B0939BF" w14:textId="4A0367AD" w:rsidR="008F16C9" w:rsidRDefault="008F16C9" w:rsidP="00364DEF">
              <w:pPr>
                <w:pStyle w:val="Subtitle"/>
              </w:pPr>
              <w:r>
                <w:t>Time Series Projects</w:t>
              </w:r>
            </w:p>
          </w:tc>
        </w:sdtContent>
      </w:sdt>
      <w:tc>
        <w:tcPr>
          <w:tcW w:w="666" w:type="dxa"/>
        </w:tcPr>
        <w:p w14:paraId="2BF93DF6" w14:textId="77777777" w:rsidR="008F16C9" w:rsidRDefault="008F16C9">
          <w:pPr>
            <w:pStyle w:val="Page"/>
          </w:pPr>
          <w:r>
            <w:fldChar w:fldCharType="begin"/>
          </w:r>
          <w:r>
            <w:instrText xml:space="preserve"> page </w:instrText>
          </w:r>
          <w:r>
            <w:fldChar w:fldCharType="separate"/>
          </w:r>
          <w:r w:rsidR="00B926D6">
            <w:rPr>
              <w:noProof/>
            </w:rPr>
            <w:t>6</w:t>
          </w:r>
          <w:r>
            <w:rPr>
              <w:noProof/>
            </w:rPr>
            <w:fldChar w:fldCharType="end"/>
          </w:r>
        </w:p>
      </w:tc>
    </w:tr>
  </w:tbl>
  <w:p w14:paraId="0888B2AB" w14:textId="77777777" w:rsidR="008F16C9" w:rsidRDefault="008F16C9" w:rsidP="00D6700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5000" w:type="pct"/>
      <w:tblLook w:val="04A0" w:firstRow="1" w:lastRow="0" w:firstColumn="1" w:lastColumn="0" w:noHBand="0" w:noVBand="1"/>
    </w:tblPr>
    <w:tblGrid>
      <w:gridCol w:w="4680"/>
      <w:gridCol w:w="4680"/>
    </w:tblGrid>
    <w:tr w:rsidR="008F16C9" w14:paraId="342FF55E" w14:textId="77777777">
      <w:tc>
        <w:tcPr>
          <w:tcW w:w="2500" w:type="pct"/>
        </w:tcPr>
        <w:p w14:paraId="68458F40" w14:textId="77777777" w:rsidR="008F16C9" w:rsidRDefault="008F16C9">
          <w:pPr>
            <w:pStyle w:val="Header-Left"/>
          </w:pPr>
        </w:p>
      </w:tc>
      <w:tc>
        <w:tcPr>
          <w:tcW w:w="2500" w:type="pct"/>
        </w:tcPr>
        <w:p w14:paraId="4F95782B" w14:textId="77777777" w:rsidR="008F16C9" w:rsidRDefault="008F16C9">
          <w:pPr>
            <w:pStyle w:val="Header-Right"/>
          </w:pPr>
        </w:p>
      </w:tc>
    </w:tr>
    <w:tr w:rsidR="008F16C9" w14:paraId="5B51BD5D" w14:textId="77777777">
      <w:tc>
        <w:tcPr>
          <w:tcW w:w="2500" w:type="pct"/>
        </w:tcPr>
        <w:p w14:paraId="2EE4F8A2" w14:textId="77777777" w:rsidR="008F16C9" w:rsidRDefault="008F16C9" w:rsidP="00E55342">
          <w:pPr>
            <w:pStyle w:val="Header-Left"/>
          </w:pPr>
          <w:r>
            <w:t>SJSU STATISTICS</w:t>
          </w:r>
        </w:p>
      </w:tc>
      <w:tc>
        <w:tcPr>
          <w:tcW w:w="2500" w:type="pct"/>
        </w:tcPr>
        <w:p w14:paraId="21231E65" w14:textId="77777777" w:rsidR="008F16C9" w:rsidRDefault="008F16C9" w:rsidP="00E55342">
          <w:pPr>
            <w:pStyle w:val="Header-Right"/>
            <w:jc w:val="center"/>
          </w:pPr>
        </w:p>
      </w:tc>
    </w:tr>
  </w:tbl>
  <w:p w14:paraId="69DA8D39" w14:textId="77777777" w:rsidR="008F16C9" w:rsidRDefault="008F16C9">
    <w:pPr>
      <w:pStyle w:val="Spacebetween"/>
    </w:pPr>
  </w:p>
  <w:p w14:paraId="0068A7E4" w14:textId="77777777" w:rsidR="008F16C9" w:rsidRDefault="008F16C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0CFA2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A1C20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0A2451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5C6C36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F0664E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69C146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A665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1C660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190A790"/>
    <w:lvl w:ilvl="0">
      <w:start w:val="1"/>
      <w:numFmt w:val="decimal"/>
      <w:pStyle w:val="ListNumber"/>
      <w:lvlText w:val="%1."/>
      <w:lvlJc w:val="left"/>
      <w:pPr>
        <w:tabs>
          <w:tab w:val="num" w:pos="360"/>
        </w:tabs>
        <w:ind w:left="360" w:hanging="360"/>
      </w:pPr>
    </w:lvl>
  </w:abstractNum>
  <w:abstractNum w:abstractNumId="9">
    <w:nsid w:val="FFFFFF89"/>
    <w:multiLevelType w:val="singleLevel"/>
    <w:tmpl w:val="A788B43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BE04117"/>
    <w:multiLevelType w:val="hybridMultilevel"/>
    <w:tmpl w:val="4AD41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A73CE7"/>
    <w:multiLevelType w:val="hybridMultilevel"/>
    <w:tmpl w:val="5F165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CA6A47"/>
    <w:multiLevelType w:val="hybridMultilevel"/>
    <w:tmpl w:val="00620E5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94A61E5"/>
    <w:multiLevelType w:val="hybridMultilevel"/>
    <w:tmpl w:val="BC9074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2B9503B"/>
    <w:multiLevelType w:val="hybridMultilevel"/>
    <w:tmpl w:val="4EACB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4E3DF5"/>
    <w:multiLevelType w:val="hybridMultilevel"/>
    <w:tmpl w:val="3034B3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BD5BF2"/>
    <w:multiLevelType w:val="hybridMultilevel"/>
    <w:tmpl w:val="48AC5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5B1E40"/>
    <w:multiLevelType w:val="hybridMultilevel"/>
    <w:tmpl w:val="893653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1"/>
  </w:num>
  <w:num w:numId="14">
    <w:abstractNumId w:val="10"/>
  </w:num>
  <w:num w:numId="15">
    <w:abstractNumId w:val="13"/>
  </w:num>
  <w:num w:numId="16">
    <w:abstractNumId w:val="16"/>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E55342"/>
    <w:rsid w:val="000464CB"/>
    <w:rsid w:val="00056B9D"/>
    <w:rsid w:val="00062F00"/>
    <w:rsid w:val="000B5F5D"/>
    <w:rsid w:val="000D5AAA"/>
    <w:rsid w:val="00107421"/>
    <w:rsid w:val="001368CF"/>
    <w:rsid w:val="001413B6"/>
    <w:rsid w:val="00143229"/>
    <w:rsid w:val="00151FED"/>
    <w:rsid w:val="001B0D0E"/>
    <w:rsid w:val="001B1FD5"/>
    <w:rsid w:val="001B58A9"/>
    <w:rsid w:val="001F77B9"/>
    <w:rsid w:val="00211E81"/>
    <w:rsid w:val="002228FB"/>
    <w:rsid w:val="00231DBD"/>
    <w:rsid w:val="00254104"/>
    <w:rsid w:val="00263163"/>
    <w:rsid w:val="002C00BB"/>
    <w:rsid w:val="002C4A8F"/>
    <w:rsid w:val="002C6CD0"/>
    <w:rsid w:val="002E0D83"/>
    <w:rsid w:val="002E100D"/>
    <w:rsid w:val="002F27FF"/>
    <w:rsid w:val="00364DEF"/>
    <w:rsid w:val="003E0A45"/>
    <w:rsid w:val="00431760"/>
    <w:rsid w:val="00437078"/>
    <w:rsid w:val="004509C4"/>
    <w:rsid w:val="00473EAD"/>
    <w:rsid w:val="004B1ADE"/>
    <w:rsid w:val="00502C15"/>
    <w:rsid w:val="005120FE"/>
    <w:rsid w:val="00540159"/>
    <w:rsid w:val="005411BB"/>
    <w:rsid w:val="0059083C"/>
    <w:rsid w:val="005A7193"/>
    <w:rsid w:val="005C02C3"/>
    <w:rsid w:val="0060664D"/>
    <w:rsid w:val="00620B36"/>
    <w:rsid w:val="006C4531"/>
    <w:rsid w:val="006C4836"/>
    <w:rsid w:val="0070281D"/>
    <w:rsid w:val="00712FBF"/>
    <w:rsid w:val="007275A3"/>
    <w:rsid w:val="00762FDE"/>
    <w:rsid w:val="007828EF"/>
    <w:rsid w:val="00791485"/>
    <w:rsid w:val="007A3CD7"/>
    <w:rsid w:val="008607F0"/>
    <w:rsid w:val="0088743B"/>
    <w:rsid w:val="00891943"/>
    <w:rsid w:val="008D5111"/>
    <w:rsid w:val="008F16C9"/>
    <w:rsid w:val="00912B90"/>
    <w:rsid w:val="00935B52"/>
    <w:rsid w:val="00937A23"/>
    <w:rsid w:val="009911AC"/>
    <w:rsid w:val="00993686"/>
    <w:rsid w:val="00993936"/>
    <w:rsid w:val="00994E3E"/>
    <w:rsid w:val="009B638F"/>
    <w:rsid w:val="009E0991"/>
    <w:rsid w:val="009E1DC7"/>
    <w:rsid w:val="00A60729"/>
    <w:rsid w:val="00A91310"/>
    <w:rsid w:val="00B01107"/>
    <w:rsid w:val="00B30788"/>
    <w:rsid w:val="00B46095"/>
    <w:rsid w:val="00B464F1"/>
    <w:rsid w:val="00B926D6"/>
    <w:rsid w:val="00C25B3A"/>
    <w:rsid w:val="00C54342"/>
    <w:rsid w:val="00C818D0"/>
    <w:rsid w:val="00C93BFA"/>
    <w:rsid w:val="00CB4F26"/>
    <w:rsid w:val="00CB53F4"/>
    <w:rsid w:val="00D23962"/>
    <w:rsid w:val="00D51571"/>
    <w:rsid w:val="00D67000"/>
    <w:rsid w:val="00D7662D"/>
    <w:rsid w:val="00DB29EF"/>
    <w:rsid w:val="00DF4D4E"/>
    <w:rsid w:val="00E001FC"/>
    <w:rsid w:val="00E165B6"/>
    <w:rsid w:val="00E21D84"/>
    <w:rsid w:val="00E23D58"/>
    <w:rsid w:val="00E50CA8"/>
    <w:rsid w:val="00E55342"/>
    <w:rsid w:val="00EA51B4"/>
    <w:rsid w:val="00ED70D3"/>
    <w:rsid w:val="00EE3F91"/>
    <w:rsid w:val="00F11D0D"/>
    <w:rsid w:val="00F171D7"/>
    <w:rsid w:val="00F201A7"/>
    <w:rsid w:val="00F331A4"/>
    <w:rsid w:val="00F372CC"/>
    <w:rsid w:val="00F436D5"/>
    <w:rsid w:val="00FC17B5"/>
    <w:rsid w:val="00FE5757"/>
    <w:rsid w:val="00FF42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E8B9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FD5"/>
    <w:pPr>
      <w:spacing w:line="300" w:lineRule="auto"/>
    </w:pPr>
    <w:rPr>
      <w:color w:val="595959" w:themeColor="text1" w:themeTint="A6"/>
      <w:sz w:val="20"/>
    </w:rPr>
  </w:style>
  <w:style w:type="paragraph" w:styleId="Heading1">
    <w:name w:val="heading 1"/>
    <w:basedOn w:val="Normal"/>
    <w:next w:val="Normal"/>
    <w:link w:val="Heading1Char"/>
    <w:rsid w:val="001B1FD5"/>
    <w:pPr>
      <w:keepNext/>
      <w:keepLines/>
      <w:spacing w:before="960" w:after="240" w:line="240" w:lineRule="auto"/>
      <w:outlineLvl w:val="0"/>
    </w:pPr>
    <w:rPr>
      <w:rFonts w:asciiTheme="majorHAnsi" w:eastAsiaTheme="majorEastAsia" w:hAnsiTheme="majorHAnsi" w:cstheme="majorBidi"/>
      <w:bCs/>
      <w:sz w:val="32"/>
      <w:szCs w:val="36"/>
    </w:rPr>
  </w:style>
  <w:style w:type="paragraph" w:styleId="Heading2">
    <w:name w:val="heading 2"/>
    <w:basedOn w:val="Normal"/>
    <w:next w:val="Normal"/>
    <w:link w:val="Heading2Char"/>
    <w:semiHidden/>
    <w:unhideWhenUsed/>
    <w:qFormat/>
    <w:rsid w:val="001B1FD5"/>
    <w:pPr>
      <w:keepNext/>
      <w:keepLines/>
      <w:spacing w:before="200"/>
      <w:outlineLvl w:val="1"/>
    </w:pPr>
    <w:rPr>
      <w:rFonts w:asciiTheme="majorHAnsi" w:eastAsiaTheme="majorEastAsia" w:hAnsiTheme="majorHAnsi" w:cstheme="majorBidi"/>
      <w:b/>
      <w:bCs/>
      <w:color w:val="C58B1C" w:themeColor="accent1"/>
      <w:sz w:val="26"/>
      <w:szCs w:val="26"/>
    </w:rPr>
  </w:style>
  <w:style w:type="paragraph" w:styleId="Heading3">
    <w:name w:val="heading 3"/>
    <w:basedOn w:val="Normal"/>
    <w:next w:val="Normal"/>
    <w:link w:val="Heading3Char"/>
    <w:semiHidden/>
    <w:unhideWhenUsed/>
    <w:qFormat/>
    <w:rsid w:val="001B1FD5"/>
    <w:pPr>
      <w:keepNext/>
      <w:keepLines/>
      <w:spacing w:before="200"/>
      <w:outlineLvl w:val="2"/>
    </w:pPr>
    <w:rPr>
      <w:rFonts w:asciiTheme="majorHAnsi" w:eastAsiaTheme="majorEastAsia" w:hAnsiTheme="majorHAnsi" w:cstheme="majorBidi"/>
      <w:b/>
      <w:bCs/>
      <w:color w:val="C58B1C" w:themeColor="accent1"/>
    </w:rPr>
  </w:style>
  <w:style w:type="paragraph" w:styleId="Heading4">
    <w:name w:val="heading 4"/>
    <w:basedOn w:val="Normal"/>
    <w:next w:val="Normal"/>
    <w:link w:val="Heading4Char"/>
    <w:semiHidden/>
    <w:unhideWhenUsed/>
    <w:qFormat/>
    <w:rsid w:val="001B1FD5"/>
    <w:pPr>
      <w:keepNext/>
      <w:keepLines/>
      <w:spacing w:before="200"/>
      <w:outlineLvl w:val="3"/>
    </w:pPr>
    <w:rPr>
      <w:rFonts w:asciiTheme="majorHAnsi" w:eastAsiaTheme="majorEastAsia" w:hAnsiTheme="majorHAnsi" w:cstheme="majorBidi"/>
      <w:b/>
      <w:bCs/>
      <w:i/>
      <w:iCs/>
      <w:color w:val="C58B1C" w:themeColor="accent1"/>
    </w:rPr>
  </w:style>
  <w:style w:type="paragraph" w:styleId="Heading5">
    <w:name w:val="heading 5"/>
    <w:basedOn w:val="Normal"/>
    <w:next w:val="Normal"/>
    <w:link w:val="Heading5Char"/>
    <w:semiHidden/>
    <w:unhideWhenUsed/>
    <w:qFormat/>
    <w:rsid w:val="001B1FD5"/>
    <w:pPr>
      <w:keepNext/>
      <w:keepLines/>
      <w:spacing w:before="200"/>
      <w:outlineLvl w:val="4"/>
    </w:pPr>
    <w:rPr>
      <w:rFonts w:asciiTheme="majorHAnsi" w:eastAsiaTheme="majorEastAsia" w:hAnsiTheme="majorHAnsi" w:cstheme="majorBidi"/>
      <w:color w:val="62450E" w:themeColor="accent1" w:themeShade="7F"/>
    </w:rPr>
  </w:style>
  <w:style w:type="paragraph" w:styleId="Heading6">
    <w:name w:val="heading 6"/>
    <w:basedOn w:val="Normal"/>
    <w:next w:val="Normal"/>
    <w:link w:val="Heading6Char"/>
    <w:semiHidden/>
    <w:unhideWhenUsed/>
    <w:qFormat/>
    <w:rsid w:val="001B1FD5"/>
    <w:pPr>
      <w:keepNext/>
      <w:keepLines/>
      <w:spacing w:before="200"/>
      <w:outlineLvl w:val="5"/>
    </w:pPr>
    <w:rPr>
      <w:rFonts w:asciiTheme="majorHAnsi" w:eastAsiaTheme="majorEastAsia" w:hAnsiTheme="majorHAnsi" w:cstheme="majorBidi"/>
      <w:i/>
      <w:iCs/>
      <w:color w:val="62450E" w:themeColor="accent1" w:themeShade="7F"/>
    </w:rPr>
  </w:style>
  <w:style w:type="paragraph" w:styleId="Heading7">
    <w:name w:val="heading 7"/>
    <w:basedOn w:val="Normal"/>
    <w:next w:val="Normal"/>
    <w:link w:val="Heading7Char"/>
    <w:semiHidden/>
    <w:unhideWhenUsed/>
    <w:qFormat/>
    <w:rsid w:val="001B1FD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1FD5"/>
    <w:rPr>
      <w:rFonts w:asciiTheme="majorHAnsi" w:eastAsiaTheme="majorEastAsia" w:hAnsiTheme="majorHAnsi" w:cstheme="majorBidi"/>
      <w:bCs/>
      <w:color w:val="595959" w:themeColor="text1" w:themeTint="A6"/>
      <w:sz w:val="32"/>
      <w:szCs w:val="36"/>
    </w:rPr>
  </w:style>
  <w:style w:type="paragraph" w:styleId="Subtitle">
    <w:name w:val="Subtitle"/>
    <w:basedOn w:val="Normal"/>
    <w:next w:val="Normal"/>
    <w:link w:val="SubtitleChar"/>
    <w:rsid w:val="001B1FD5"/>
    <w:pPr>
      <w:numPr>
        <w:ilvl w:val="1"/>
      </w:numPr>
      <w:spacing w:after="40"/>
      <w:jc w:val="right"/>
    </w:pPr>
    <w:rPr>
      <w:rFonts w:asciiTheme="majorHAnsi" w:eastAsiaTheme="majorEastAsia" w:hAnsiTheme="majorHAnsi" w:cstheme="majorBidi"/>
      <w:iCs/>
      <w:color w:val="503C1C" w:themeColor="background2" w:themeShade="40"/>
      <w:spacing w:val="15"/>
      <w:sz w:val="24"/>
      <w:szCs w:val="24"/>
    </w:rPr>
  </w:style>
  <w:style w:type="character" w:customStyle="1" w:styleId="SubtitleChar">
    <w:name w:val="Subtitle Char"/>
    <w:basedOn w:val="DefaultParagraphFont"/>
    <w:link w:val="Subtitle"/>
    <w:rsid w:val="001B1FD5"/>
    <w:rPr>
      <w:rFonts w:asciiTheme="majorHAnsi" w:eastAsiaTheme="majorEastAsia" w:hAnsiTheme="majorHAnsi" w:cstheme="majorBidi"/>
      <w:iCs/>
      <w:color w:val="503C1C" w:themeColor="background2" w:themeShade="40"/>
      <w:spacing w:val="15"/>
      <w:sz w:val="24"/>
      <w:szCs w:val="24"/>
    </w:rPr>
  </w:style>
  <w:style w:type="paragraph" w:styleId="Header">
    <w:name w:val="header"/>
    <w:basedOn w:val="Normal"/>
    <w:link w:val="HeaderChar"/>
    <w:rsid w:val="001B1FD5"/>
    <w:pPr>
      <w:spacing w:after="320" w:line="240" w:lineRule="auto"/>
    </w:pPr>
    <w:rPr>
      <w:color w:val="C58B1C" w:themeColor="accent1"/>
      <w:sz w:val="36"/>
      <w:szCs w:val="36"/>
    </w:rPr>
  </w:style>
  <w:style w:type="character" w:customStyle="1" w:styleId="HeaderChar">
    <w:name w:val="Header Char"/>
    <w:basedOn w:val="DefaultParagraphFont"/>
    <w:link w:val="Header"/>
    <w:rsid w:val="001B1FD5"/>
    <w:rPr>
      <w:color w:val="C58B1C" w:themeColor="accent1"/>
      <w:sz w:val="36"/>
      <w:szCs w:val="36"/>
    </w:rPr>
  </w:style>
  <w:style w:type="paragraph" w:styleId="Footer">
    <w:name w:val="footer"/>
    <w:basedOn w:val="Normal"/>
    <w:link w:val="FooterChar"/>
    <w:rsid w:val="001B1FD5"/>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1B1FD5"/>
    <w:rPr>
      <w:color w:val="595959" w:themeColor="text1" w:themeTint="A6"/>
      <w:sz w:val="16"/>
      <w:szCs w:val="16"/>
    </w:rPr>
  </w:style>
  <w:style w:type="paragraph" w:styleId="Title">
    <w:name w:val="Title"/>
    <w:basedOn w:val="Normal"/>
    <w:next w:val="Normal"/>
    <w:link w:val="TitleChar"/>
    <w:rsid w:val="001B1FD5"/>
    <w:pPr>
      <w:spacing w:line="240" w:lineRule="auto"/>
      <w:jc w:val="center"/>
    </w:pPr>
    <w:rPr>
      <w:rFonts w:asciiTheme="majorHAnsi" w:eastAsiaTheme="majorEastAsia" w:hAnsiTheme="majorHAnsi" w:cstheme="majorBidi"/>
      <w:color w:val="FFFFFF" w:themeColor="background1"/>
      <w:spacing w:val="5"/>
      <w:kern w:val="28"/>
      <w:sz w:val="56"/>
      <w:szCs w:val="100"/>
    </w:rPr>
  </w:style>
  <w:style w:type="character" w:customStyle="1" w:styleId="TitleChar">
    <w:name w:val="Title Char"/>
    <w:basedOn w:val="DefaultParagraphFont"/>
    <w:link w:val="Title"/>
    <w:rsid w:val="001B1FD5"/>
    <w:rPr>
      <w:rFonts w:asciiTheme="majorHAnsi" w:eastAsiaTheme="majorEastAsia" w:hAnsiTheme="majorHAnsi" w:cstheme="majorBidi"/>
      <w:color w:val="FFFFFF" w:themeColor="background1"/>
      <w:spacing w:val="5"/>
      <w:kern w:val="28"/>
      <w:sz w:val="56"/>
      <w:szCs w:val="100"/>
    </w:rPr>
  </w:style>
  <w:style w:type="paragraph" w:styleId="BodyText">
    <w:name w:val="Body Text"/>
    <w:basedOn w:val="Normal"/>
    <w:link w:val="BodyTextChar"/>
    <w:rsid w:val="001B1FD5"/>
    <w:pPr>
      <w:spacing w:after="200"/>
      <w:jc w:val="both"/>
    </w:pPr>
  </w:style>
  <w:style w:type="table" w:customStyle="1" w:styleId="FinancialTable">
    <w:name w:val="Financial Table"/>
    <w:basedOn w:val="TableNormal"/>
    <w:rsid w:val="001B1FD5"/>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C58B1C" w:themeFill="accent1"/>
        <w:vAlign w:val="bottom"/>
      </w:tcPr>
    </w:tblStylePr>
    <w:tblStylePr w:type="lastRow">
      <w:rPr>
        <w:color w:val="FFFFFF" w:themeColor="background1"/>
      </w:rPr>
      <w:tblPr/>
      <w:tcPr>
        <w:tcBorders>
          <w:top w:val="dotted" w:sz="4" w:space="0" w:color="C58B1C" w:themeColor="accent1"/>
        </w:tcBorders>
      </w:tcPr>
    </w:tblStylePr>
    <w:tblStylePr w:type="band2Horz">
      <w:tblPr/>
      <w:tcPr>
        <w:shd w:val="clear" w:color="auto" w:fill="EAEECF" w:themeFill="accent6" w:themeFillTint="33"/>
      </w:tcPr>
    </w:tblStylePr>
  </w:style>
  <w:style w:type="paragraph" w:customStyle="1" w:styleId="TableText-Left">
    <w:name w:val="Table Text - Left"/>
    <w:basedOn w:val="Normal"/>
    <w:rsid w:val="001B1FD5"/>
    <w:pPr>
      <w:spacing w:before="60" w:after="60" w:line="240" w:lineRule="auto"/>
    </w:pPr>
    <w:rPr>
      <w:sz w:val="16"/>
      <w:szCs w:val="18"/>
    </w:rPr>
  </w:style>
  <w:style w:type="paragraph" w:customStyle="1" w:styleId="TableText-Decimal">
    <w:name w:val="Table Text - Decimal"/>
    <w:basedOn w:val="Normal"/>
    <w:rsid w:val="001B1FD5"/>
    <w:pPr>
      <w:tabs>
        <w:tab w:val="decimal" w:pos="612"/>
      </w:tabs>
      <w:spacing w:before="60" w:after="60" w:line="240" w:lineRule="auto"/>
    </w:pPr>
    <w:rPr>
      <w:sz w:val="16"/>
      <w:szCs w:val="18"/>
    </w:rPr>
  </w:style>
  <w:style w:type="paragraph" w:customStyle="1" w:styleId="TableText-Right">
    <w:name w:val="Table Text - Right"/>
    <w:basedOn w:val="Normal"/>
    <w:rsid w:val="001B1FD5"/>
    <w:pPr>
      <w:spacing w:before="60" w:after="60" w:line="240" w:lineRule="auto"/>
      <w:jc w:val="right"/>
    </w:pPr>
    <w:rPr>
      <w:sz w:val="18"/>
      <w:szCs w:val="18"/>
    </w:rPr>
  </w:style>
  <w:style w:type="paragraph" w:customStyle="1" w:styleId="TableHeading-Left">
    <w:name w:val="Table Heading - Left"/>
    <w:basedOn w:val="Normal"/>
    <w:rsid w:val="001B1FD5"/>
    <w:pPr>
      <w:spacing w:before="60" w:after="20" w:line="240" w:lineRule="auto"/>
    </w:pPr>
    <w:rPr>
      <w:color w:val="FFFFFF" w:themeColor="background1"/>
      <w:sz w:val="16"/>
      <w:szCs w:val="18"/>
    </w:rPr>
  </w:style>
  <w:style w:type="paragraph" w:customStyle="1" w:styleId="TableHeading-Center">
    <w:name w:val="Table Heading - Center"/>
    <w:basedOn w:val="Normal"/>
    <w:rsid w:val="001B1FD5"/>
    <w:pPr>
      <w:spacing w:before="60" w:after="20" w:line="240" w:lineRule="auto"/>
      <w:jc w:val="center"/>
    </w:pPr>
    <w:rPr>
      <w:color w:val="FFFFFF" w:themeColor="background1"/>
      <w:sz w:val="16"/>
      <w:szCs w:val="18"/>
    </w:rPr>
  </w:style>
  <w:style w:type="table" w:customStyle="1" w:styleId="HeaderTable">
    <w:name w:val="Header Table"/>
    <w:basedOn w:val="TableNormal"/>
    <w:rsid w:val="001B1FD5"/>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1B1FD5"/>
    <w:pPr>
      <w:spacing w:after="60"/>
      <w:jc w:val="right"/>
    </w:pPr>
    <w:rPr>
      <w:sz w:val="16"/>
    </w:rPr>
  </w:style>
  <w:style w:type="table" w:customStyle="1" w:styleId="CoverTable">
    <w:name w:val="Cover Table"/>
    <w:basedOn w:val="TableNormal"/>
    <w:rsid w:val="001B1FD5"/>
    <w:tblPr>
      <w:tblInd w:w="0" w:type="dxa"/>
      <w:tblCellMar>
        <w:top w:w="0" w:type="dxa"/>
        <w:left w:w="108" w:type="dxa"/>
        <w:bottom w:w="0" w:type="dxa"/>
        <w:right w:w="108" w:type="dxa"/>
      </w:tblCellMar>
    </w:tblPr>
    <w:tcPr>
      <w:shd w:val="clear" w:color="auto" w:fill="423110" w:themeFill="text2"/>
      <w:vAlign w:val="center"/>
    </w:tcPr>
  </w:style>
  <w:style w:type="paragraph" w:customStyle="1" w:styleId="Spacebetween">
    <w:name w:val="Space between"/>
    <w:basedOn w:val="Normal"/>
    <w:rsid w:val="001B1FD5"/>
    <w:pPr>
      <w:spacing w:line="120" w:lineRule="exact"/>
    </w:pPr>
  </w:style>
  <w:style w:type="paragraph" w:customStyle="1" w:styleId="Header-Left">
    <w:name w:val="Header-Left"/>
    <w:basedOn w:val="Header"/>
    <w:rsid w:val="001B1FD5"/>
    <w:pPr>
      <w:spacing w:after="60"/>
    </w:pPr>
  </w:style>
  <w:style w:type="paragraph" w:styleId="Date">
    <w:name w:val="Date"/>
    <w:basedOn w:val="Normal"/>
    <w:next w:val="Normal"/>
    <w:link w:val="DateChar"/>
    <w:rsid w:val="001B1FD5"/>
    <w:pPr>
      <w:spacing w:after="40"/>
    </w:pPr>
    <w:rPr>
      <w:sz w:val="18"/>
    </w:rPr>
  </w:style>
  <w:style w:type="character" w:customStyle="1" w:styleId="DateChar">
    <w:name w:val="Date Char"/>
    <w:basedOn w:val="DefaultParagraphFont"/>
    <w:link w:val="Date"/>
    <w:rsid w:val="001B1FD5"/>
    <w:rPr>
      <w:color w:val="595959" w:themeColor="text1" w:themeTint="A6"/>
      <w:sz w:val="18"/>
    </w:rPr>
  </w:style>
  <w:style w:type="paragraph" w:customStyle="1" w:styleId="Header-Continued">
    <w:name w:val="Header - Continued"/>
    <w:basedOn w:val="Normal"/>
    <w:rsid w:val="001B1FD5"/>
    <w:pPr>
      <w:spacing w:after="40"/>
    </w:pPr>
    <w:rPr>
      <w:color w:val="C58B1C" w:themeColor="accent1"/>
      <w:sz w:val="24"/>
      <w:szCs w:val="24"/>
    </w:rPr>
  </w:style>
  <w:style w:type="paragraph" w:customStyle="1" w:styleId="Page">
    <w:name w:val="Page"/>
    <w:basedOn w:val="Normal"/>
    <w:rsid w:val="001B1FD5"/>
    <w:pPr>
      <w:spacing w:after="40"/>
      <w:jc w:val="right"/>
    </w:pPr>
    <w:rPr>
      <w:sz w:val="18"/>
      <w:szCs w:val="18"/>
    </w:rPr>
  </w:style>
  <w:style w:type="character" w:customStyle="1" w:styleId="BodyTextChar">
    <w:name w:val="Body Text Char"/>
    <w:basedOn w:val="DefaultParagraphFont"/>
    <w:link w:val="BodyText"/>
    <w:rsid w:val="001B1FD5"/>
    <w:rPr>
      <w:color w:val="595959" w:themeColor="text1" w:themeTint="A6"/>
      <w:sz w:val="20"/>
    </w:rPr>
  </w:style>
  <w:style w:type="paragraph" w:styleId="BalloonText">
    <w:name w:val="Balloon Text"/>
    <w:basedOn w:val="Normal"/>
    <w:link w:val="BalloonTextChar"/>
    <w:semiHidden/>
    <w:unhideWhenUsed/>
    <w:rsid w:val="001B1FD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B1FD5"/>
    <w:rPr>
      <w:rFonts w:ascii="Tahoma" w:hAnsi="Tahoma" w:cs="Tahoma"/>
      <w:color w:val="595959" w:themeColor="text1" w:themeTint="A6"/>
      <w:sz w:val="16"/>
      <w:szCs w:val="16"/>
    </w:rPr>
  </w:style>
  <w:style w:type="character" w:styleId="PlaceholderText">
    <w:name w:val="Placeholder Text"/>
    <w:basedOn w:val="DefaultParagraphFont"/>
    <w:semiHidden/>
    <w:rsid w:val="001B1FD5"/>
    <w:rPr>
      <w:color w:val="808080"/>
    </w:rPr>
  </w:style>
  <w:style w:type="paragraph" w:styleId="Bibliography">
    <w:name w:val="Bibliography"/>
    <w:basedOn w:val="Normal"/>
    <w:next w:val="Normal"/>
    <w:semiHidden/>
    <w:unhideWhenUsed/>
    <w:rsid w:val="001B1FD5"/>
  </w:style>
  <w:style w:type="paragraph" w:styleId="BlockText">
    <w:name w:val="Block Text"/>
    <w:basedOn w:val="Normal"/>
    <w:semiHidden/>
    <w:unhideWhenUsed/>
    <w:rsid w:val="001B1FD5"/>
    <w:pPr>
      <w:pBdr>
        <w:top w:val="single" w:sz="2" w:space="10" w:color="C58B1C" w:themeColor="accent1" w:shadow="1"/>
        <w:left w:val="single" w:sz="2" w:space="10" w:color="C58B1C" w:themeColor="accent1" w:shadow="1"/>
        <w:bottom w:val="single" w:sz="2" w:space="10" w:color="C58B1C" w:themeColor="accent1" w:shadow="1"/>
        <w:right w:val="single" w:sz="2" w:space="10" w:color="C58B1C" w:themeColor="accent1" w:shadow="1"/>
      </w:pBdr>
      <w:ind w:left="1152" w:right="1152"/>
    </w:pPr>
    <w:rPr>
      <w:i/>
      <w:iCs/>
      <w:color w:val="C58B1C" w:themeColor="accent1"/>
    </w:rPr>
  </w:style>
  <w:style w:type="paragraph" w:styleId="BodyText2">
    <w:name w:val="Body Text 2"/>
    <w:basedOn w:val="Normal"/>
    <w:link w:val="BodyText2Char"/>
    <w:semiHidden/>
    <w:unhideWhenUsed/>
    <w:rsid w:val="001B1FD5"/>
    <w:pPr>
      <w:spacing w:after="120"/>
      <w:ind w:left="360"/>
    </w:pPr>
  </w:style>
  <w:style w:type="paragraph" w:styleId="BodyText3">
    <w:name w:val="Body Text 3"/>
    <w:basedOn w:val="Normal"/>
    <w:link w:val="BodyText3Char"/>
    <w:semiHidden/>
    <w:unhideWhenUsed/>
    <w:rsid w:val="001B1FD5"/>
    <w:pPr>
      <w:spacing w:after="120"/>
    </w:pPr>
    <w:rPr>
      <w:sz w:val="16"/>
      <w:szCs w:val="16"/>
    </w:rPr>
  </w:style>
  <w:style w:type="character" w:customStyle="1" w:styleId="BodyText3Char">
    <w:name w:val="Body Text 3 Char"/>
    <w:basedOn w:val="DefaultParagraphFont"/>
    <w:link w:val="BodyText3"/>
    <w:semiHidden/>
    <w:rsid w:val="001B1FD5"/>
    <w:rPr>
      <w:color w:val="595959" w:themeColor="text1" w:themeTint="A6"/>
      <w:sz w:val="16"/>
      <w:szCs w:val="16"/>
    </w:rPr>
  </w:style>
  <w:style w:type="paragraph" w:styleId="BodyTextFirstIndent">
    <w:name w:val="Body Text First Indent"/>
    <w:basedOn w:val="BodyText"/>
    <w:link w:val="BodyTextFirstIndentChar"/>
    <w:semiHidden/>
    <w:unhideWhenUsed/>
    <w:rsid w:val="001B1FD5"/>
    <w:pPr>
      <w:spacing w:after="0"/>
      <w:ind w:firstLine="360"/>
      <w:jc w:val="left"/>
    </w:pPr>
  </w:style>
  <w:style w:type="character" w:customStyle="1" w:styleId="BodyTextFirstIndentChar">
    <w:name w:val="Body Text First Indent Char"/>
    <w:basedOn w:val="BodyTextChar"/>
    <w:link w:val="BodyTextFirstIndent"/>
    <w:semiHidden/>
    <w:rsid w:val="001B1FD5"/>
    <w:rPr>
      <w:color w:val="595959" w:themeColor="text1" w:themeTint="A6"/>
      <w:sz w:val="20"/>
    </w:rPr>
  </w:style>
  <w:style w:type="character" w:customStyle="1" w:styleId="BodyText2Char">
    <w:name w:val="Body Text 2 Char"/>
    <w:basedOn w:val="DefaultParagraphFont"/>
    <w:link w:val="BodyText2"/>
    <w:semiHidden/>
    <w:rsid w:val="001B1FD5"/>
    <w:rPr>
      <w:color w:val="595959" w:themeColor="text1" w:themeTint="A6"/>
      <w:sz w:val="20"/>
    </w:rPr>
  </w:style>
  <w:style w:type="paragraph" w:styleId="BodyTextFirstIndent2">
    <w:name w:val="Body Text First Indent 2"/>
    <w:basedOn w:val="BodyText2"/>
    <w:link w:val="BodyTextFirstIndent2Char"/>
    <w:semiHidden/>
    <w:unhideWhenUsed/>
    <w:rsid w:val="001B1FD5"/>
    <w:pPr>
      <w:spacing w:after="0"/>
      <w:ind w:firstLine="360"/>
    </w:pPr>
  </w:style>
  <w:style w:type="character" w:customStyle="1" w:styleId="BodyTextFirstIndent2Char">
    <w:name w:val="Body Text First Indent 2 Char"/>
    <w:basedOn w:val="BodyText2Char"/>
    <w:link w:val="BodyTextFirstIndent2"/>
    <w:semiHidden/>
    <w:rsid w:val="001B1FD5"/>
    <w:rPr>
      <w:color w:val="595959" w:themeColor="text1" w:themeTint="A6"/>
      <w:sz w:val="20"/>
    </w:rPr>
  </w:style>
  <w:style w:type="paragraph" w:styleId="BodyTextIndent2">
    <w:name w:val="Body Text Indent 2"/>
    <w:basedOn w:val="Normal"/>
    <w:link w:val="BodyTextIndent2Char"/>
    <w:semiHidden/>
    <w:unhideWhenUsed/>
    <w:rsid w:val="001B1FD5"/>
    <w:pPr>
      <w:spacing w:after="120" w:line="480" w:lineRule="auto"/>
      <w:ind w:left="360"/>
    </w:pPr>
  </w:style>
  <w:style w:type="character" w:customStyle="1" w:styleId="BodyTextIndent2Char">
    <w:name w:val="Body Text Indent 2 Char"/>
    <w:basedOn w:val="DefaultParagraphFont"/>
    <w:link w:val="BodyTextIndent2"/>
    <w:semiHidden/>
    <w:rsid w:val="001B1FD5"/>
    <w:rPr>
      <w:color w:val="595959" w:themeColor="text1" w:themeTint="A6"/>
      <w:sz w:val="20"/>
    </w:rPr>
  </w:style>
  <w:style w:type="paragraph" w:styleId="BodyTextIndent3">
    <w:name w:val="Body Text Indent 3"/>
    <w:basedOn w:val="Normal"/>
    <w:link w:val="BodyTextIndent3Char"/>
    <w:semiHidden/>
    <w:unhideWhenUsed/>
    <w:rsid w:val="001B1FD5"/>
    <w:pPr>
      <w:spacing w:after="120"/>
      <w:ind w:left="360"/>
    </w:pPr>
    <w:rPr>
      <w:sz w:val="16"/>
      <w:szCs w:val="16"/>
    </w:rPr>
  </w:style>
  <w:style w:type="character" w:customStyle="1" w:styleId="BodyTextIndent3Char">
    <w:name w:val="Body Text Indent 3 Char"/>
    <w:basedOn w:val="DefaultParagraphFont"/>
    <w:link w:val="BodyTextIndent3"/>
    <w:semiHidden/>
    <w:rsid w:val="001B1FD5"/>
    <w:rPr>
      <w:color w:val="595959" w:themeColor="text1" w:themeTint="A6"/>
      <w:sz w:val="16"/>
      <w:szCs w:val="16"/>
    </w:rPr>
  </w:style>
  <w:style w:type="paragraph" w:styleId="Caption">
    <w:name w:val="caption"/>
    <w:basedOn w:val="Normal"/>
    <w:next w:val="Normal"/>
    <w:unhideWhenUsed/>
    <w:qFormat/>
    <w:rsid w:val="001B1FD5"/>
    <w:pPr>
      <w:spacing w:after="200" w:line="240" w:lineRule="auto"/>
    </w:pPr>
    <w:rPr>
      <w:b/>
      <w:bCs/>
      <w:color w:val="C58B1C" w:themeColor="accent1"/>
      <w:sz w:val="18"/>
      <w:szCs w:val="18"/>
    </w:rPr>
  </w:style>
  <w:style w:type="paragraph" w:styleId="Closing">
    <w:name w:val="Closing"/>
    <w:basedOn w:val="Normal"/>
    <w:link w:val="ClosingChar"/>
    <w:semiHidden/>
    <w:unhideWhenUsed/>
    <w:rsid w:val="001B1FD5"/>
    <w:pPr>
      <w:spacing w:line="240" w:lineRule="auto"/>
      <w:ind w:left="4320"/>
    </w:pPr>
  </w:style>
  <w:style w:type="character" w:customStyle="1" w:styleId="ClosingChar">
    <w:name w:val="Closing Char"/>
    <w:basedOn w:val="DefaultParagraphFont"/>
    <w:link w:val="Closing"/>
    <w:semiHidden/>
    <w:rsid w:val="001B1FD5"/>
    <w:rPr>
      <w:color w:val="595959" w:themeColor="text1" w:themeTint="A6"/>
      <w:sz w:val="20"/>
    </w:rPr>
  </w:style>
  <w:style w:type="paragraph" w:styleId="CommentText">
    <w:name w:val="annotation text"/>
    <w:basedOn w:val="Normal"/>
    <w:link w:val="CommentTextChar"/>
    <w:semiHidden/>
    <w:unhideWhenUsed/>
    <w:rsid w:val="001B1FD5"/>
    <w:pPr>
      <w:spacing w:line="240" w:lineRule="auto"/>
    </w:pPr>
    <w:rPr>
      <w:szCs w:val="20"/>
    </w:rPr>
  </w:style>
  <w:style w:type="character" w:customStyle="1" w:styleId="CommentTextChar">
    <w:name w:val="Comment Text Char"/>
    <w:basedOn w:val="DefaultParagraphFont"/>
    <w:link w:val="CommentText"/>
    <w:semiHidden/>
    <w:rsid w:val="001B1FD5"/>
    <w:rPr>
      <w:color w:val="595959" w:themeColor="text1" w:themeTint="A6"/>
      <w:sz w:val="20"/>
      <w:szCs w:val="20"/>
    </w:rPr>
  </w:style>
  <w:style w:type="paragraph" w:styleId="CommentSubject">
    <w:name w:val="annotation subject"/>
    <w:basedOn w:val="CommentText"/>
    <w:next w:val="CommentText"/>
    <w:link w:val="CommentSubjectChar"/>
    <w:semiHidden/>
    <w:unhideWhenUsed/>
    <w:rsid w:val="001B1FD5"/>
    <w:rPr>
      <w:b/>
      <w:bCs/>
    </w:rPr>
  </w:style>
  <w:style w:type="character" w:customStyle="1" w:styleId="CommentSubjectChar">
    <w:name w:val="Comment Subject Char"/>
    <w:basedOn w:val="CommentTextChar"/>
    <w:link w:val="CommentSubject"/>
    <w:semiHidden/>
    <w:rsid w:val="001B1FD5"/>
    <w:rPr>
      <w:b/>
      <w:bCs/>
      <w:color w:val="595959" w:themeColor="text1" w:themeTint="A6"/>
      <w:sz w:val="20"/>
      <w:szCs w:val="20"/>
    </w:rPr>
  </w:style>
  <w:style w:type="paragraph" w:styleId="DocumentMap">
    <w:name w:val="Document Map"/>
    <w:basedOn w:val="Normal"/>
    <w:link w:val="DocumentMapChar"/>
    <w:semiHidden/>
    <w:unhideWhenUsed/>
    <w:rsid w:val="001B1FD5"/>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1B1FD5"/>
    <w:rPr>
      <w:rFonts w:ascii="Tahoma" w:hAnsi="Tahoma" w:cs="Tahoma"/>
      <w:color w:val="595959" w:themeColor="text1" w:themeTint="A6"/>
      <w:sz w:val="16"/>
      <w:szCs w:val="16"/>
    </w:rPr>
  </w:style>
  <w:style w:type="paragraph" w:styleId="E-mailSignature">
    <w:name w:val="E-mail Signature"/>
    <w:basedOn w:val="Normal"/>
    <w:link w:val="E-mailSignatureChar"/>
    <w:semiHidden/>
    <w:unhideWhenUsed/>
    <w:rsid w:val="001B1FD5"/>
    <w:pPr>
      <w:spacing w:line="240" w:lineRule="auto"/>
    </w:pPr>
  </w:style>
  <w:style w:type="character" w:customStyle="1" w:styleId="E-mailSignatureChar">
    <w:name w:val="E-mail Signature Char"/>
    <w:basedOn w:val="DefaultParagraphFont"/>
    <w:link w:val="E-mailSignature"/>
    <w:semiHidden/>
    <w:rsid w:val="001B1FD5"/>
    <w:rPr>
      <w:color w:val="595959" w:themeColor="text1" w:themeTint="A6"/>
      <w:sz w:val="20"/>
    </w:rPr>
  </w:style>
  <w:style w:type="paragraph" w:styleId="EndnoteText">
    <w:name w:val="endnote text"/>
    <w:basedOn w:val="Normal"/>
    <w:link w:val="EndnoteTextChar"/>
    <w:semiHidden/>
    <w:unhideWhenUsed/>
    <w:rsid w:val="001B1FD5"/>
    <w:pPr>
      <w:spacing w:line="240" w:lineRule="auto"/>
    </w:pPr>
    <w:rPr>
      <w:szCs w:val="20"/>
    </w:rPr>
  </w:style>
  <w:style w:type="character" w:customStyle="1" w:styleId="EndnoteTextChar">
    <w:name w:val="Endnote Text Char"/>
    <w:basedOn w:val="DefaultParagraphFont"/>
    <w:link w:val="EndnoteText"/>
    <w:semiHidden/>
    <w:rsid w:val="001B1FD5"/>
    <w:rPr>
      <w:color w:val="595959" w:themeColor="text1" w:themeTint="A6"/>
      <w:sz w:val="20"/>
      <w:szCs w:val="20"/>
    </w:rPr>
  </w:style>
  <w:style w:type="paragraph" w:styleId="EnvelopeAddress">
    <w:name w:val="envelope address"/>
    <w:basedOn w:val="Normal"/>
    <w:semiHidden/>
    <w:unhideWhenUsed/>
    <w:rsid w:val="001B1FD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B1FD5"/>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1B1FD5"/>
    <w:pPr>
      <w:spacing w:line="240" w:lineRule="auto"/>
    </w:pPr>
    <w:rPr>
      <w:szCs w:val="20"/>
    </w:rPr>
  </w:style>
  <w:style w:type="character" w:customStyle="1" w:styleId="FootnoteTextChar">
    <w:name w:val="Footnote Text Char"/>
    <w:basedOn w:val="DefaultParagraphFont"/>
    <w:link w:val="FootnoteText"/>
    <w:semiHidden/>
    <w:rsid w:val="001B1FD5"/>
    <w:rPr>
      <w:color w:val="595959" w:themeColor="text1" w:themeTint="A6"/>
      <w:sz w:val="20"/>
      <w:szCs w:val="20"/>
    </w:rPr>
  </w:style>
  <w:style w:type="character" w:customStyle="1" w:styleId="Heading2Char">
    <w:name w:val="Heading 2 Char"/>
    <w:basedOn w:val="DefaultParagraphFont"/>
    <w:link w:val="Heading2"/>
    <w:semiHidden/>
    <w:rsid w:val="001B1FD5"/>
    <w:rPr>
      <w:rFonts w:asciiTheme="majorHAnsi" w:eastAsiaTheme="majorEastAsia" w:hAnsiTheme="majorHAnsi" w:cstheme="majorBidi"/>
      <w:b/>
      <w:bCs/>
      <w:color w:val="C58B1C" w:themeColor="accent1"/>
      <w:sz w:val="26"/>
      <w:szCs w:val="26"/>
    </w:rPr>
  </w:style>
  <w:style w:type="character" w:customStyle="1" w:styleId="Heading3Char">
    <w:name w:val="Heading 3 Char"/>
    <w:basedOn w:val="DefaultParagraphFont"/>
    <w:link w:val="Heading3"/>
    <w:semiHidden/>
    <w:rsid w:val="001B1FD5"/>
    <w:rPr>
      <w:rFonts w:asciiTheme="majorHAnsi" w:eastAsiaTheme="majorEastAsia" w:hAnsiTheme="majorHAnsi" w:cstheme="majorBidi"/>
      <w:b/>
      <w:bCs/>
      <w:color w:val="C58B1C" w:themeColor="accent1"/>
      <w:sz w:val="20"/>
    </w:rPr>
  </w:style>
  <w:style w:type="character" w:customStyle="1" w:styleId="Heading4Char">
    <w:name w:val="Heading 4 Char"/>
    <w:basedOn w:val="DefaultParagraphFont"/>
    <w:link w:val="Heading4"/>
    <w:semiHidden/>
    <w:rsid w:val="001B1FD5"/>
    <w:rPr>
      <w:rFonts w:asciiTheme="majorHAnsi" w:eastAsiaTheme="majorEastAsia" w:hAnsiTheme="majorHAnsi" w:cstheme="majorBidi"/>
      <w:b/>
      <w:bCs/>
      <w:i/>
      <w:iCs/>
      <w:color w:val="C58B1C" w:themeColor="accent1"/>
      <w:sz w:val="20"/>
    </w:rPr>
  </w:style>
  <w:style w:type="character" w:customStyle="1" w:styleId="Heading5Char">
    <w:name w:val="Heading 5 Char"/>
    <w:basedOn w:val="DefaultParagraphFont"/>
    <w:link w:val="Heading5"/>
    <w:semiHidden/>
    <w:rsid w:val="001B1FD5"/>
    <w:rPr>
      <w:rFonts w:asciiTheme="majorHAnsi" w:eastAsiaTheme="majorEastAsia" w:hAnsiTheme="majorHAnsi" w:cstheme="majorBidi"/>
      <w:color w:val="62450E" w:themeColor="accent1" w:themeShade="7F"/>
      <w:sz w:val="20"/>
    </w:rPr>
  </w:style>
  <w:style w:type="character" w:customStyle="1" w:styleId="Heading6Char">
    <w:name w:val="Heading 6 Char"/>
    <w:basedOn w:val="DefaultParagraphFont"/>
    <w:link w:val="Heading6"/>
    <w:semiHidden/>
    <w:rsid w:val="001B1FD5"/>
    <w:rPr>
      <w:rFonts w:asciiTheme="majorHAnsi" w:eastAsiaTheme="majorEastAsia" w:hAnsiTheme="majorHAnsi" w:cstheme="majorBidi"/>
      <w:i/>
      <w:iCs/>
      <w:color w:val="62450E" w:themeColor="accent1" w:themeShade="7F"/>
      <w:sz w:val="20"/>
    </w:rPr>
  </w:style>
  <w:style w:type="character" w:customStyle="1" w:styleId="Heading7Char">
    <w:name w:val="Heading 7 Char"/>
    <w:basedOn w:val="DefaultParagraphFont"/>
    <w:link w:val="Heading7"/>
    <w:semiHidden/>
    <w:rsid w:val="001B1FD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1B1F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B1FD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1B1FD5"/>
    <w:pPr>
      <w:spacing w:line="240" w:lineRule="auto"/>
    </w:pPr>
    <w:rPr>
      <w:i/>
      <w:iCs/>
    </w:rPr>
  </w:style>
  <w:style w:type="character" w:customStyle="1" w:styleId="HTMLAddressChar">
    <w:name w:val="HTML Address Char"/>
    <w:basedOn w:val="DefaultParagraphFont"/>
    <w:link w:val="HTMLAddress"/>
    <w:semiHidden/>
    <w:rsid w:val="001B1FD5"/>
    <w:rPr>
      <w:i/>
      <w:iCs/>
      <w:color w:val="595959" w:themeColor="text1" w:themeTint="A6"/>
      <w:sz w:val="20"/>
    </w:rPr>
  </w:style>
  <w:style w:type="paragraph" w:styleId="HTMLPreformatted">
    <w:name w:val="HTML Preformatted"/>
    <w:basedOn w:val="Normal"/>
    <w:link w:val="HTMLPreformattedChar"/>
    <w:semiHidden/>
    <w:unhideWhenUsed/>
    <w:rsid w:val="001B1FD5"/>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1B1FD5"/>
    <w:rPr>
      <w:rFonts w:ascii="Consolas" w:hAnsi="Consolas"/>
      <w:color w:val="595959" w:themeColor="text1" w:themeTint="A6"/>
      <w:sz w:val="20"/>
      <w:szCs w:val="20"/>
    </w:rPr>
  </w:style>
  <w:style w:type="paragraph" w:styleId="Index1">
    <w:name w:val="index 1"/>
    <w:basedOn w:val="Normal"/>
    <w:next w:val="Normal"/>
    <w:autoRedefine/>
    <w:semiHidden/>
    <w:unhideWhenUsed/>
    <w:rsid w:val="001B1FD5"/>
    <w:pPr>
      <w:spacing w:line="240" w:lineRule="auto"/>
      <w:ind w:left="200" w:hanging="200"/>
    </w:pPr>
  </w:style>
  <w:style w:type="paragraph" w:styleId="Index2">
    <w:name w:val="index 2"/>
    <w:basedOn w:val="Normal"/>
    <w:next w:val="Normal"/>
    <w:autoRedefine/>
    <w:semiHidden/>
    <w:unhideWhenUsed/>
    <w:rsid w:val="001B1FD5"/>
    <w:pPr>
      <w:spacing w:line="240" w:lineRule="auto"/>
      <w:ind w:left="400" w:hanging="200"/>
    </w:pPr>
  </w:style>
  <w:style w:type="paragraph" w:styleId="Index3">
    <w:name w:val="index 3"/>
    <w:basedOn w:val="Normal"/>
    <w:next w:val="Normal"/>
    <w:autoRedefine/>
    <w:semiHidden/>
    <w:unhideWhenUsed/>
    <w:rsid w:val="001B1FD5"/>
    <w:pPr>
      <w:spacing w:line="240" w:lineRule="auto"/>
      <w:ind w:left="600" w:hanging="200"/>
    </w:pPr>
  </w:style>
  <w:style w:type="paragraph" w:styleId="Index4">
    <w:name w:val="index 4"/>
    <w:basedOn w:val="Normal"/>
    <w:next w:val="Normal"/>
    <w:autoRedefine/>
    <w:semiHidden/>
    <w:unhideWhenUsed/>
    <w:rsid w:val="001B1FD5"/>
    <w:pPr>
      <w:spacing w:line="240" w:lineRule="auto"/>
      <w:ind w:left="800" w:hanging="200"/>
    </w:pPr>
  </w:style>
  <w:style w:type="paragraph" w:styleId="Index5">
    <w:name w:val="index 5"/>
    <w:basedOn w:val="Normal"/>
    <w:next w:val="Normal"/>
    <w:autoRedefine/>
    <w:semiHidden/>
    <w:unhideWhenUsed/>
    <w:rsid w:val="001B1FD5"/>
    <w:pPr>
      <w:spacing w:line="240" w:lineRule="auto"/>
      <w:ind w:left="1000" w:hanging="200"/>
    </w:pPr>
  </w:style>
  <w:style w:type="paragraph" w:styleId="Index6">
    <w:name w:val="index 6"/>
    <w:basedOn w:val="Normal"/>
    <w:next w:val="Normal"/>
    <w:autoRedefine/>
    <w:semiHidden/>
    <w:unhideWhenUsed/>
    <w:rsid w:val="001B1FD5"/>
    <w:pPr>
      <w:spacing w:line="240" w:lineRule="auto"/>
      <w:ind w:left="1200" w:hanging="200"/>
    </w:pPr>
  </w:style>
  <w:style w:type="paragraph" w:styleId="Index7">
    <w:name w:val="index 7"/>
    <w:basedOn w:val="Normal"/>
    <w:next w:val="Normal"/>
    <w:autoRedefine/>
    <w:semiHidden/>
    <w:unhideWhenUsed/>
    <w:rsid w:val="001B1FD5"/>
    <w:pPr>
      <w:spacing w:line="240" w:lineRule="auto"/>
      <w:ind w:left="1400" w:hanging="200"/>
    </w:pPr>
  </w:style>
  <w:style w:type="paragraph" w:styleId="Index8">
    <w:name w:val="index 8"/>
    <w:basedOn w:val="Normal"/>
    <w:next w:val="Normal"/>
    <w:autoRedefine/>
    <w:semiHidden/>
    <w:unhideWhenUsed/>
    <w:rsid w:val="001B1FD5"/>
    <w:pPr>
      <w:spacing w:line="240" w:lineRule="auto"/>
      <w:ind w:left="1600" w:hanging="200"/>
    </w:pPr>
  </w:style>
  <w:style w:type="paragraph" w:styleId="Index9">
    <w:name w:val="index 9"/>
    <w:basedOn w:val="Normal"/>
    <w:next w:val="Normal"/>
    <w:autoRedefine/>
    <w:semiHidden/>
    <w:unhideWhenUsed/>
    <w:rsid w:val="001B1FD5"/>
    <w:pPr>
      <w:spacing w:line="240" w:lineRule="auto"/>
      <w:ind w:left="1800" w:hanging="200"/>
    </w:pPr>
  </w:style>
  <w:style w:type="paragraph" w:styleId="IndexHeading">
    <w:name w:val="index heading"/>
    <w:basedOn w:val="Normal"/>
    <w:next w:val="Index1"/>
    <w:semiHidden/>
    <w:unhideWhenUsed/>
    <w:rsid w:val="001B1FD5"/>
    <w:rPr>
      <w:rFonts w:asciiTheme="majorHAnsi" w:eastAsiaTheme="majorEastAsia" w:hAnsiTheme="majorHAnsi" w:cstheme="majorBidi"/>
      <w:b/>
      <w:bCs/>
    </w:rPr>
  </w:style>
  <w:style w:type="paragraph" w:styleId="IntenseQuote">
    <w:name w:val="Intense Quote"/>
    <w:basedOn w:val="Normal"/>
    <w:next w:val="Normal"/>
    <w:link w:val="IntenseQuoteChar"/>
    <w:qFormat/>
    <w:rsid w:val="001B1FD5"/>
    <w:pPr>
      <w:pBdr>
        <w:bottom w:val="single" w:sz="4" w:space="4" w:color="C58B1C" w:themeColor="accent1"/>
      </w:pBdr>
      <w:spacing w:before="200" w:after="280"/>
      <w:ind w:left="936" w:right="936"/>
    </w:pPr>
    <w:rPr>
      <w:b/>
      <w:bCs/>
      <w:i/>
      <w:iCs/>
      <w:color w:val="C58B1C" w:themeColor="accent1"/>
    </w:rPr>
  </w:style>
  <w:style w:type="character" w:customStyle="1" w:styleId="IntenseQuoteChar">
    <w:name w:val="Intense Quote Char"/>
    <w:basedOn w:val="DefaultParagraphFont"/>
    <w:link w:val="IntenseQuote"/>
    <w:rsid w:val="001B1FD5"/>
    <w:rPr>
      <w:b/>
      <w:bCs/>
      <w:i/>
      <w:iCs/>
      <w:color w:val="C58B1C" w:themeColor="accent1"/>
      <w:sz w:val="20"/>
    </w:rPr>
  </w:style>
  <w:style w:type="paragraph" w:styleId="List">
    <w:name w:val="List"/>
    <w:basedOn w:val="Normal"/>
    <w:semiHidden/>
    <w:unhideWhenUsed/>
    <w:rsid w:val="001B1FD5"/>
    <w:pPr>
      <w:ind w:left="360" w:hanging="360"/>
      <w:contextualSpacing/>
    </w:pPr>
  </w:style>
  <w:style w:type="paragraph" w:styleId="List2">
    <w:name w:val="List 2"/>
    <w:basedOn w:val="Normal"/>
    <w:semiHidden/>
    <w:unhideWhenUsed/>
    <w:rsid w:val="001B1FD5"/>
    <w:pPr>
      <w:ind w:left="720" w:hanging="360"/>
      <w:contextualSpacing/>
    </w:pPr>
  </w:style>
  <w:style w:type="paragraph" w:styleId="List3">
    <w:name w:val="List 3"/>
    <w:basedOn w:val="Normal"/>
    <w:semiHidden/>
    <w:unhideWhenUsed/>
    <w:rsid w:val="001B1FD5"/>
    <w:pPr>
      <w:ind w:left="1080" w:hanging="360"/>
      <w:contextualSpacing/>
    </w:pPr>
  </w:style>
  <w:style w:type="paragraph" w:styleId="List4">
    <w:name w:val="List 4"/>
    <w:basedOn w:val="Normal"/>
    <w:semiHidden/>
    <w:unhideWhenUsed/>
    <w:rsid w:val="001B1FD5"/>
    <w:pPr>
      <w:ind w:left="1440" w:hanging="360"/>
      <w:contextualSpacing/>
    </w:pPr>
  </w:style>
  <w:style w:type="paragraph" w:styleId="List5">
    <w:name w:val="List 5"/>
    <w:basedOn w:val="Normal"/>
    <w:semiHidden/>
    <w:unhideWhenUsed/>
    <w:rsid w:val="001B1FD5"/>
    <w:pPr>
      <w:ind w:left="1800" w:hanging="360"/>
      <w:contextualSpacing/>
    </w:pPr>
  </w:style>
  <w:style w:type="paragraph" w:styleId="ListBullet">
    <w:name w:val="List Bullet"/>
    <w:basedOn w:val="Normal"/>
    <w:semiHidden/>
    <w:unhideWhenUsed/>
    <w:rsid w:val="001B1FD5"/>
    <w:pPr>
      <w:numPr>
        <w:numId w:val="1"/>
      </w:numPr>
      <w:contextualSpacing/>
    </w:pPr>
  </w:style>
  <w:style w:type="paragraph" w:styleId="ListBullet2">
    <w:name w:val="List Bullet 2"/>
    <w:basedOn w:val="Normal"/>
    <w:semiHidden/>
    <w:unhideWhenUsed/>
    <w:rsid w:val="001B1FD5"/>
    <w:pPr>
      <w:numPr>
        <w:numId w:val="2"/>
      </w:numPr>
      <w:contextualSpacing/>
    </w:pPr>
  </w:style>
  <w:style w:type="paragraph" w:styleId="ListBullet3">
    <w:name w:val="List Bullet 3"/>
    <w:basedOn w:val="Normal"/>
    <w:semiHidden/>
    <w:unhideWhenUsed/>
    <w:rsid w:val="001B1FD5"/>
    <w:pPr>
      <w:numPr>
        <w:numId w:val="3"/>
      </w:numPr>
      <w:contextualSpacing/>
    </w:pPr>
  </w:style>
  <w:style w:type="paragraph" w:styleId="ListBullet4">
    <w:name w:val="List Bullet 4"/>
    <w:basedOn w:val="Normal"/>
    <w:semiHidden/>
    <w:unhideWhenUsed/>
    <w:rsid w:val="001B1FD5"/>
    <w:pPr>
      <w:numPr>
        <w:numId w:val="4"/>
      </w:numPr>
      <w:contextualSpacing/>
    </w:pPr>
  </w:style>
  <w:style w:type="paragraph" w:styleId="ListBullet5">
    <w:name w:val="List Bullet 5"/>
    <w:basedOn w:val="Normal"/>
    <w:semiHidden/>
    <w:unhideWhenUsed/>
    <w:rsid w:val="001B1FD5"/>
    <w:pPr>
      <w:numPr>
        <w:numId w:val="5"/>
      </w:numPr>
      <w:contextualSpacing/>
    </w:pPr>
  </w:style>
  <w:style w:type="paragraph" w:styleId="ListContinue">
    <w:name w:val="List Continue"/>
    <w:basedOn w:val="Normal"/>
    <w:semiHidden/>
    <w:unhideWhenUsed/>
    <w:rsid w:val="001B1FD5"/>
    <w:pPr>
      <w:spacing w:after="120"/>
      <w:ind w:left="360"/>
      <w:contextualSpacing/>
    </w:pPr>
  </w:style>
  <w:style w:type="paragraph" w:styleId="ListContinue2">
    <w:name w:val="List Continue 2"/>
    <w:basedOn w:val="Normal"/>
    <w:semiHidden/>
    <w:unhideWhenUsed/>
    <w:rsid w:val="001B1FD5"/>
    <w:pPr>
      <w:spacing w:after="120"/>
      <w:ind w:left="720"/>
      <w:contextualSpacing/>
    </w:pPr>
  </w:style>
  <w:style w:type="paragraph" w:styleId="ListContinue3">
    <w:name w:val="List Continue 3"/>
    <w:basedOn w:val="Normal"/>
    <w:semiHidden/>
    <w:unhideWhenUsed/>
    <w:rsid w:val="001B1FD5"/>
    <w:pPr>
      <w:spacing w:after="120"/>
      <w:ind w:left="1080"/>
      <w:contextualSpacing/>
    </w:pPr>
  </w:style>
  <w:style w:type="paragraph" w:styleId="ListContinue4">
    <w:name w:val="List Continue 4"/>
    <w:basedOn w:val="Normal"/>
    <w:semiHidden/>
    <w:unhideWhenUsed/>
    <w:rsid w:val="001B1FD5"/>
    <w:pPr>
      <w:spacing w:after="120"/>
      <w:ind w:left="1440"/>
      <w:contextualSpacing/>
    </w:pPr>
  </w:style>
  <w:style w:type="paragraph" w:styleId="ListContinue5">
    <w:name w:val="List Continue 5"/>
    <w:basedOn w:val="Normal"/>
    <w:semiHidden/>
    <w:unhideWhenUsed/>
    <w:rsid w:val="001B1FD5"/>
    <w:pPr>
      <w:spacing w:after="120"/>
      <w:ind w:left="1800"/>
      <w:contextualSpacing/>
    </w:pPr>
  </w:style>
  <w:style w:type="paragraph" w:styleId="ListNumber">
    <w:name w:val="List Number"/>
    <w:basedOn w:val="Normal"/>
    <w:semiHidden/>
    <w:unhideWhenUsed/>
    <w:rsid w:val="001B1FD5"/>
    <w:pPr>
      <w:numPr>
        <w:numId w:val="6"/>
      </w:numPr>
      <w:contextualSpacing/>
    </w:pPr>
  </w:style>
  <w:style w:type="paragraph" w:styleId="ListNumber2">
    <w:name w:val="List Number 2"/>
    <w:basedOn w:val="Normal"/>
    <w:semiHidden/>
    <w:unhideWhenUsed/>
    <w:rsid w:val="001B1FD5"/>
    <w:pPr>
      <w:numPr>
        <w:numId w:val="7"/>
      </w:numPr>
      <w:contextualSpacing/>
    </w:pPr>
  </w:style>
  <w:style w:type="paragraph" w:styleId="ListNumber3">
    <w:name w:val="List Number 3"/>
    <w:basedOn w:val="Normal"/>
    <w:semiHidden/>
    <w:unhideWhenUsed/>
    <w:rsid w:val="001B1FD5"/>
    <w:pPr>
      <w:numPr>
        <w:numId w:val="8"/>
      </w:numPr>
      <w:contextualSpacing/>
    </w:pPr>
  </w:style>
  <w:style w:type="paragraph" w:styleId="ListNumber4">
    <w:name w:val="List Number 4"/>
    <w:basedOn w:val="Normal"/>
    <w:semiHidden/>
    <w:unhideWhenUsed/>
    <w:rsid w:val="001B1FD5"/>
    <w:pPr>
      <w:numPr>
        <w:numId w:val="9"/>
      </w:numPr>
      <w:contextualSpacing/>
    </w:pPr>
  </w:style>
  <w:style w:type="paragraph" w:styleId="ListNumber5">
    <w:name w:val="List Number 5"/>
    <w:basedOn w:val="Normal"/>
    <w:semiHidden/>
    <w:unhideWhenUsed/>
    <w:rsid w:val="001B1FD5"/>
    <w:pPr>
      <w:numPr>
        <w:numId w:val="10"/>
      </w:numPr>
      <w:contextualSpacing/>
    </w:pPr>
  </w:style>
  <w:style w:type="paragraph" w:styleId="ListParagraph">
    <w:name w:val="List Paragraph"/>
    <w:basedOn w:val="Normal"/>
    <w:qFormat/>
    <w:rsid w:val="001B1FD5"/>
    <w:pPr>
      <w:ind w:left="720"/>
      <w:contextualSpacing/>
    </w:pPr>
  </w:style>
  <w:style w:type="paragraph" w:styleId="MacroText">
    <w:name w:val="macro"/>
    <w:link w:val="MacroTextChar"/>
    <w:semiHidden/>
    <w:unhideWhenUsed/>
    <w:rsid w:val="001B1FD5"/>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595959" w:themeColor="text1" w:themeTint="A6"/>
      <w:sz w:val="20"/>
      <w:szCs w:val="20"/>
    </w:rPr>
  </w:style>
  <w:style w:type="character" w:customStyle="1" w:styleId="MacroTextChar">
    <w:name w:val="Macro Text Char"/>
    <w:basedOn w:val="DefaultParagraphFont"/>
    <w:link w:val="MacroText"/>
    <w:semiHidden/>
    <w:rsid w:val="001B1FD5"/>
    <w:rPr>
      <w:rFonts w:ascii="Consolas" w:hAnsi="Consolas"/>
      <w:color w:val="595959" w:themeColor="text1" w:themeTint="A6"/>
      <w:sz w:val="20"/>
      <w:szCs w:val="20"/>
    </w:rPr>
  </w:style>
  <w:style w:type="paragraph" w:styleId="MessageHeader">
    <w:name w:val="Message Header"/>
    <w:basedOn w:val="Normal"/>
    <w:link w:val="MessageHeaderChar"/>
    <w:semiHidden/>
    <w:unhideWhenUsed/>
    <w:rsid w:val="001B1FD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B1FD5"/>
    <w:rPr>
      <w:rFonts w:asciiTheme="majorHAnsi" w:eastAsiaTheme="majorEastAsia" w:hAnsiTheme="majorHAnsi" w:cstheme="majorBidi"/>
      <w:color w:val="595959" w:themeColor="text1" w:themeTint="A6"/>
      <w:sz w:val="24"/>
      <w:szCs w:val="24"/>
      <w:shd w:val="pct20" w:color="auto" w:fill="auto"/>
    </w:rPr>
  </w:style>
  <w:style w:type="paragraph" w:styleId="NoSpacing">
    <w:name w:val="No Spacing"/>
    <w:qFormat/>
    <w:rsid w:val="001B1FD5"/>
    <w:rPr>
      <w:color w:val="595959" w:themeColor="text1" w:themeTint="A6"/>
      <w:sz w:val="20"/>
    </w:rPr>
  </w:style>
  <w:style w:type="paragraph" w:styleId="NormalWeb">
    <w:name w:val="Normal (Web)"/>
    <w:basedOn w:val="Normal"/>
    <w:semiHidden/>
    <w:unhideWhenUsed/>
    <w:rsid w:val="001B1FD5"/>
    <w:rPr>
      <w:rFonts w:ascii="Times New Roman" w:hAnsi="Times New Roman" w:cs="Times New Roman"/>
      <w:sz w:val="24"/>
      <w:szCs w:val="24"/>
    </w:rPr>
  </w:style>
  <w:style w:type="paragraph" w:styleId="NormalIndent">
    <w:name w:val="Normal Indent"/>
    <w:basedOn w:val="Normal"/>
    <w:semiHidden/>
    <w:unhideWhenUsed/>
    <w:rsid w:val="001B1FD5"/>
    <w:pPr>
      <w:ind w:left="720"/>
    </w:pPr>
  </w:style>
  <w:style w:type="paragraph" w:styleId="NoteHeading">
    <w:name w:val="Note Heading"/>
    <w:basedOn w:val="Normal"/>
    <w:next w:val="Normal"/>
    <w:link w:val="NoteHeadingChar"/>
    <w:semiHidden/>
    <w:unhideWhenUsed/>
    <w:rsid w:val="001B1FD5"/>
    <w:pPr>
      <w:spacing w:line="240" w:lineRule="auto"/>
    </w:pPr>
  </w:style>
  <w:style w:type="character" w:customStyle="1" w:styleId="NoteHeadingChar">
    <w:name w:val="Note Heading Char"/>
    <w:basedOn w:val="DefaultParagraphFont"/>
    <w:link w:val="NoteHeading"/>
    <w:semiHidden/>
    <w:rsid w:val="001B1FD5"/>
    <w:rPr>
      <w:color w:val="595959" w:themeColor="text1" w:themeTint="A6"/>
      <w:sz w:val="20"/>
    </w:rPr>
  </w:style>
  <w:style w:type="paragraph" w:styleId="PlainText">
    <w:name w:val="Plain Text"/>
    <w:basedOn w:val="Normal"/>
    <w:link w:val="PlainTextChar"/>
    <w:semiHidden/>
    <w:unhideWhenUsed/>
    <w:rsid w:val="001B1FD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1B1FD5"/>
    <w:rPr>
      <w:rFonts w:ascii="Consolas" w:hAnsi="Consolas"/>
      <w:color w:val="595959" w:themeColor="text1" w:themeTint="A6"/>
      <w:sz w:val="21"/>
      <w:szCs w:val="21"/>
    </w:rPr>
  </w:style>
  <w:style w:type="paragraph" w:styleId="Quote">
    <w:name w:val="Quote"/>
    <w:basedOn w:val="Normal"/>
    <w:next w:val="Normal"/>
    <w:link w:val="QuoteChar"/>
    <w:qFormat/>
    <w:rsid w:val="001B1FD5"/>
    <w:rPr>
      <w:i/>
      <w:iCs/>
      <w:color w:val="000000" w:themeColor="text1"/>
    </w:rPr>
  </w:style>
  <w:style w:type="character" w:customStyle="1" w:styleId="QuoteChar">
    <w:name w:val="Quote Char"/>
    <w:basedOn w:val="DefaultParagraphFont"/>
    <w:link w:val="Quote"/>
    <w:rsid w:val="001B1FD5"/>
    <w:rPr>
      <w:i/>
      <w:iCs/>
      <w:color w:val="000000" w:themeColor="text1"/>
      <w:sz w:val="20"/>
    </w:rPr>
  </w:style>
  <w:style w:type="paragraph" w:styleId="Salutation">
    <w:name w:val="Salutation"/>
    <w:basedOn w:val="Normal"/>
    <w:next w:val="Normal"/>
    <w:link w:val="SalutationChar"/>
    <w:semiHidden/>
    <w:unhideWhenUsed/>
    <w:rsid w:val="001B1FD5"/>
  </w:style>
  <w:style w:type="character" w:customStyle="1" w:styleId="SalutationChar">
    <w:name w:val="Salutation Char"/>
    <w:basedOn w:val="DefaultParagraphFont"/>
    <w:link w:val="Salutation"/>
    <w:semiHidden/>
    <w:rsid w:val="001B1FD5"/>
    <w:rPr>
      <w:color w:val="595959" w:themeColor="text1" w:themeTint="A6"/>
      <w:sz w:val="20"/>
    </w:rPr>
  </w:style>
  <w:style w:type="paragraph" w:styleId="Signature">
    <w:name w:val="Signature"/>
    <w:basedOn w:val="Normal"/>
    <w:link w:val="SignatureChar"/>
    <w:semiHidden/>
    <w:unhideWhenUsed/>
    <w:rsid w:val="001B1FD5"/>
    <w:pPr>
      <w:spacing w:line="240" w:lineRule="auto"/>
      <w:ind w:left="4320"/>
    </w:pPr>
  </w:style>
  <w:style w:type="character" w:customStyle="1" w:styleId="SignatureChar">
    <w:name w:val="Signature Char"/>
    <w:basedOn w:val="DefaultParagraphFont"/>
    <w:link w:val="Signature"/>
    <w:semiHidden/>
    <w:rsid w:val="001B1FD5"/>
    <w:rPr>
      <w:color w:val="595959" w:themeColor="text1" w:themeTint="A6"/>
      <w:sz w:val="20"/>
    </w:rPr>
  </w:style>
  <w:style w:type="paragraph" w:styleId="TableofAuthorities">
    <w:name w:val="table of authorities"/>
    <w:basedOn w:val="Normal"/>
    <w:next w:val="Normal"/>
    <w:semiHidden/>
    <w:unhideWhenUsed/>
    <w:rsid w:val="001B1FD5"/>
    <w:pPr>
      <w:ind w:left="200" w:hanging="200"/>
    </w:pPr>
  </w:style>
  <w:style w:type="paragraph" w:styleId="TableofFigures">
    <w:name w:val="table of figures"/>
    <w:basedOn w:val="Normal"/>
    <w:next w:val="Normal"/>
    <w:semiHidden/>
    <w:unhideWhenUsed/>
    <w:rsid w:val="001B1FD5"/>
  </w:style>
  <w:style w:type="paragraph" w:styleId="TOAHeading">
    <w:name w:val="toa heading"/>
    <w:basedOn w:val="Normal"/>
    <w:next w:val="Normal"/>
    <w:semiHidden/>
    <w:unhideWhenUsed/>
    <w:rsid w:val="001B1FD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1B1FD5"/>
    <w:pPr>
      <w:spacing w:after="100"/>
    </w:pPr>
  </w:style>
  <w:style w:type="paragraph" w:styleId="TOC2">
    <w:name w:val="toc 2"/>
    <w:basedOn w:val="Normal"/>
    <w:next w:val="Normal"/>
    <w:autoRedefine/>
    <w:semiHidden/>
    <w:unhideWhenUsed/>
    <w:rsid w:val="001B1FD5"/>
    <w:pPr>
      <w:spacing w:after="100"/>
      <w:ind w:left="200"/>
    </w:pPr>
  </w:style>
  <w:style w:type="paragraph" w:styleId="TOC3">
    <w:name w:val="toc 3"/>
    <w:basedOn w:val="Normal"/>
    <w:next w:val="Normal"/>
    <w:autoRedefine/>
    <w:semiHidden/>
    <w:unhideWhenUsed/>
    <w:rsid w:val="001B1FD5"/>
    <w:pPr>
      <w:spacing w:after="100"/>
      <w:ind w:left="400"/>
    </w:pPr>
  </w:style>
  <w:style w:type="paragraph" w:styleId="TOC4">
    <w:name w:val="toc 4"/>
    <w:basedOn w:val="Normal"/>
    <w:next w:val="Normal"/>
    <w:autoRedefine/>
    <w:semiHidden/>
    <w:unhideWhenUsed/>
    <w:rsid w:val="001B1FD5"/>
    <w:pPr>
      <w:spacing w:after="100"/>
      <w:ind w:left="600"/>
    </w:pPr>
  </w:style>
  <w:style w:type="paragraph" w:styleId="TOC5">
    <w:name w:val="toc 5"/>
    <w:basedOn w:val="Normal"/>
    <w:next w:val="Normal"/>
    <w:autoRedefine/>
    <w:semiHidden/>
    <w:unhideWhenUsed/>
    <w:rsid w:val="001B1FD5"/>
    <w:pPr>
      <w:spacing w:after="100"/>
      <w:ind w:left="800"/>
    </w:pPr>
  </w:style>
  <w:style w:type="paragraph" w:styleId="TOC6">
    <w:name w:val="toc 6"/>
    <w:basedOn w:val="Normal"/>
    <w:next w:val="Normal"/>
    <w:autoRedefine/>
    <w:semiHidden/>
    <w:unhideWhenUsed/>
    <w:rsid w:val="001B1FD5"/>
    <w:pPr>
      <w:spacing w:after="100"/>
      <w:ind w:left="1000"/>
    </w:pPr>
  </w:style>
  <w:style w:type="paragraph" w:styleId="TOC7">
    <w:name w:val="toc 7"/>
    <w:basedOn w:val="Normal"/>
    <w:next w:val="Normal"/>
    <w:autoRedefine/>
    <w:semiHidden/>
    <w:unhideWhenUsed/>
    <w:rsid w:val="001B1FD5"/>
    <w:pPr>
      <w:spacing w:after="100"/>
      <w:ind w:left="1200"/>
    </w:pPr>
  </w:style>
  <w:style w:type="paragraph" w:styleId="TOC8">
    <w:name w:val="toc 8"/>
    <w:basedOn w:val="Normal"/>
    <w:next w:val="Normal"/>
    <w:autoRedefine/>
    <w:semiHidden/>
    <w:unhideWhenUsed/>
    <w:rsid w:val="001B1FD5"/>
    <w:pPr>
      <w:spacing w:after="100"/>
      <w:ind w:left="1400"/>
    </w:pPr>
  </w:style>
  <w:style w:type="paragraph" w:styleId="TOC9">
    <w:name w:val="toc 9"/>
    <w:basedOn w:val="Normal"/>
    <w:next w:val="Normal"/>
    <w:autoRedefine/>
    <w:semiHidden/>
    <w:unhideWhenUsed/>
    <w:rsid w:val="001B1FD5"/>
    <w:pPr>
      <w:spacing w:after="100"/>
      <w:ind w:left="1600"/>
    </w:pPr>
  </w:style>
  <w:style w:type="paragraph" w:styleId="TOCHeading">
    <w:name w:val="TOC Heading"/>
    <w:basedOn w:val="Heading1"/>
    <w:next w:val="Normal"/>
    <w:semiHidden/>
    <w:unhideWhenUsed/>
    <w:qFormat/>
    <w:rsid w:val="001B1FD5"/>
    <w:pPr>
      <w:spacing w:before="480" w:after="0" w:line="300" w:lineRule="auto"/>
      <w:outlineLvl w:val="9"/>
    </w:pPr>
    <w:rPr>
      <w:b/>
      <w:color w:val="936715" w:themeColor="accent1" w:themeShade="BF"/>
      <w:sz w:val="28"/>
      <w:szCs w:val="28"/>
    </w:rPr>
  </w:style>
  <w:style w:type="table" w:styleId="TableGrid">
    <w:name w:val="Table Grid"/>
    <w:basedOn w:val="TableNormal"/>
    <w:rsid w:val="001B1F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oter-first">
    <w:name w:val="Footer-first"/>
    <w:basedOn w:val="Footer"/>
    <w:rsid w:val="00B01107"/>
    <w:pPr>
      <w:spacing w:after="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FD5"/>
    <w:pPr>
      <w:spacing w:line="300" w:lineRule="auto"/>
    </w:pPr>
    <w:rPr>
      <w:color w:val="595959" w:themeColor="text1" w:themeTint="A6"/>
      <w:sz w:val="20"/>
    </w:rPr>
  </w:style>
  <w:style w:type="paragraph" w:styleId="Heading1">
    <w:name w:val="heading 1"/>
    <w:basedOn w:val="Normal"/>
    <w:next w:val="Normal"/>
    <w:link w:val="Heading1Char"/>
    <w:rsid w:val="001B1FD5"/>
    <w:pPr>
      <w:keepNext/>
      <w:keepLines/>
      <w:spacing w:before="960" w:after="240" w:line="240" w:lineRule="auto"/>
      <w:outlineLvl w:val="0"/>
    </w:pPr>
    <w:rPr>
      <w:rFonts w:asciiTheme="majorHAnsi" w:eastAsiaTheme="majorEastAsia" w:hAnsiTheme="majorHAnsi" w:cstheme="majorBidi"/>
      <w:bCs/>
      <w:sz w:val="32"/>
      <w:szCs w:val="36"/>
    </w:rPr>
  </w:style>
  <w:style w:type="paragraph" w:styleId="Heading2">
    <w:name w:val="heading 2"/>
    <w:basedOn w:val="Normal"/>
    <w:next w:val="Normal"/>
    <w:link w:val="Heading2Char"/>
    <w:semiHidden/>
    <w:unhideWhenUsed/>
    <w:qFormat/>
    <w:rsid w:val="001B1FD5"/>
    <w:pPr>
      <w:keepNext/>
      <w:keepLines/>
      <w:spacing w:before="200"/>
      <w:outlineLvl w:val="1"/>
    </w:pPr>
    <w:rPr>
      <w:rFonts w:asciiTheme="majorHAnsi" w:eastAsiaTheme="majorEastAsia" w:hAnsiTheme="majorHAnsi" w:cstheme="majorBidi"/>
      <w:b/>
      <w:bCs/>
      <w:color w:val="C58B1C" w:themeColor="accent1"/>
      <w:sz w:val="26"/>
      <w:szCs w:val="26"/>
    </w:rPr>
  </w:style>
  <w:style w:type="paragraph" w:styleId="Heading3">
    <w:name w:val="heading 3"/>
    <w:basedOn w:val="Normal"/>
    <w:next w:val="Normal"/>
    <w:link w:val="Heading3Char"/>
    <w:semiHidden/>
    <w:unhideWhenUsed/>
    <w:qFormat/>
    <w:rsid w:val="001B1FD5"/>
    <w:pPr>
      <w:keepNext/>
      <w:keepLines/>
      <w:spacing w:before="200"/>
      <w:outlineLvl w:val="2"/>
    </w:pPr>
    <w:rPr>
      <w:rFonts w:asciiTheme="majorHAnsi" w:eastAsiaTheme="majorEastAsia" w:hAnsiTheme="majorHAnsi" w:cstheme="majorBidi"/>
      <w:b/>
      <w:bCs/>
      <w:color w:val="C58B1C" w:themeColor="accent1"/>
    </w:rPr>
  </w:style>
  <w:style w:type="paragraph" w:styleId="Heading4">
    <w:name w:val="heading 4"/>
    <w:basedOn w:val="Normal"/>
    <w:next w:val="Normal"/>
    <w:link w:val="Heading4Char"/>
    <w:semiHidden/>
    <w:unhideWhenUsed/>
    <w:qFormat/>
    <w:rsid w:val="001B1FD5"/>
    <w:pPr>
      <w:keepNext/>
      <w:keepLines/>
      <w:spacing w:before="200"/>
      <w:outlineLvl w:val="3"/>
    </w:pPr>
    <w:rPr>
      <w:rFonts w:asciiTheme="majorHAnsi" w:eastAsiaTheme="majorEastAsia" w:hAnsiTheme="majorHAnsi" w:cstheme="majorBidi"/>
      <w:b/>
      <w:bCs/>
      <w:i/>
      <w:iCs/>
      <w:color w:val="C58B1C" w:themeColor="accent1"/>
    </w:rPr>
  </w:style>
  <w:style w:type="paragraph" w:styleId="Heading5">
    <w:name w:val="heading 5"/>
    <w:basedOn w:val="Normal"/>
    <w:next w:val="Normal"/>
    <w:link w:val="Heading5Char"/>
    <w:semiHidden/>
    <w:unhideWhenUsed/>
    <w:qFormat/>
    <w:rsid w:val="001B1FD5"/>
    <w:pPr>
      <w:keepNext/>
      <w:keepLines/>
      <w:spacing w:before="200"/>
      <w:outlineLvl w:val="4"/>
    </w:pPr>
    <w:rPr>
      <w:rFonts w:asciiTheme="majorHAnsi" w:eastAsiaTheme="majorEastAsia" w:hAnsiTheme="majorHAnsi" w:cstheme="majorBidi"/>
      <w:color w:val="62450E" w:themeColor="accent1" w:themeShade="7F"/>
    </w:rPr>
  </w:style>
  <w:style w:type="paragraph" w:styleId="Heading6">
    <w:name w:val="heading 6"/>
    <w:basedOn w:val="Normal"/>
    <w:next w:val="Normal"/>
    <w:link w:val="Heading6Char"/>
    <w:semiHidden/>
    <w:unhideWhenUsed/>
    <w:qFormat/>
    <w:rsid w:val="001B1FD5"/>
    <w:pPr>
      <w:keepNext/>
      <w:keepLines/>
      <w:spacing w:before="200"/>
      <w:outlineLvl w:val="5"/>
    </w:pPr>
    <w:rPr>
      <w:rFonts w:asciiTheme="majorHAnsi" w:eastAsiaTheme="majorEastAsia" w:hAnsiTheme="majorHAnsi" w:cstheme="majorBidi"/>
      <w:i/>
      <w:iCs/>
      <w:color w:val="62450E" w:themeColor="accent1" w:themeShade="7F"/>
    </w:rPr>
  </w:style>
  <w:style w:type="paragraph" w:styleId="Heading7">
    <w:name w:val="heading 7"/>
    <w:basedOn w:val="Normal"/>
    <w:next w:val="Normal"/>
    <w:link w:val="Heading7Char"/>
    <w:semiHidden/>
    <w:unhideWhenUsed/>
    <w:qFormat/>
    <w:rsid w:val="001B1FD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1FD5"/>
    <w:rPr>
      <w:rFonts w:asciiTheme="majorHAnsi" w:eastAsiaTheme="majorEastAsia" w:hAnsiTheme="majorHAnsi" w:cstheme="majorBidi"/>
      <w:bCs/>
      <w:color w:val="595959" w:themeColor="text1" w:themeTint="A6"/>
      <w:sz w:val="32"/>
      <w:szCs w:val="36"/>
    </w:rPr>
  </w:style>
  <w:style w:type="paragraph" w:styleId="Subtitle">
    <w:name w:val="Subtitle"/>
    <w:basedOn w:val="Normal"/>
    <w:next w:val="Normal"/>
    <w:link w:val="SubtitleChar"/>
    <w:rsid w:val="001B1FD5"/>
    <w:pPr>
      <w:numPr>
        <w:ilvl w:val="1"/>
      </w:numPr>
      <w:spacing w:after="40"/>
      <w:jc w:val="right"/>
    </w:pPr>
    <w:rPr>
      <w:rFonts w:asciiTheme="majorHAnsi" w:eastAsiaTheme="majorEastAsia" w:hAnsiTheme="majorHAnsi" w:cstheme="majorBidi"/>
      <w:iCs/>
      <w:color w:val="503C1C" w:themeColor="background2" w:themeShade="40"/>
      <w:spacing w:val="15"/>
      <w:sz w:val="24"/>
      <w:szCs w:val="24"/>
    </w:rPr>
  </w:style>
  <w:style w:type="character" w:customStyle="1" w:styleId="SubtitleChar">
    <w:name w:val="Subtitle Char"/>
    <w:basedOn w:val="DefaultParagraphFont"/>
    <w:link w:val="Subtitle"/>
    <w:rsid w:val="001B1FD5"/>
    <w:rPr>
      <w:rFonts w:asciiTheme="majorHAnsi" w:eastAsiaTheme="majorEastAsia" w:hAnsiTheme="majorHAnsi" w:cstheme="majorBidi"/>
      <w:iCs/>
      <w:color w:val="503C1C" w:themeColor="background2" w:themeShade="40"/>
      <w:spacing w:val="15"/>
      <w:sz w:val="24"/>
      <w:szCs w:val="24"/>
    </w:rPr>
  </w:style>
  <w:style w:type="paragraph" w:styleId="Header">
    <w:name w:val="header"/>
    <w:basedOn w:val="Normal"/>
    <w:link w:val="HeaderChar"/>
    <w:rsid w:val="001B1FD5"/>
    <w:pPr>
      <w:spacing w:after="320" w:line="240" w:lineRule="auto"/>
    </w:pPr>
    <w:rPr>
      <w:color w:val="C58B1C" w:themeColor="accent1"/>
      <w:sz w:val="36"/>
      <w:szCs w:val="36"/>
    </w:rPr>
  </w:style>
  <w:style w:type="character" w:customStyle="1" w:styleId="HeaderChar">
    <w:name w:val="Header Char"/>
    <w:basedOn w:val="DefaultParagraphFont"/>
    <w:link w:val="Header"/>
    <w:rsid w:val="001B1FD5"/>
    <w:rPr>
      <w:color w:val="C58B1C" w:themeColor="accent1"/>
      <w:sz w:val="36"/>
      <w:szCs w:val="36"/>
    </w:rPr>
  </w:style>
  <w:style w:type="paragraph" w:styleId="Footer">
    <w:name w:val="footer"/>
    <w:basedOn w:val="Normal"/>
    <w:link w:val="FooterChar"/>
    <w:rsid w:val="001B1FD5"/>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1B1FD5"/>
    <w:rPr>
      <w:color w:val="595959" w:themeColor="text1" w:themeTint="A6"/>
      <w:sz w:val="16"/>
      <w:szCs w:val="16"/>
    </w:rPr>
  </w:style>
  <w:style w:type="paragraph" w:styleId="Title">
    <w:name w:val="Title"/>
    <w:basedOn w:val="Normal"/>
    <w:next w:val="Normal"/>
    <w:link w:val="TitleChar"/>
    <w:rsid w:val="001B1FD5"/>
    <w:pPr>
      <w:spacing w:line="240" w:lineRule="auto"/>
      <w:jc w:val="center"/>
    </w:pPr>
    <w:rPr>
      <w:rFonts w:asciiTheme="majorHAnsi" w:eastAsiaTheme="majorEastAsia" w:hAnsiTheme="majorHAnsi" w:cstheme="majorBidi"/>
      <w:color w:val="FFFFFF" w:themeColor="background1"/>
      <w:spacing w:val="5"/>
      <w:kern w:val="28"/>
      <w:sz w:val="56"/>
      <w:szCs w:val="100"/>
    </w:rPr>
  </w:style>
  <w:style w:type="character" w:customStyle="1" w:styleId="TitleChar">
    <w:name w:val="Title Char"/>
    <w:basedOn w:val="DefaultParagraphFont"/>
    <w:link w:val="Title"/>
    <w:rsid w:val="001B1FD5"/>
    <w:rPr>
      <w:rFonts w:asciiTheme="majorHAnsi" w:eastAsiaTheme="majorEastAsia" w:hAnsiTheme="majorHAnsi" w:cstheme="majorBidi"/>
      <w:color w:val="FFFFFF" w:themeColor="background1"/>
      <w:spacing w:val="5"/>
      <w:kern w:val="28"/>
      <w:sz w:val="56"/>
      <w:szCs w:val="100"/>
    </w:rPr>
  </w:style>
  <w:style w:type="paragraph" w:styleId="BodyText">
    <w:name w:val="Body Text"/>
    <w:basedOn w:val="Normal"/>
    <w:link w:val="BodyTextChar"/>
    <w:rsid w:val="001B1FD5"/>
    <w:pPr>
      <w:spacing w:after="200"/>
      <w:jc w:val="both"/>
    </w:pPr>
  </w:style>
  <w:style w:type="table" w:customStyle="1" w:styleId="FinancialTable">
    <w:name w:val="Financial Table"/>
    <w:basedOn w:val="TableNormal"/>
    <w:rsid w:val="001B1FD5"/>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C58B1C" w:themeFill="accent1"/>
        <w:vAlign w:val="bottom"/>
      </w:tcPr>
    </w:tblStylePr>
    <w:tblStylePr w:type="lastRow">
      <w:rPr>
        <w:color w:val="FFFFFF" w:themeColor="background1"/>
      </w:rPr>
      <w:tblPr/>
      <w:tcPr>
        <w:tcBorders>
          <w:top w:val="dotted" w:sz="4" w:space="0" w:color="C58B1C" w:themeColor="accent1"/>
        </w:tcBorders>
      </w:tcPr>
    </w:tblStylePr>
    <w:tblStylePr w:type="band2Horz">
      <w:tblPr/>
      <w:tcPr>
        <w:shd w:val="clear" w:color="auto" w:fill="EAEECF" w:themeFill="accent6" w:themeFillTint="33"/>
      </w:tcPr>
    </w:tblStylePr>
  </w:style>
  <w:style w:type="paragraph" w:customStyle="1" w:styleId="TableText-Left">
    <w:name w:val="Table Text - Left"/>
    <w:basedOn w:val="Normal"/>
    <w:rsid w:val="001B1FD5"/>
    <w:pPr>
      <w:spacing w:before="60" w:after="60" w:line="240" w:lineRule="auto"/>
    </w:pPr>
    <w:rPr>
      <w:sz w:val="16"/>
      <w:szCs w:val="18"/>
    </w:rPr>
  </w:style>
  <w:style w:type="paragraph" w:customStyle="1" w:styleId="TableText-Decimal">
    <w:name w:val="Table Text - Decimal"/>
    <w:basedOn w:val="Normal"/>
    <w:rsid w:val="001B1FD5"/>
    <w:pPr>
      <w:tabs>
        <w:tab w:val="decimal" w:pos="612"/>
      </w:tabs>
      <w:spacing w:before="60" w:after="60" w:line="240" w:lineRule="auto"/>
    </w:pPr>
    <w:rPr>
      <w:sz w:val="16"/>
      <w:szCs w:val="18"/>
    </w:rPr>
  </w:style>
  <w:style w:type="paragraph" w:customStyle="1" w:styleId="TableText-Right">
    <w:name w:val="Table Text - Right"/>
    <w:basedOn w:val="Normal"/>
    <w:rsid w:val="001B1FD5"/>
    <w:pPr>
      <w:spacing w:before="60" w:after="60" w:line="240" w:lineRule="auto"/>
      <w:jc w:val="right"/>
    </w:pPr>
    <w:rPr>
      <w:sz w:val="18"/>
      <w:szCs w:val="18"/>
    </w:rPr>
  </w:style>
  <w:style w:type="paragraph" w:customStyle="1" w:styleId="TableHeading-Left">
    <w:name w:val="Table Heading - Left"/>
    <w:basedOn w:val="Normal"/>
    <w:rsid w:val="001B1FD5"/>
    <w:pPr>
      <w:spacing w:before="60" w:after="20" w:line="240" w:lineRule="auto"/>
    </w:pPr>
    <w:rPr>
      <w:color w:val="FFFFFF" w:themeColor="background1"/>
      <w:sz w:val="16"/>
      <w:szCs w:val="18"/>
    </w:rPr>
  </w:style>
  <w:style w:type="paragraph" w:customStyle="1" w:styleId="TableHeading-Center">
    <w:name w:val="Table Heading - Center"/>
    <w:basedOn w:val="Normal"/>
    <w:rsid w:val="001B1FD5"/>
    <w:pPr>
      <w:spacing w:before="60" w:after="20" w:line="240" w:lineRule="auto"/>
      <w:jc w:val="center"/>
    </w:pPr>
    <w:rPr>
      <w:color w:val="FFFFFF" w:themeColor="background1"/>
      <w:sz w:val="16"/>
      <w:szCs w:val="18"/>
    </w:rPr>
  </w:style>
  <w:style w:type="table" w:customStyle="1" w:styleId="HeaderTable">
    <w:name w:val="Header Table"/>
    <w:basedOn w:val="TableNormal"/>
    <w:rsid w:val="001B1FD5"/>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1B1FD5"/>
    <w:pPr>
      <w:spacing w:after="60"/>
      <w:jc w:val="right"/>
    </w:pPr>
    <w:rPr>
      <w:sz w:val="16"/>
    </w:rPr>
  </w:style>
  <w:style w:type="table" w:customStyle="1" w:styleId="CoverTable">
    <w:name w:val="Cover Table"/>
    <w:basedOn w:val="TableNormal"/>
    <w:rsid w:val="001B1FD5"/>
    <w:tblPr>
      <w:tblInd w:w="0" w:type="dxa"/>
      <w:tblCellMar>
        <w:top w:w="0" w:type="dxa"/>
        <w:left w:w="108" w:type="dxa"/>
        <w:bottom w:w="0" w:type="dxa"/>
        <w:right w:w="108" w:type="dxa"/>
      </w:tblCellMar>
    </w:tblPr>
    <w:tcPr>
      <w:shd w:val="clear" w:color="auto" w:fill="423110" w:themeFill="text2"/>
      <w:vAlign w:val="center"/>
    </w:tcPr>
  </w:style>
  <w:style w:type="paragraph" w:customStyle="1" w:styleId="Spacebetween">
    <w:name w:val="Space between"/>
    <w:basedOn w:val="Normal"/>
    <w:rsid w:val="001B1FD5"/>
    <w:pPr>
      <w:spacing w:line="120" w:lineRule="exact"/>
    </w:pPr>
  </w:style>
  <w:style w:type="paragraph" w:customStyle="1" w:styleId="Header-Left">
    <w:name w:val="Header-Left"/>
    <w:basedOn w:val="Header"/>
    <w:rsid w:val="001B1FD5"/>
    <w:pPr>
      <w:spacing w:after="60"/>
    </w:pPr>
  </w:style>
  <w:style w:type="paragraph" w:styleId="Date">
    <w:name w:val="Date"/>
    <w:basedOn w:val="Normal"/>
    <w:next w:val="Normal"/>
    <w:link w:val="DateChar"/>
    <w:rsid w:val="001B1FD5"/>
    <w:pPr>
      <w:spacing w:after="40"/>
    </w:pPr>
    <w:rPr>
      <w:sz w:val="18"/>
    </w:rPr>
  </w:style>
  <w:style w:type="character" w:customStyle="1" w:styleId="DateChar">
    <w:name w:val="Date Char"/>
    <w:basedOn w:val="DefaultParagraphFont"/>
    <w:link w:val="Date"/>
    <w:rsid w:val="001B1FD5"/>
    <w:rPr>
      <w:color w:val="595959" w:themeColor="text1" w:themeTint="A6"/>
      <w:sz w:val="18"/>
    </w:rPr>
  </w:style>
  <w:style w:type="paragraph" w:customStyle="1" w:styleId="Header-Continued">
    <w:name w:val="Header - Continued"/>
    <w:basedOn w:val="Normal"/>
    <w:rsid w:val="001B1FD5"/>
    <w:pPr>
      <w:spacing w:after="40"/>
    </w:pPr>
    <w:rPr>
      <w:color w:val="C58B1C" w:themeColor="accent1"/>
      <w:sz w:val="24"/>
      <w:szCs w:val="24"/>
    </w:rPr>
  </w:style>
  <w:style w:type="paragraph" w:customStyle="1" w:styleId="Page">
    <w:name w:val="Page"/>
    <w:basedOn w:val="Normal"/>
    <w:rsid w:val="001B1FD5"/>
    <w:pPr>
      <w:spacing w:after="40"/>
      <w:jc w:val="right"/>
    </w:pPr>
    <w:rPr>
      <w:sz w:val="18"/>
      <w:szCs w:val="18"/>
    </w:rPr>
  </w:style>
  <w:style w:type="character" w:customStyle="1" w:styleId="BodyTextChar">
    <w:name w:val="Body Text Char"/>
    <w:basedOn w:val="DefaultParagraphFont"/>
    <w:link w:val="BodyText"/>
    <w:rsid w:val="001B1FD5"/>
    <w:rPr>
      <w:color w:val="595959" w:themeColor="text1" w:themeTint="A6"/>
      <w:sz w:val="20"/>
    </w:rPr>
  </w:style>
  <w:style w:type="paragraph" w:styleId="BalloonText">
    <w:name w:val="Balloon Text"/>
    <w:basedOn w:val="Normal"/>
    <w:link w:val="BalloonTextChar"/>
    <w:semiHidden/>
    <w:unhideWhenUsed/>
    <w:rsid w:val="001B1FD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B1FD5"/>
    <w:rPr>
      <w:rFonts w:ascii="Tahoma" w:hAnsi="Tahoma" w:cs="Tahoma"/>
      <w:color w:val="595959" w:themeColor="text1" w:themeTint="A6"/>
      <w:sz w:val="16"/>
      <w:szCs w:val="16"/>
    </w:rPr>
  </w:style>
  <w:style w:type="character" w:styleId="PlaceholderText">
    <w:name w:val="Placeholder Text"/>
    <w:basedOn w:val="DefaultParagraphFont"/>
    <w:semiHidden/>
    <w:rsid w:val="001B1FD5"/>
    <w:rPr>
      <w:color w:val="808080"/>
    </w:rPr>
  </w:style>
  <w:style w:type="paragraph" w:styleId="Bibliography">
    <w:name w:val="Bibliography"/>
    <w:basedOn w:val="Normal"/>
    <w:next w:val="Normal"/>
    <w:semiHidden/>
    <w:unhideWhenUsed/>
    <w:rsid w:val="001B1FD5"/>
  </w:style>
  <w:style w:type="paragraph" w:styleId="BlockText">
    <w:name w:val="Block Text"/>
    <w:basedOn w:val="Normal"/>
    <w:semiHidden/>
    <w:unhideWhenUsed/>
    <w:rsid w:val="001B1FD5"/>
    <w:pPr>
      <w:pBdr>
        <w:top w:val="single" w:sz="2" w:space="10" w:color="C58B1C" w:themeColor="accent1" w:shadow="1"/>
        <w:left w:val="single" w:sz="2" w:space="10" w:color="C58B1C" w:themeColor="accent1" w:shadow="1"/>
        <w:bottom w:val="single" w:sz="2" w:space="10" w:color="C58B1C" w:themeColor="accent1" w:shadow="1"/>
        <w:right w:val="single" w:sz="2" w:space="10" w:color="C58B1C" w:themeColor="accent1" w:shadow="1"/>
      </w:pBdr>
      <w:ind w:left="1152" w:right="1152"/>
    </w:pPr>
    <w:rPr>
      <w:i/>
      <w:iCs/>
      <w:color w:val="C58B1C" w:themeColor="accent1"/>
    </w:rPr>
  </w:style>
  <w:style w:type="paragraph" w:styleId="BodyText2">
    <w:name w:val="Body Text 2"/>
    <w:basedOn w:val="Normal"/>
    <w:link w:val="BodyText2Char"/>
    <w:semiHidden/>
    <w:unhideWhenUsed/>
    <w:rsid w:val="001B1FD5"/>
    <w:pPr>
      <w:spacing w:after="120"/>
      <w:ind w:left="360"/>
    </w:pPr>
  </w:style>
  <w:style w:type="paragraph" w:styleId="BodyText3">
    <w:name w:val="Body Text 3"/>
    <w:basedOn w:val="Normal"/>
    <w:link w:val="BodyText3Char"/>
    <w:semiHidden/>
    <w:unhideWhenUsed/>
    <w:rsid w:val="001B1FD5"/>
    <w:pPr>
      <w:spacing w:after="120"/>
    </w:pPr>
    <w:rPr>
      <w:sz w:val="16"/>
      <w:szCs w:val="16"/>
    </w:rPr>
  </w:style>
  <w:style w:type="character" w:customStyle="1" w:styleId="BodyText3Char">
    <w:name w:val="Body Text 3 Char"/>
    <w:basedOn w:val="DefaultParagraphFont"/>
    <w:link w:val="BodyText3"/>
    <w:semiHidden/>
    <w:rsid w:val="001B1FD5"/>
    <w:rPr>
      <w:color w:val="595959" w:themeColor="text1" w:themeTint="A6"/>
      <w:sz w:val="16"/>
      <w:szCs w:val="16"/>
    </w:rPr>
  </w:style>
  <w:style w:type="paragraph" w:styleId="BodyTextFirstIndent">
    <w:name w:val="Body Text First Indent"/>
    <w:basedOn w:val="BodyText"/>
    <w:link w:val="BodyTextFirstIndentChar"/>
    <w:semiHidden/>
    <w:unhideWhenUsed/>
    <w:rsid w:val="001B1FD5"/>
    <w:pPr>
      <w:spacing w:after="0"/>
      <w:ind w:firstLine="360"/>
      <w:jc w:val="left"/>
    </w:pPr>
  </w:style>
  <w:style w:type="character" w:customStyle="1" w:styleId="BodyTextFirstIndentChar">
    <w:name w:val="Body Text First Indent Char"/>
    <w:basedOn w:val="BodyTextChar"/>
    <w:link w:val="BodyTextFirstIndent"/>
    <w:semiHidden/>
    <w:rsid w:val="001B1FD5"/>
    <w:rPr>
      <w:color w:val="595959" w:themeColor="text1" w:themeTint="A6"/>
      <w:sz w:val="20"/>
    </w:rPr>
  </w:style>
  <w:style w:type="character" w:customStyle="1" w:styleId="BodyText2Char">
    <w:name w:val="Body Text 2 Char"/>
    <w:basedOn w:val="DefaultParagraphFont"/>
    <w:link w:val="BodyText2"/>
    <w:semiHidden/>
    <w:rsid w:val="001B1FD5"/>
    <w:rPr>
      <w:color w:val="595959" w:themeColor="text1" w:themeTint="A6"/>
      <w:sz w:val="20"/>
    </w:rPr>
  </w:style>
  <w:style w:type="paragraph" w:styleId="BodyTextFirstIndent2">
    <w:name w:val="Body Text First Indent 2"/>
    <w:basedOn w:val="BodyText2"/>
    <w:link w:val="BodyTextFirstIndent2Char"/>
    <w:semiHidden/>
    <w:unhideWhenUsed/>
    <w:rsid w:val="001B1FD5"/>
    <w:pPr>
      <w:spacing w:after="0"/>
      <w:ind w:firstLine="360"/>
    </w:pPr>
  </w:style>
  <w:style w:type="character" w:customStyle="1" w:styleId="BodyTextFirstIndent2Char">
    <w:name w:val="Body Text First Indent 2 Char"/>
    <w:basedOn w:val="BodyText2Char"/>
    <w:link w:val="BodyTextFirstIndent2"/>
    <w:semiHidden/>
    <w:rsid w:val="001B1FD5"/>
    <w:rPr>
      <w:color w:val="595959" w:themeColor="text1" w:themeTint="A6"/>
      <w:sz w:val="20"/>
    </w:rPr>
  </w:style>
  <w:style w:type="paragraph" w:styleId="BodyTextIndent2">
    <w:name w:val="Body Text Indent 2"/>
    <w:basedOn w:val="Normal"/>
    <w:link w:val="BodyTextIndent2Char"/>
    <w:semiHidden/>
    <w:unhideWhenUsed/>
    <w:rsid w:val="001B1FD5"/>
    <w:pPr>
      <w:spacing w:after="120" w:line="480" w:lineRule="auto"/>
      <w:ind w:left="360"/>
    </w:pPr>
  </w:style>
  <w:style w:type="character" w:customStyle="1" w:styleId="BodyTextIndent2Char">
    <w:name w:val="Body Text Indent 2 Char"/>
    <w:basedOn w:val="DefaultParagraphFont"/>
    <w:link w:val="BodyTextIndent2"/>
    <w:semiHidden/>
    <w:rsid w:val="001B1FD5"/>
    <w:rPr>
      <w:color w:val="595959" w:themeColor="text1" w:themeTint="A6"/>
      <w:sz w:val="20"/>
    </w:rPr>
  </w:style>
  <w:style w:type="paragraph" w:styleId="BodyTextIndent3">
    <w:name w:val="Body Text Indent 3"/>
    <w:basedOn w:val="Normal"/>
    <w:link w:val="BodyTextIndent3Char"/>
    <w:semiHidden/>
    <w:unhideWhenUsed/>
    <w:rsid w:val="001B1FD5"/>
    <w:pPr>
      <w:spacing w:after="120"/>
      <w:ind w:left="360"/>
    </w:pPr>
    <w:rPr>
      <w:sz w:val="16"/>
      <w:szCs w:val="16"/>
    </w:rPr>
  </w:style>
  <w:style w:type="character" w:customStyle="1" w:styleId="BodyTextIndent3Char">
    <w:name w:val="Body Text Indent 3 Char"/>
    <w:basedOn w:val="DefaultParagraphFont"/>
    <w:link w:val="BodyTextIndent3"/>
    <w:semiHidden/>
    <w:rsid w:val="001B1FD5"/>
    <w:rPr>
      <w:color w:val="595959" w:themeColor="text1" w:themeTint="A6"/>
      <w:sz w:val="16"/>
      <w:szCs w:val="16"/>
    </w:rPr>
  </w:style>
  <w:style w:type="paragraph" w:styleId="Caption">
    <w:name w:val="caption"/>
    <w:basedOn w:val="Normal"/>
    <w:next w:val="Normal"/>
    <w:unhideWhenUsed/>
    <w:qFormat/>
    <w:rsid w:val="001B1FD5"/>
    <w:pPr>
      <w:spacing w:after="200" w:line="240" w:lineRule="auto"/>
    </w:pPr>
    <w:rPr>
      <w:b/>
      <w:bCs/>
      <w:color w:val="C58B1C" w:themeColor="accent1"/>
      <w:sz w:val="18"/>
      <w:szCs w:val="18"/>
    </w:rPr>
  </w:style>
  <w:style w:type="paragraph" w:styleId="Closing">
    <w:name w:val="Closing"/>
    <w:basedOn w:val="Normal"/>
    <w:link w:val="ClosingChar"/>
    <w:semiHidden/>
    <w:unhideWhenUsed/>
    <w:rsid w:val="001B1FD5"/>
    <w:pPr>
      <w:spacing w:line="240" w:lineRule="auto"/>
      <w:ind w:left="4320"/>
    </w:pPr>
  </w:style>
  <w:style w:type="character" w:customStyle="1" w:styleId="ClosingChar">
    <w:name w:val="Closing Char"/>
    <w:basedOn w:val="DefaultParagraphFont"/>
    <w:link w:val="Closing"/>
    <w:semiHidden/>
    <w:rsid w:val="001B1FD5"/>
    <w:rPr>
      <w:color w:val="595959" w:themeColor="text1" w:themeTint="A6"/>
      <w:sz w:val="20"/>
    </w:rPr>
  </w:style>
  <w:style w:type="paragraph" w:styleId="CommentText">
    <w:name w:val="annotation text"/>
    <w:basedOn w:val="Normal"/>
    <w:link w:val="CommentTextChar"/>
    <w:semiHidden/>
    <w:unhideWhenUsed/>
    <w:rsid w:val="001B1FD5"/>
    <w:pPr>
      <w:spacing w:line="240" w:lineRule="auto"/>
    </w:pPr>
    <w:rPr>
      <w:szCs w:val="20"/>
    </w:rPr>
  </w:style>
  <w:style w:type="character" w:customStyle="1" w:styleId="CommentTextChar">
    <w:name w:val="Comment Text Char"/>
    <w:basedOn w:val="DefaultParagraphFont"/>
    <w:link w:val="CommentText"/>
    <w:semiHidden/>
    <w:rsid w:val="001B1FD5"/>
    <w:rPr>
      <w:color w:val="595959" w:themeColor="text1" w:themeTint="A6"/>
      <w:sz w:val="20"/>
      <w:szCs w:val="20"/>
    </w:rPr>
  </w:style>
  <w:style w:type="paragraph" w:styleId="CommentSubject">
    <w:name w:val="annotation subject"/>
    <w:basedOn w:val="CommentText"/>
    <w:next w:val="CommentText"/>
    <w:link w:val="CommentSubjectChar"/>
    <w:semiHidden/>
    <w:unhideWhenUsed/>
    <w:rsid w:val="001B1FD5"/>
    <w:rPr>
      <w:b/>
      <w:bCs/>
    </w:rPr>
  </w:style>
  <w:style w:type="character" w:customStyle="1" w:styleId="CommentSubjectChar">
    <w:name w:val="Comment Subject Char"/>
    <w:basedOn w:val="CommentTextChar"/>
    <w:link w:val="CommentSubject"/>
    <w:semiHidden/>
    <w:rsid w:val="001B1FD5"/>
    <w:rPr>
      <w:b/>
      <w:bCs/>
      <w:color w:val="595959" w:themeColor="text1" w:themeTint="A6"/>
      <w:sz w:val="20"/>
      <w:szCs w:val="20"/>
    </w:rPr>
  </w:style>
  <w:style w:type="paragraph" w:styleId="DocumentMap">
    <w:name w:val="Document Map"/>
    <w:basedOn w:val="Normal"/>
    <w:link w:val="DocumentMapChar"/>
    <w:semiHidden/>
    <w:unhideWhenUsed/>
    <w:rsid w:val="001B1FD5"/>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1B1FD5"/>
    <w:rPr>
      <w:rFonts w:ascii="Tahoma" w:hAnsi="Tahoma" w:cs="Tahoma"/>
      <w:color w:val="595959" w:themeColor="text1" w:themeTint="A6"/>
      <w:sz w:val="16"/>
      <w:szCs w:val="16"/>
    </w:rPr>
  </w:style>
  <w:style w:type="paragraph" w:styleId="E-mailSignature">
    <w:name w:val="E-mail Signature"/>
    <w:basedOn w:val="Normal"/>
    <w:link w:val="E-mailSignatureChar"/>
    <w:semiHidden/>
    <w:unhideWhenUsed/>
    <w:rsid w:val="001B1FD5"/>
    <w:pPr>
      <w:spacing w:line="240" w:lineRule="auto"/>
    </w:pPr>
  </w:style>
  <w:style w:type="character" w:customStyle="1" w:styleId="E-mailSignatureChar">
    <w:name w:val="E-mail Signature Char"/>
    <w:basedOn w:val="DefaultParagraphFont"/>
    <w:link w:val="E-mailSignature"/>
    <w:semiHidden/>
    <w:rsid w:val="001B1FD5"/>
    <w:rPr>
      <w:color w:val="595959" w:themeColor="text1" w:themeTint="A6"/>
      <w:sz w:val="20"/>
    </w:rPr>
  </w:style>
  <w:style w:type="paragraph" w:styleId="EndnoteText">
    <w:name w:val="endnote text"/>
    <w:basedOn w:val="Normal"/>
    <w:link w:val="EndnoteTextChar"/>
    <w:semiHidden/>
    <w:unhideWhenUsed/>
    <w:rsid w:val="001B1FD5"/>
    <w:pPr>
      <w:spacing w:line="240" w:lineRule="auto"/>
    </w:pPr>
    <w:rPr>
      <w:szCs w:val="20"/>
    </w:rPr>
  </w:style>
  <w:style w:type="character" w:customStyle="1" w:styleId="EndnoteTextChar">
    <w:name w:val="Endnote Text Char"/>
    <w:basedOn w:val="DefaultParagraphFont"/>
    <w:link w:val="EndnoteText"/>
    <w:semiHidden/>
    <w:rsid w:val="001B1FD5"/>
    <w:rPr>
      <w:color w:val="595959" w:themeColor="text1" w:themeTint="A6"/>
      <w:sz w:val="20"/>
      <w:szCs w:val="20"/>
    </w:rPr>
  </w:style>
  <w:style w:type="paragraph" w:styleId="EnvelopeAddress">
    <w:name w:val="envelope address"/>
    <w:basedOn w:val="Normal"/>
    <w:semiHidden/>
    <w:unhideWhenUsed/>
    <w:rsid w:val="001B1FD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B1FD5"/>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1B1FD5"/>
    <w:pPr>
      <w:spacing w:line="240" w:lineRule="auto"/>
    </w:pPr>
    <w:rPr>
      <w:szCs w:val="20"/>
    </w:rPr>
  </w:style>
  <w:style w:type="character" w:customStyle="1" w:styleId="FootnoteTextChar">
    <w:name w:val="Footnote Text Char"/>
    <w:basedOn w:val="DefaultParagraphFont"/>
    <w:link w:val="FootnoteText"/>
    <w:semiHidden/>
    <w:rsid w:val="001B1FD5"/>
    <w:rPr>
      <w:color w:val="595959" w:themeColor="text1" w:themeTint="A6"/>
      <w:sz w:val="20"/>
      <w:szCs w:val="20"/>
    </w:rPr>
  </w:style>
  <w:style w:type="character" w:customStyle="1" w:styleId="Heading2Char">
    <w:name w:val="Heading 2 Char"/>
    <w:basedOn w:val="DefaultParagraphFont"/>
    <w:link w:val="Heading2"/>
    <w:semiHidden/>
    <w:rsid w:val="001B1FD5"/>
    <w:rPr>
      <w:rFonts w:asciiTheme="majorHAnsi" w:eastAsiaTheme="majorEastAsia" w:hAnsiTheme="majorHAnsi" w:cstheme="majorBidi"/>
      <w:b/>
      <w:bCs/>
      <w:color w:val="C58B1C" w:themeColor="accent1"/>
      <w:sz w:val="26"/>
      <w:szCs w:val="26"/>
    </w:rPr>
  </w:style>
  <w:style w:type="character" w:customStyle="1" w:styleId="Heading3Char">
    <w:name w:val="Heading 3 Char"/>
    <w:basedOn w:val="DefaultParagraphFont"/>
    <w:link w:val="Heading3"/>
    <w:semiHidden/>
    <w:rsid w:val="001B1FD5"/>
    <w:rPr>
      <w:rFonts w:asciiTheme="majorHAnsi" w:eastAsiaTheme="majorEastAsia" w:hAnsiTheme="majorHAnsi" w:cstheme="majorBidi"/>
      <w:b/>
      <w:bCs/>
      <w:color w:val="C58B1C" w:themeColor="accent1"/>
      <w:sz w:val="20"/>
    </w:rPr>
  </w:style>
  <w:style w:type="character" w:customStyle="1" w:styleId="Heading4Char">
    <w:name w:val="Heading 4 Char"/>
    <w:basedOn w:val="DefaultParagraphFont"/>
    <w:link w:val="Heading4"/>
    <w:semiHidden/>
    <w:rsid w:val="001B1FD5"/>
    <w:rPr>
      <w:rFonts w:asciiTheme="majorHAnsi" w:eastAsiaTheme="majorEastAsia" w:hAnsiTheme="majorHAnsi" w:cstheme="majorBidi"/>
      <w:b/>
      <w:bCs/>
      <w:i/>
      <w:iCs/>
      <w:color w:val="C58B1C" w:themeColor="accent1"/>
      <w:sz w:val="20"/>
    </w:rPr>
  </w:style>
  <w:style w:type="character" w:customStyle="1" w:styleId="Heading5Char">
    <w:name w:val="Heading 5 Char"/>
    <w:basedOn w:val="DefaultParagraphFont"/>
    <w:link w:val="Heading5"/>
    <w:semiHidden/>
    <w:rsid w:val="001B1FD5"/>
    <w:rPr>
      <w:rFonts w:asciiTheme="majorHAnsi" w:eastAsiaTheme="majorEastAsia" w:hAnsiTheme="majorHAnsi" w:cstheme="majorBidi"/>
      <w:color w:val="62450E" w:themeColor="accent1" w:themeShade="7F"/>
      <w:sz w:val="20"/>
    </w:rPr>
  </w:style>
  <w:style w:type="character" w:customStyle="1" w:styleId="Heading6Char">
    <w:name w:val="Heading 6 Char"/>
    <w:basedOn w:val="DefaultParagraphFont"/>
    <w:link w:val="Heading6"/>
    <w:semiHidden/>
    <w:rsid w:val="001B1FD5"/>
    <w:rPr>
      <w:rFonts w:asciiTheme="majorHAnsi" w:eastAsiaTheme="majorEastAsia" w:hAnsiTheme="majorHAnsi" w:cstheme="majorBidi"/>
      <w:i/>
      <w:iCs/>
      <w:color w:val="62450E" w:themeColor="accent1" w:themeShade="7F"/>
      <w:sz w:val="20"/>
    </w:rPr>
  </w:style>
  <w:style w:type="character" w:customStyle="1" w:styleId="Heading7Char">
    <w:name w:val="Heading 7 Char"/>
    <w:basedOn w:val="DefaultParagraphFont"/>
    <w:link w:val="Heading7"/>
    <w:semiHidden/>
    <w:rsid w:val="001B1FD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1B1F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B1FD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1B1FD5"/>
    <w:pPr>
      <w:spacing w:line="240" w:lineRule="auto"/>
    </w:pPr>
    <w:rPr>
      <w:i/>
      <w:iCs/>
    </w:rPr>
  </w:style>
  <w:style w:type="character" w:customStyle="1" w:styleId="HTMLAddressChar">
    <w:name w:val="HTML Address Char"/>
    <w:basedOn w:val="DefaultParagraphFont"/>
    <w:link w:val="HTMLAddress"/>
    <w:semiHidden/>
    <w:rsid w:val="001B1FD5"/>
    <w:rPr>
      <w:i/>
      <w:iCs/>
      <w:color w:val="595959" w:themeColor="text1" w:themeTint="A6"/>
      <w:sz w:val="20"/>
    </w:rPr>
  </w:style>
  <w:style w:type="paragraph" w:styleId="HTMLPreformatted">
    <w:name w:val="HTML Preformatted"/>
    <w:basedOn w:val="Normal"/>
    <w:link w:val="HTMLPreformattedChar"/>
    <w:semiHidden/>
    <w:unhideWhenUsed/>
    <w:rsid w:val="001B1FD5"/>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1B1FD5"/>
    <w:rPr>
      <w:rFonts w:ascii="Consolas" w:hAnsi="Consolas"/>
      <w:color w:val="595959" w:themeColor="text1" w:themeTint="A6"/>
      <w:sz w:val="20"/>
      <w:szCs w:val="20"/>
    </w:rPr>
  </w:style>
  <w:style w:type="paragraph" w:styleId="Index1">
    <w:name w:val="index 1"/>
    <w:basedOn w:val="Normal"/>
    <w:next w:val="Normal"/>
    <w:autoRedefine/>
    <w:semiHidden/>
    <w:unhideWhenUsed/>
    <w:rsid w:val="001B1FD5"/>
    <w:pPr>
      <w:spacing w:line="240" w:lineRule="auto"/>
      <w:ind w:left="200" w:hanging="200"/>
    </w:pPr>
  </w:style>
  <w:style w:type="paragraph" w:styleId="Index2">
    <w:name w:val="index 2"/>
    <w:basedOn w:val="Normal"/>
    <w:next w:val="Normal"/>
    <w:autoRedefine/>
    <w:semiHidden/>
    <w:unhideWhenUsed/>
    <w:rsid w:val="001B1FD5"/>
    <w:pPr>
      <w:spacing w:line="240" w:lineRule="auto"/>
      <w:ind w:left="400" w:hanging="200"/>
    </w:pPr>
  </w:style>
  <w:style w:type="paragraph" w:styleId="Index3">
    <w:name w:val="index 3"/>
    <w:basedOn w:val="Normal"/>
    <w:next w:val="Normal"/>
    <w:autoRedefine/>
    <w:semiHidden/>
    <w:unhideWhenUsed/>
    <w:rsid w:val="001B1FD5"/>
    <w:pPr>
      <w:spacing w:line="240" w:lineRule="auto"/>
      <w:ind w:left="600" w:hanging="200"/>
    </w:pPr>
  </w:style>
  <w:style w:type="paragraph" w:styleId="Index4">
    <w:name w:val="index 4"/>
    <w:basedOn w:val="Normal"/>
    <w:next w:val="Normal"/>
    <w:autoRedefine/>
    <w:semiHidden/>
    <w:unhideWhenUsed/>
    <w:rsid w:val="001B1FD5"/>
    <w:pPr>
      <w:spacing w:line="240" w:lineRule="auto"/>
      <w:ind w:left="800" w:hanging="200"/>
    </w:pPr>
  </w:style>
  <w:style w:type="paragraph" w:styleId="Index5">
    <w:name w:val="index 5"/>
    <w:basedOn w:val="Normal"/>
    <w:next w:val="Normal"/>
    <w:autoRedefine/>
    <w:semiHidden/>
    <w:unhideWhenUsed/>
    <w:rsid w:val="001B1FD5"/>
    <w:pPr>
      <w:spacing w:line="240" w:lineRule="auto"/>
      <w:ind w:left="1000" w:hanging="200"/>
    </w:pPr>
  </w:style>
  <w:style w:type="paragraph" w:styleId="Index6">
    <w:name w:val="index 6"/>
    <w:basedOn w:val="Normal"/>
    <w:next w:val="Normal"/>
    <w:autoRedefine/>
    <w:semiHidden/>
    <w:unhideWhenUsed/>
    <w:rsid w:val="001B1FD5"/>
    <w:pPr>
      <w:spacing w:line="240" w:lineRule="auto"/>
      <w:ind w:left="1200" w:hanging="200"/>
    </w:pPr>
  </w:style>
  <w:style w:type="paragraph" w:styleId="Index7">
    <w:name w:val="index 7"/>
    <w:basedOn w:val="Normal"/>
    <w:next w:val="Normal"/>
    <w:autoRedefine/>
    <w:semiHidden/>
    <w:unhideWhenUsed/>
    <w:rsid w:val="001B1FD5"/>
    <w:pPr>
      <w:spacing w:line="240" w:lineRule="auto"/>
      <w:ind w:left="1400" w:hanging="200"/>
    </w:pPr>
  </w:style>
  <w:style w:type="paragraph" w:styleId="Index8">
    <w:name w:val="index 8"/>
    <w:basedOn w:val="Normal"/>
    <w:next w:val="Normal"/>
    <w:autoRedefine/>
    <w:semiHidden/>
    <w:unhideWhenUsed/>
    <w:rsid w:val="001B1FD5"/>
    <w:pPr>
      <w:spacing w:line="240" w:lineRule="auto"/>
      <w:ind w:left="1600" w:hanging="200"/>
    </w:pPr>
  </w:style>
  <w:style w:type="paragraph" w:styleId="Index9">
    <w:name w:val="index 9"/>
    <w:basedOn w:val="Normal"/>
    <w:next w:val="Normal"/>
    <w:autoRedefine/>
    <w:semiHidden/>
    <w:unhideWhenUsed/>
    <w:rsid w:val="001B1FD5"/>
    <w:pPr>
      <w:spacing w:line="240" w:lineRule="auto"/>
      <w:ind w:left="1800" w:hanging="200"/>
    </w:pPr>
  </w:style>
  <w:style w:type="paragraph" w:styleId="IndexHeading">
    <w:name w:val="index heading"/>
    <w:basedOn w:val="Normal"/>
    <w:next w:val="Index1"/>
    <w:semiHidden/>
    <w:unhideWhenUsed/>
    <w:rsid w:val="001B1FD5"/>
    <w:rPr>
      <w:rFonts w:asciiTheme="majorHAnsi" w:eastAsiaTheme="majorEastAsia" w:hAnsiTheme="majorHAnsi" w:cstheme="majorBidi"/>
      <w:b/>
      <w:bCs/>
    </w:rPr>
  </w:style>
  <w:style w:type="paragraph" w:styleId="IntenseQuote">
    <w:name w:val="Intense Quote"/>
    <w:basedOn w:val="Normal"/>
    <w:next w:val="Normal"/>
    <w:link w:val="IntenseQuoteChar"/>
    <w:qFormat/>
    <w:rsid w:val="001B1FD5"/>
    <w:pPr>
      <w:pBdr>
        <w:bottom w:val="single" w:sz="4" w:space="4" w:color="C58B1C" w:themeColor="accent1"/>
      </w:pBdr>
      <w:spacing w:before="200" w:after="280"/>
      <w:ind w:left="936" w:right="936"/>
    </w:pPr>
    <w:rPr>
      <w:b/>
      <w:bCs/>
      <w:i/>
      <w:iCs/>
      <w:color w:val="C58B1C" w:themeColor="accent1"/>
    </w:rPr>
  </w:style>
  <w:style w:type="character" w:customStyle="1" w:styleId="IntenseQuoteChar">
    <w:name w:val="Intense Quote Char"/>
    <w:basedOn w:val="DefaultParagraphFont"/>
    <w:link w:val="IntenseQuote"/>
    <w:rsid w:val="001B1FD5"/>
    <w:rPr>
      <w:b/>
      <w:bCs/>
      <w:i/>
      <w:iCs/>
      <w:color w:val="C58B1C" w:themeColor="accent1"/>
      <w:sz w:val="20"/>
    </w:rPr>
  </w:style>
  <w:style w:type="paragraph" w:styleId="List">
    <w:name w:val="List"/>
    <w:basedOn w:val="Normal"/>
    <w:semiHidden/>
    <w:unhideWhenUsed/>
    <w:rsid w:val="001B1FD5"/>
    <w:pPr>
      <w:ind w:left="360" w:hanging="360"/>
      <w:contextualSpacing/>
    </w:pPr>
  </w:style>
  <w:style w:type="paragraph" w:styleId="List2">
    <w:name w:val="List 2"/>
    <w:basedOn w:val="Normal"/>
    <w:semiHidden/>
    <w:unhideWhenUsed/>
    <w:rsid w:val="001B1FD5"/>
    <w:pPr>
      <w:ind w:left="720" w:hanging="360"/>
      <w:contextualSpacing/>
    </w:pPr>
  </w:style>
  <w:style w:type="paragraph" w:styleId="List3">
    <w:name w:val="List 3"/>
    <w:basedOn w:val="Normal"/>
    <w:semiHidden/>
    <w:unhideWhenUsed/>
    <w:rsid w:val="001B1FD5"/>
    <w:pPr>
      <w:ind w:left="1080" w:hanging="360"/>
      <w:contextualSpacing/>
    </w:pPr>
  </w:style>
  <w:style w:type="paragraph" w:styleId="List4">
    <w:name w:val="List 4"/>
    <w:basedOn w:val="Normal"/>
    <w:semiHidden/>
    <w:unhideWhenUsed/>
    <w:rsid w:val="001B1FD5"/>
    <w:pPr>
      <w:ind w:left="1440" w:hanging="360"/>
      <w:contextualSpacing/>
    </w:pPr>
  </w:style>
  <w:style w:type="paragraph" w:styleId="List5">
    <w:name w:val="List 5"/>
    <w:basedOn w:val="Normal"/>
    <w:semiHidden/>
    <w:unhideWhenUsed/>
    <w:rsid w:val="001B1FD5"/>
    <w:pPr>
      <w:ind w:left="1800" w:hanging="360"/>
      <w:contextualSpacing/>
    </w:pPr>
  </w:style>
  <w:style w:type="paragraph" w:styleId="ListBullet">
    <w:name w:val="List Bullet"/>
    <w:basedOn w:val="Normal"/>
    <w:semiHidden/>
    <w:unhideWhenUsed/>
    <w:rsid w:val="001B1FD5"/>
    <w:pPr>
      <w:numPr>
        <w:numId w:val="1"/>
      </w:numPr>
      <w:contextualSpacing/>
    </w:pPr>
  </w:style>
  <w:style w:type="paragraph" w:styleId="ListBullet2">
    <w:name w:val="List Bullet 2"/>
    <w:basedOn w:val="Normal"/>
    <w:semiHidden/>
    <w:unhideWhenUsed/>
    <w:rsid w:val="001B1FD5"/>
    <w:pPr>
      <w:numPr>
        <w:numId w:val="2"/>
      </w:numPr>
      <w:contextualSpacing/>
    </w:pPr>
  </w:style>
  <w:style w:type="paragraph" w:styleId="ListBullet3">
    <w:name w:val="List Bullet 3"/>
    <w:basedOn w:val="Normal"/>
    <w:semiHidden/>
    <w:unhideWhenUsed/>
    <w:rsid w:val="001B1FD5"/>
    <w:pPr>
      <w:numPr>
        <w:numId w:val="3"/>
      </w:numPr>
      <w:contextualSpacing/>
    </w:pPr>
  </w:style>
  <w:style w:type="paragraph" w:styleId="ListBullet4">
    <w:name w:val="List Bullet 4"/>
    <w:basedOn w:val="Normal"/>
    <w:semiHidden/>
    <w:unhideWhenUsed/>
    <w:rsid w:val="001B1FD5"/>
    <w:pPr>
      <w:numPr>
        <w:numId w:val="4"/>
      </w:numPr>
      <w:contextualSpacing/>
    </w:pPr>
  </w:style>
  <w:style w:type="paragraph" w:styleId="ListBullet5">
    <w:name w:val="List Bullet 5"/>
    <w:basedOn w:val="Normal"/>
    <w:semiHidden/>
    <w:unhideWhenUsed/>
    <w:rsid w:val="001B1FD5"/>
    <w:pPr>
      <w:numPr>
        <w:numId w:val="5"/>
      </w:numPr>
      <w:contextualSpacing/>
    </w:pPr>
  </w:style>
  <w:style w:type="paragraph" w:styleId="ListContinue">
    <w:name w:val="List Continue"/>
    <w:basedOn w:val="Normal"/>
    <w:semiHidden/>
    <w:unhideWhenUsed/>
    <w:rsid w:val="001B1FD5"/>
    <w:pPr>
      <w:spacing w:after="120"/>
      <w:ind w:left="360"/>
      <w:contextualSpacing/>
    </w:pPr>
  </w:style>
  <w:style w:type="paragraph" w:styleId="ListContinue2">
    <w:name w:val="List Continue 2"/>
    <w:basedOn w:val="Normal"/>
    <w:semiHidden/>
    <w:unhideWhenUsed/>
    <w:rsid w:val="001B1FD5"/>
    <w:pPr>
      <w:spacing w:after="120"/>
      <w:ind w:left="720"/>
      <w:contextualSpacing/>
    </w:pPr>
  </w:style>
  <w:style w:type="paragraph" w:styleId="ListContinue3">
    <w:name w:val="List Continue 3"/>
    <w:basedOn w:val="Normal"/>
    <w:semiHidden/>
    <w:unhideWhenUsed/>
    <w:rsid w:val="001B1FD5"/>
    <w:pPr>
      <w:spacing w:after="120"/>
      <w:ind w:left="1080"/>
      <w:contextualSpacing/>
    </w:pPr>
  </w:style>
  <w:style w:type="paragraph" w:styleId="ListContinue4">
    <w:name w:val="List Continue 4"/>
    <w:basedOn w:val="Normal"/>
    <w:semiHidden/>
    <w:unhideWhenUsed/>
    <w:rsid w:val="001B1FD5"/>
    <w:pPr>
      <w:spacing w:after="120"/>
      <w:ind w:left="1440"/>
      <w:contextualSpacing/>
    </w:pPr>
  </w:style>
  <w:style w:type="paragraph" w:styleId="ListContinue5">
    <w:name w:val="List Continue 5"/>
    <w:basedOn w:val="Normal"/>
    <w:semiHidden/>
    <w:unhideWhenUsed/>
    <w:rsid w:val="001B1FD5"/>
    <w:pPr>
      <w:spacing w:after="120"/>
      <w:ind w:left="1800"/>
      <w:contextualSpacing/>
    </w:pPr>
  </w:style>
  <w:style w:type="paragraph" w:styleId="ListNumber">
    <w:name w:val="List Number"/>
    <w:basedOn w:val="Normal"/>
    <w:semiHidden/>
    <w:unhideWhenUsed/>
    <w:rsid w:val="001B1FD5"/>
    <w:pPr>
      <w:numPr>
        <w:numId w:val="6"/>
      </w:numPr>
      <w:contextualSpacing/>
    </w:pPr>
  </w:style>
  <w:style w:type="paragraph" w:styleId="ListNumber2">
    <w:name w:val="List Number 2"/>
    <w:basedOn w:val="Normal"/>
    <w:semiHidden/>
    <w:unhideWhenUsed/>
    <w:rsid w:val="001B1FD5"/>
    <w:pPr>
      <w:numPr>
        <w:numId w:val="7"/>
      </w:numPr>
      <w:contextualSpacing/>
    </w:pPr>
  </w:style>
  <w:style w:type="paragraph" w:styleId="ListNumber3">
    <w:name w:val="List Number 3"/>
    <w:basedOn w:val="Normal"/>
    <w:semiHidden/>
    <w:unhideWhenUsed/>
    <w:rsid w:val="001B1FD5"/>
    <w:pPr>
      <w:numPr>
        <w:numId w:val="8"/>
      </w:numPr>
      <w:contextualSpacing/>
    </w:pPr>
  </w:style>
  <w:style w:type="paragraph" w:styleId="ListNumber4">
    <w:name w:val="List Number 4"/>
    <w:basedOn w:val="Normal"/>
    <w:semiHidden/>
    <w:unhideWhenUsed/>
    <w:rsid w:val="001B1FD5"/>
    <w:pPr>
      <w:numPr>
        <w:numId w:val="9"/>
      </w:numPr>
      <w:contextualSpacing/>
    </w:pPr>
  </w:style>
  <w:style w:type="paragraph" w:styleId="ListNumber5">
    <w:name w:val="List Number 5"/>
    <w:basedOn w:val="Normal"/>
    <w:semiHidden/>
    <w:unhideWhenUsed/>
    <w:rsid w:val="001B1FD5"/>
    <w:pPr>
      <w:numPr>
        <w:numId w:val="10"/>
      </w:numPr>
      <w:contextualSpacing/>
    </w:pPr>
  </w:style>
  <w:style w:type="paragraph" w:styleId="ListParagraph">
    <w:name w:val="List Paragraph"/>
    <w:basedOn w:val="Normal"/>
    <w:qFormat/>
    <w:rsid w:val="001B1FD5"/>
    <w:pPr>
      <w:ind w:left="720"/>
      <w:contextualSpacing/>
    </w:pPr>
  </w:style>
  <w:style w:type="paragraph" w:styleId="MacroText">
    <w:name w:val="macro"/>
    <w:link w:val="MacroTextChar"/>
    <w:semiHidden/>
    <w:unhideWhenUsed/>
    <w:rsid w:val="001B1FD5"/>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595959" w:themeColor="text1" w:themeTint="A6"/>
      <w:sz w:val="20"/>
      <w:szCs w:val="20"/>
    </w:rPr>
  </w:style>
  <w:style w:type="character" w:customStyle="1" w:styleId="MacroTextChar">
    <w:name w:val="Macro Text Char"/>
    <w:basedOn w:val="DefaultParagraphFont"/>
    <w:link w:val="MacroText"/>
    <w:semiHidden/>
    <w:rsid w:val="001B1FD5"/>
    <w:rPr>
      <w:rFonts w:ascii="Consolas" w:hAnsi="Consolas"/>
      <w:color w:val="595959" w:themeColor="text1" w:themeTint="A6"/>
      <w:sz w:val="20"/>
      <w:szCs w:val="20"/>
    </w:rPr>
  </w:style>
  <w:style w:type="paragraph" w:styleId="MessageHeader">
    <w:name w:val="Message Header"/>
    <w:basedOn w:val="Normal"/>
    <w:link w:val="MessageHeaderChar"/>
    <w:semiHidden/>
    <w:unhideWhenUsed/>
    <w:rsid w:val="001B1FD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B1FD5"/>
    <w:rPr>
      <w:rFonts w:asciiTheme="majorHAnsi" w:eastAsiaTheme="majorEastAsia" w:hAnsiTheme="majorHAnsi" w:cstheme="majorBidi"/>
      <w:color w:val="595959" w:themeColor="text1" w:themeTint="A6"/>
      <w:sz w:val="24"/>
      <w:szCs w:val="24"/>
      <w:shd w:val="pct20" w:color="auto" w:fill="auto"/>
    </w:rPr>
  </w:style>
  <w:style w:type="paragraph" w:styleId="NoSpacing">
    <w:name w:val="No Spacing"/>
    <w:qFormat/>
    <w:rsid w:val="001B1FD5"/>
    <w:rPr>
      <w:color w:val="595959" w:themeColor="text1" w:themeTint="A6"/>
      <w:sz w:val="20"/>
    </w:rPr>
  </w:style>
  <w:style w:type="paragraph" w:styleId="NormalWeb">
    <w:name w:val="Normal (Web)"/>
    <w:basedOn w:val="Normal"/>
    <w:semiHidden/>
    <w:unhideWhenUsed/>
    <w:rsid w:val="001B1FD5"/>
    <w:rPr>
      <w:rFonts w:ascii="Times New Roman" w:hAnsi="Times New Roman" w:cs="Times New Roman"/>
      <w:sz w:val="24"/>
      <w:szCs w:val="24"/>
    </w:rPr>
  </w:style>
  <w:style w:type="paragraph" w:styleId="NormalIndent">
    <w:name w:val="Normal Indent"/>
    <w:basedOn w:val="Normal"/>
    <w:semiHidden/>
    <w:unhideWhenUsed/>
    <w:rsid w:val="001B1FD5"/>
    <w:pPr>
      <w:ind w:left="720"/>
    </w:pPr>
  </w:style>
  <w:style w:type="paragraph" w:styleId="NoteHeading">
    <w:name w:val="Note Heading"/>
    <w:basedOn w:val="Normal"/>
    <w:next w:val="Normal"/>
    <w:link w:val="NoteHeadingChar"/>
    <w:semiHidden/>
    <w:unhideWhenUsed/>
    <w:rsid w:val="001B1FD5"/>
    <w:pPr>
      <w:spacing w:line="240" w:lineRule="auto"/>
    </w:pPr>
  </w:style>
  <w:style w:type="character" w:customStyle="1" w:styleId="NoteHeadingChar">
    <w:name w:val="Note Heading Char"/>
    <w:basedOn w:val="DefaultParagraphFont"/>
    <w:link w:val="NoteHeading"/>
    <w:semiHidden/>
    <w:rsid w:val="001B1FD5"/>
    <w:rPr>
      <w:color w:val="595959" w:themeColor="text1" w:themeTint="A6"/>
      <w:sz w:val="20"/>
    </w:rPr>
  </w:style>
  <w:style w:type="paragraph" w:styleId="PlainText">
    <w:name w:val="Plain Text"/>
    <w:basedOn w:val="Normal"/>
    <w:link w:val="PlainTextChar"/>
    <w:semiHidden/>
    <w:unhideWhenUsed/>
    <w:rsid w:val="001B1FD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1B1FD5"/>
    <w:rPr>
      <w:rFonts w:ascii="Consolas" w:hAnsi="Consolas"/>
      <w:color w:val="595959" w:themeColor="text1" w:themeTint="A6"/>
      <w:sz w:val="21"/>
      <w:szCs w:val="21"/>
    </w:rPr>
  </w:style>
  <w:style w:type="paragraph" w:styleId="Quote">
    <w:name w:val="Quote"/>
    <w:basedOn w:val="Normal"/>
    <w:next w:val="Normal"/>
    <w:link w:val="QuoteChar"/>
    <w:qFormat/>
    <w:rsid w:val="001B1FD5"/>
    <w:rPr>
      <w:i/>
      <w:iCs/>
      <w:color w:val="000000" w:themeColor="text1"/>
    </w:rPr>
  </w:style>
  <w:style w:type="character" w:customStyle="1" w:styleId="QuoteChar">
    <w:name w:val="Quote Char"/>
    <w:basedOn w:val="DefaultParagraphFont"/>
    <w:link w:val="Quote"/>
    <w:rsid w:val="001B1FD5"/>
    <w:rPr>
      <w:i/>
      <w:iCs/>
      <w:color w:val="000000" w:themeColor="text1"/>
      <w:sz w:val="20"/>
    </w:rPr>
  </w:style>
  <w:style w:type="paragraph" w:styleId="Salutation">
    <w:name w:val="Salutation"/>
    <w:basedOn w:val="Normal"/>
    <w:next w:val="Normal"/>
    <w:link w:val="SalutationChar"/>
    <w:semiHidden/>
    <w:unhideWhenUsed/>
    <w:rsid w:val="001B1FD5"/>
  </w:style>
  <w:style w:type="character" w:customStyle="1" w:styleId="SalutationChar">
    <w:name w:val="Salutation Char"/>
    <w:basedOn w:val="DefaultParagraphFont"/>
    <w:link w:val="Salutation"/>
    <w:semiHidden/>
    <w:rsid w:val="001B1FD5"/>
    <w:rPr>
      <w:color w:val="595959" w:themeColor="text1" w:themeTint="A6"/>
      <w:sz w:val="20"/>
    </w:rPr>
  </w:style>
  <w:style w:type="paragraph" w:styleId="Signature">
    <w:name w:val="Signature"/>
    <w:basedOn w:val="Normal"/>
    <w:link w:val="SignatureChar"/>
    <w:semiHidden/>
    <w:unhideWhenUsed/>
    <w:rsid w:val="001B1FD5"/>
    <w:pPr>
      <w:spacing w:line="240" w:lineRule="auto"/>
      <w:ind w:left="4320"/>
    </w:pPr>
  </w:style>
  <w:style w:type="character" w:customStyle="1" w:styleId="SignatureChar">
    <w:name w:val="Signature Char"/>
    <w:basedOn w:val="DefaultParagraphFont"/>
    <w:link w:val="Signature"/>
    <w:semiHidden/>
    <w:rsid w:val="001B1FD5"/>
    <w:rPr>
      <w:color w:val="595959" w:themeColor="text1" w:themeTint="A6"/>
      <w:sz w:val="20"/>
    </w:rPr>
  </w:style>
  <w:style w:type="paragraph" w:styleId="TableofAuthorities">
    <w:name w:val="table of authorities"/>
    <w:basedOn w:val="Normal"/>
    <w:next w:val="Normal"/>
    <w:semiHidden/>
    <w:unhideWhenUsed/>
    <w:rsid w:val="001B1FD5"/>
    <w:pPr>
      <w:ind w:left="200" w:hanging="200"/>
    </w:pPr>
  </w:style>
  <w:style w:type="paragraph" w:styleId="TableofFigures">
    <w:name w:val="table of figures"/>
    <w:basedOn w:val="Normal"/>
    <w:next w:val="Normal"/>
    <w:semiHidden/>
    <w:unhideWhenUsed/>
    <w:rsid w:val="001B1FD5"/>
  </w:style>
  <w:style w:type="paragraph" w:styleId="TOAHeading">
    <w:name w:val="toa heading"/>
    <w:basedOn w:val="Normal"/>
    <w:next w:val="Normal"/>
    <w:semiHidden/>
    <w:unhideWhenUsed/>
    <w:rsid w:val="001B1FD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1B1FD5"/>
    <w:pPr>
      <w:spacing w:after="100"/>
    </w:pPr>
  </w:style>
  <w:style w:type="paragraph" w:styleId="TOC2">
    <w:name w:val="toc 2"/>
    <w:basedOn w:val="Normal"/>
    <w:next w:val="Normal"/>
    <w:autoRedefine/>
    <w:semiHidden/>
    <w:unhideWhenUsed/>
    <w:rsid w:val="001B1FD5"/>
    <w:pPr>
      <w:spacing w:after="100"/>
      <w:ind w:left="200"/>
    </w:pPr>
  </w:style>
  <w:style w:type="paragraph" w:styleId="TOC3">
    <w:name w:val="toc 3"/>
    <w:basedOn w:val="Normal"/>
    <w:next w:val="Normal"/>
    <w:autoRedefine/>
    <w:semiHidden/>
    <w:unhideWhenUsed/>
    <w:rsid w:val="001B1FD5"/>
    <w:pPr>
      <w:spacing w:after="100"/>
      <w:ind w:left="400"/>
    </w:pPr>
  </w:style>
  <w:style w:type="paragraph" w:styleId="TOC4">
    <w:name w:val="toc 4"/>
    <w:basedOn w:val="Normal"/>
    <w:next w:val="Normal"/>
    <w:autoRedefine/>
    <w:semiHidden/>
    <w:unhideWhenUsed/>
    <w:rsid w:val="001B1FD5"/>
    <w:pPr>
      <w:spacing w:after="100"/>
      <w:ind w:left="600"/>
    </w:pPr>
  </w:style>
  <w:style w:type="paragraph" w:styleId="TOC5">
    <w:name w:val="toc 5"/>
    <w:basedOn w:val="Normal"/>
    <w:next w:val="Normal"/>
    <w:autoRedefine/>
    <w:semiHidden/>
    <w:unhideWhenUsed/>
    <w:rsid w:val="001B1FD5"/>
    <w:pPr>
      <w:spacing w:after="100"/>
      <w:ind w:left="800"/>
    </w:pPr>
  </w:style>
  <w:style w:type="paragraph" w:styleId="TOC6">
    <w:name w:val="toc 6"/>
    <w:basedOn w:val="Normal"/>
    <w:next w:val="Normal"/>
    <w:autoRedefine/>
    <w:semiHidden/>
    <w:unhideWhenUsed/>
    <w:rsid w:val="001B1FD5"/>
    <w:pPr>
      <w:spacing w:after="100"/>
      <w:ind w:left="1000"/>
    </w:pPr>
  </w:style>
  <w:style w:type="paragraph" w:styleId="TOC7">
    <w:name w:val="toc 7"/>
    <w:basedOn w:val="Normal"/>
    <w:next w:val="Normal"/>
    <w:autoRedefine/>
    <w:semiHidden/>
    <w:unhideWhenUsed/>
    <w:rsid w:val="001B1FD5"/>
    <w:pPr>
      <w:spacing w:after="100"/>
      <w:ind w:left="1200"/>
    </w:pPr>
  </w:style>
  <w:style w:type="paragraph" w:styleId="TOC8">
    <w:name w:val="toc 8"/>
    <w:basedOn w:val="Normal"/>
    <w:next w:val="Normal"/>
    <w:autoRedefine/>
    <w:semiHidden/>
    <w:unhideWhenUsed/>
    <w:rsid w:val="001B1FD5"/>
    <w:pPr>
      <w:spacing w:after="100"/>
      <w:ind w:left="1400"/>
    </w:pPr>
  </w:style>
  <w:style w:type="paragraph" w:styleId="TOC9">
    <w:name w:val="toc 9"/>
    <w:basedOn w:val="Normal"/>
    <w:next w:val="Normal"/>
    <w:autoRedefine/>
    <w:semiHidden/>
    <w:unhideWhenUsed/>
    <w:rsid w:val="001B1FD5"/>
    <w:pPr>
      <w:spacing w:after="100"/>
      <w:ind w:left="1600"/>
    </w:pPr>
  </w:style>
  <w:style w:type="paragraph" w:styleId="TOCHeading">
    <w:name w:val="TOC Heading"/>
    <w:basedOn w:val="Heading1"/>
    <w:next w:val="Normal"/>
    <w:semiHidden/>
    <w:unhideWhenUsed/>
    <w:qFormat/>
    <w:rsid w:val="001B1FD5"/>
    <w:pPr>
      <w:spacing w:before="480" w:after="0" w:line="300" w:lineRule="auto"/>
      <w:outlineLvl w:val="9"/>
    </w:pPr>
    <w:rPr>
      <w:b/>
      <w:color w:val="936715" w:themeColor="accent1" w:themeShade="BF"/>
      <w:sz w:val="28"/>
      <w:szCs w:val="28"/>
    </w:rPr>
  </w:style>
  <w:style w:type="table" w:styleId="TableGrid">
    <w:name w:val="Table Grid"/>
    <w:basedOn w:val="TableNormal"/>
    <w:rsid w:val="001B1F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oter-first">
    <w:name w:val="Footer-first"/>
    <w:basedOn w:val="Footer"/>
    <w:rsid w:val="00B01107"/>
    <w:pPr>
      <w:spacing w:after="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71387">
      <w:bodyDiv w:val="1"/>
      <w:marLeft w:val="0"/>
      <w:marRight w:val="0"/>
      <w:marTop w:val="0"/>
      <w:marBottom w:val="0"/>
      <w:divBdr>
        <w:top w:val="none" w:sz="0" w:space="0" w:color="auto"/>
        <w:left w:val="none" w:sz="0" w:space="0" w:color="auto"/>
        <w:bottom w:val="none" w:sz="0" w:space="0" w:color="auto"/>
        <w:right w:val="none" w:sz="0" w:space="0" w:color="auto"/>
      </w:divBdr>
    </w:div>
    <w:div w:id="772826223">
      <w:bodyDiv w:val="1"/>
      <w:marLeft w:val="0"/>
      <w:marRight w:val="0"/>
      <w:marTop w:val="0"/>
      <w:marBottom w:val="0"/>
      <w:divBdr>
        <w:top w:val="none" w:sz="0" w:space="0" w:color="auto"/>
        <w:left w:val="none" w:sz="0" w:space="0" w:color="auto"/>
        <w:bottom w:val="none" w:sz="0" w:space="0" w:color="auto"/>
        <w:right w:val="none" w:sz="0" w:space="0" w:color="auto"/>
      </w:divBdr>
    </w:div>
    <w:div w:id="798301029">
      <w:bodyDiv w:val="1"/>
      <w:marLeft w:val="0"/>
      <w:marRight w:val="0"/>
      <w:marTop w:val="0"/>
      <w:marBottom w:val="0"/>
      <w:divBdr>
        <w:top w:val="none" w:sz="0" w:space="0" w:color="auto"/>
        <w:left w:val="none" w:sz="0" w:space="0" w:color="auto"/>
        <w:bottom w:val="none" w:sz="0" w:space="0" w:color="auto"/>
        <w:right w:val="none" w:sz="0" w:space="0" w:color="auto"/>
      </w:divBdr>
    </w:div>
    <w:div w:id="1124229367">
      <w:bodyDiv w:val="1"/>
      <w:marLeft w:val="0"/>
      <w:marRight w:val="0"/>
      <w:marTop w:val="0"/>
      <w:marBottom w:val="0"/>
      <w:divBdr>
        <w:top w:val="none" w:sz="0" w:space="0" w:color="auto"/>
        <w:left w:val="none" w:sz="0" w:space="0" w:color="auto"/>
        <w:bottom w:val="none" w:sz="0" w:space="0" w:color="auto"/>
        <w:right w:val="none" w:sz="0" w:space="0" w:color="auto"/>
      </w:divBdr>
    </w:div>
    <w:div w:id="118366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Classic%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1C4FE08A2F9FE4996C8B9D54FA5E2A6"/>
        <w:category>
          <w:name w:val="General"/>
          <w:gallery w:val="placeholder"/>
        </w:category>
        <w:types>
          <w:type w:val="bbPlcHdr"/>
        </w:types>
        <w:behaviors>
          <w:behavior w:val="content"/>
        </w:behaviors>
        <w:guid w:val="{427F44A7-8D36-7C4E-B42D-C0075D710C70}"/>
      </w:docPartPr>
      <w:docPartBody>
        <w:p w:rsidR="00C8472D" w:rsidRDefault="00C8472D">
          <w:pPr>
            <w:pStyle w:val="31C4FE08A2F9FE4996C8B9D54FA5E2A6"/>
          </w:pPr>
          <w:r>
            <w:t>Lorem Ipsum</w:t>
          </w:r>
        </w:p>
      </w:docPartBody>
    </w:docPart>
    <w:docPart>
      <w:docPartPr>
        <w:name w:val="202BDD20888BD54B9FE5E4D342F16273"/>
        <w:category>
          <w:name w:val="General"/>
          <w:gallery w:val="placeholder"/>
        </w:category>
        <w:types>
          <w:type w:val="bbPlcHdr"/>
        </w:types>
        <w:behaviors>
          <w:behavior w:val="content"/>
        </w:behaviors>
        <w:guid w:val="{A1EC1564-E98E-7348-A270-342405ADCF67}"/>
      </w:docPartPr>
      <w:docPartBody>
        <w:p w:rsidR="00C8472D" w:rsidRDefault="00C8472D">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C8472D" w:rsidRDefault="00C8472D">
          <w:pPr>
            <w:pStyle w:val="202BDD20888BD54B9FE5E4D342F16273"/>
          </w:pPr>
          <w:r>
            <w:t xml:space="preserve">Integer non tellus quis risus porta bibendum. In hac habitasse platea dictumst. Phasellus faucibus sagittis mi. </w:t>
          </w:r>
        </w:p>
      </w:docPartBody>
    </w:docPart>
    <w:docPart>
      <w:docPartPr>
        <w:name w:val="8605B5DE39CDBE4DBAC295644B9EC537"/>
        <w:category>
          <w:name w:val="General"/>
          <w:gallery w:val="placeholder"/>
        </w:category>
        <w:types>
          <w:type w:val="bbPlcHdr"/>
        </w:types>
        <w:behaviors>
          <w:behavior w:val="content"/>
        </w:behaviors>
        <w:guid w:val="{979A941C-DBEB-F945-8CA8-083F4377A468}"/>
      </w:docPartPr>
      <w:docPartBody>
        <w:p w:rsidR="00C8472D" w:rsidRDefault="00C8472D">
          <w:pPr>
            <w:pStyle w:val="8605B5DE39CDBE4DBAC295644B9EC537"/>
          </w:pPr>
          <w:r>
            <w:t>Lorem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Lucida Sans">
    <w:panose1 w:val="020B0602030504020204"/>
    <w:charset w:val="00"/>
    <w:family w:val="auto"/>
    <w:pitch w:val="variable"/>
    <w:sig w:usb0="00000003" w:usb1="00000000" w:usb2="00000000" w:usb3="00000000" w:csb0="00000001" w:csb1="00000000"/>
  </w:font>
  <w:font w:name="メイリオ">
    <w:charset w:val="4E"/>
    <w:family w:val="auto"/>
    <w:pitch w:val="variable"/>
    <w:sig w:usb0="E10102FF" w:usb1="EAC7FFFF" w:usb2="0001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72D"/>
    <w:rsid w:val="00C847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C4FE08A2F9FE4996C8B9D54FA5E2A6">
    <w:name w:val="31C4FE08A2F9FE4996C8B9D54FA5E2A6"/>
  </w:style>
  <w:style w:type="paragraph" w:customStyle="1" w:styleId="073E63AF1D64CA41B78855E0D2E9C34F">
    <w:name w:val="073E63AF1D64CA41B78855E0D2E9C34F"/>
  </w:style>
  <w:style w:type="paragraph" w:styleId="BodyText">
    <w:name w:val="Body Text"/>
    <w:basedOn w:val="Normal"/>
    <w:link w:val="BodyTextChar"/>
    <w:rsid w:val="00C8472D"/>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C8472D"/>
    <w:rPr>
      <w:rFonts w:eastAsiaTheme="minorHAnsi"/>
      <w:color w:val="595959" w:themeColor="text1" w:themeTint="A6"/>
      <w:sz w:val="20"/>
      <w:szCs w:val="22"/>
      <w:lang w:eastAsia="en-US"/>
    </w:rPr>
  </w:style>
  <w:style w:type="paragraph" w:customStyle="1" w:styleId="202BDD20888BD54B9FE5E4D342F16273">
    <w:name w:val="202BDD20888BD54B9FE5E4D342F16273"/>
  </w:style>
  <w:style w:type="paragraph" w:customStyle="1" w:styleId="77DFD3866C058B4EAD34D63B14C6AC4E">
    <w:name w:val="77DFD3866C058B4EAD34D63B14C6AC4E"/>
  </w:style>
  <w:style w:type="paragraph" w:customStyle="1" w:styleId="B78F2E54A618A64C84D96F5E4DA8D92B">
    <w:name w:val="B78F2E54A618A64C84D96F5E4DA8D92B"/>
  </w:style>
  <w:style w:type="paragraph" w:customStyle="1" w:styleId="F526B9103EB73740A093C4381000E867">
    <w:name w:val="F526B9103EB73740A093C4381000E867"/>
  </w:style>
  <w:style w:type="paragraph" w:customStyle="1" w:styleId="B840A02E23F1C842A8773DD796220A11">
    <w:name w:val="B840A02E23F1C842A8773DD796220A11"/>
  </w:style>
  <w:style w:type="paragraph" w:customStyle="1" w:styleId="D15A4FA1ED259D4AAAE04467D65F24F9">
    <w:name w:val="D15A4FA1ED259D4AAAE04467D65F24F9"/>
  </w:style>
  <w:style w:type="paragraph" w:customStyle="1" w:styleId="70A00AE8AC366E4A8A7A27223F6ED6A7">
    <w:name w:val="70A00AE8AC366E4A8A7A27223F6ED6A7"/>
  </w:style>
  <w:style w:type="paragraph" w:customStyle="1" w:styleId="A0A1ECA90D81634BB9EED6CF9737C331">
    <w:name w:val="A0A1ECA90D81634BB9EED6CF9737C331"/>
  </w:style>
  <w:style w:type="paragraph" w:customStyle="1" w:styleId="626DD055CEFD9349B734489E0F73151B">
    <w:name w:val="626DD055CEFD9349B734489E0F73151B"/>
  </w:style>
  <w:style w:type="paragraph" w:customStyle="1" w:styleId="1D4885925FC367488819A77558845F9A">
    <w:name w:val="1D4885925FC367488819A77558845F9A"/>
  </w:style>
  <w:style w:type="paragraph" w:customStyle="1" w:styleId="AF34500741539E4CBBE08BCF4BCBF96E">
    <w:name w:val="AF34500741539E4CBBE08BCF4BCBF96E"/>
  </w:style>
  <w:style w:type="paragraph" w:customStyle="1" w:styleId="8605B5DE39CDBE4DBAC295644B9EC537">
    <w:name w:val="8605B5DE39CDBE4DBAC295644B9EC537"/>
  </w:style>
  <w:style w:type="character" w:styleId="PlaceholderText">
    <w:name w:val="Placeholder Text"/>
    <w:basedOn w:val="DefaultParagraphFont"/>
    <w:semiHidden/>
    <w:rsid w:val="00C8472D"/>
    <w:rPr>
      <w:color w:val="808080"/>
    </w:rPr>
  </w:style>
  <w:style w:type="paragraph" w:customStyle="1" w:styleId="F532795998CE1C428FBD429AD92D3BD7">
    <w:name w:val="F532795998CE1C428FBD429AD92D3BD7"/>
    <w:rsid w:val="00C8472D"/>
  </w:style>
  <w:style w:type="paragraph" w:customStyle="1" w:styleId="C53C73E922AACB4696D531A5E412A692">
    <w:name w:val="C53C73E922AACB4696D531A5E412A692"/>
    <w:rsid w:val="00C8472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C4FE08A2F9FE4996C8B9D54FA5E2A6">
    <w:name w:val="31C4FE08A2F9FE4996C8B9D54FA5E2A6"/>
  </w:style>
  <w:style w:type="paragraph" w:customStyle="1" w:styleId="073E63AF1D64CA41B78855E0D2E9C34F">
    <w:name w:val="073E63AF1D64CA41B78855E0D2E9C34F"/>
  </w:style>
  <w:style w:type="paragraph" w:styleId="BodyText">
    <w:name w:val="Body Text"/>
    <w:basedOn w:val="Normal"/>
    <w:link w:val="BodyTextChar"/>
    <w:rsid w:val="00C8472D"/>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C8472D"/>
    <w:rPr>
      <w:rFonts w:eastAsiaTheme="minorHAnsi"/>
      <w:color w:val="595959" w:themeColor="text1" w:themeTint="A6"/>
      <w:sz w:val="20"/>
      <w:szCs w:val="22"/>
      <w:lang w:eastAsia="en-US"/>
    </w:rPr>
  </w:style>
  <w:style w:type="paragraph" w:customStyle="1" w:styleId="202BDD20888BD54B9FE5E4D342F16273">
    <w:name w:val="202BDD20888BD54B9FE5E4D342F16273"/>
  </w:style>
  <w:style w:type="paragraph" w:customStyle="1" w:styleId="77DFD3866C058B4EAD34D63B14C6AC4E">
    <w:name w:val="77DFD3866C058B4EAD34D63B14C6AC4E"/>
  </w:style>
  <w:style w:type="paragraph" w:customStyle="1" w:styleId="B78F2E54A618A64C84D96F5E4DA8D92B">
    <w:name w:val="B78F2E54A618A64C84D96F5E4DA8D92B"/>
  </w:style>
  <w:style w:type="paragraph" w:customStyle="1" w:styleId="F526B9103EB73740A093C4381000E867">
    <w:name w:val="F526B9103EB73740A093C4381000E867"/>
  </w:style>
  <w:style w:type="paragraph" w:customStyle="1" w:styleId="B840A02E23F1C842A8773DD796220A11">
    <w:name w:val="B840A02E23F1C842A8773DD796220A11"/>
  </w:style>
  <w:style w:type="paragraph" w:customStyle="1" w:styleId="D15A4FA1ED259D4AAAE04467D65F24F9">
    <w:name w:val="D15A4FA1ED259D4AAAE04467D65F24F9"/>
  </w:style>
  <w:style w:type="paragraph" w:customStyle="1" w:styleId="70A00AE8AC366E4A8A7A27223F6ED6A7">
    <w:name w:val="70A00AE8AC366E4A8A7A27223F6ED6A7"/>
  </w:style>
  <w:style w:type="paragraph" w:customStyle="1" w:styleId="A0A1ECA90D81634BB9EED6CF9737C331">
    <w:name w:val="A0A1ECA90D81634BB9EED6CF9737C331"/>
  </w:style>
  <w:style w:type="paragraph" w:customStyle="1" w:styleId="626DD055CEFD9349B734489E0F73151B">
    <w:name w:val="626DD055CEFD9349B734489E0F73151B"/>
  </w:style>
  <w:style w:type="paragraph" w:customStyle="1" w:styleId="1D4885925FC367488819A77558845F9A">
    <w:name w:val="1D4885925FC367488819A77558845F9A"/>
  </w:style>
  <w:style w:type="paragraph" w:customStyle="1" w:styleId="AF34500741539E4CBBE08BCF4BCBF96E">
    <w:name w:val="AF34500741539E4CBBE08BCF4BCBF96E"/>
  </w:style>
  <w:style w:type="paragraph" w:customStyle="1" w:styleId="8605B5DE39CDBE4DBAC295644B9EC537">
    <w:name w:val="8605B5DE39CDBE4DBAC295644B9EC537"/>
  </w:style>
  <w:style w:type="character" w:styleId="PlaceholderText">
    <w:name w:val="Placeholder Text"/>
    <w:basedOn w:val="DefaultParagraphFont"/>
    <w:semiHidden/>
    <w:rsid w:val="00C8472D"/>
    <w:rPr>
      <w:color w:val="808080"/>
    </w:rPr>
  </w:style>
  <w:style w:type="paragraph" w:customStyle="1" w:styleId="F532795998CE1C428FBD429AD92D3BD7">
    <w:name w:val="F532795998CE1C428FBD429AD92D3BD7"/>
    <w:rsid w:val="00C8472D"/>
  </w:style>
  <w:style w:type="paragraph" w:customStyle="1" w:styleId="C53C73E922AACB4696D531A5E412A692">
    <w:name w:val="C53C73E922AACB4696D531A5E412A692"/>
    <w:rsid w:val="00C847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Classic Proposal">
      <a:dk1>
        <a:sysClr val="windowText" lastClr="000000"/>
      </a:dk1>
      <a:lt1>
        <a:sysClr val="window" lastClr="FFFFFF"/>
      </a:lt1>
      <a:dk2>
        <a:srgbClr val="423110"/>
      </a:dk2>
      <a:lt2>
        <a:srgbClr val="EBDDC6"/>
      </a:lt2>
      <a:accent1>
        <a:srgbClr val="C58B1C"/>
      </a:accent1>
      <a:accent2>
        <a:srgbClr val="F3F4B4"/>
      </a:accent2>
      <a:accent3>
        <a:srgbClr val="5F4357"/>
      </a:accent3>
      <a:accent4>
        <a:srgbClr val="B45028"/>
      </a:accent4>
      <a:accent5>
        <a:srgbClr val="6478B4"/>
      </a:accent5>
      <a:accent6>
        <a:srgbClr val="828C32"/>
      </a:accent6>
      <a:hlink>
        <a:srgbClr val="C03C3C"/>
      </a:hlink>
      <a:folHlink>
        <a:srgbClr val="BB865F"/>
      </a:folHlink>
    </a:clrScheme>
    <a:fontScheme name="Classic Proposal">
      <a:majorFont>
        <a:latin typeface="Lucida Sans"/>
        <a:ea typeface=""/>
        <a:cs typeface=""/>
        <a:font script="Jpan" typeface="メイリオ"/>
      </a:majorFont>
      <a:minorFont>
        <a:latin typeface="Lucida Sans"/>
        <a:ea typeface=""/>
        <a:cs typeface=""/>
        <a:font script="Jpan" typeface="メイリオ"/>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Classic Proposal.dotx</Template>
  <TotalTime>239</TotalTime>
  <Pages>7</Pages>
  <Words>887</Words>
  <Characters>5059</Characters>
  <Application>Microsoft Macintosh Word</Application>
  <DocSecurity>0</DocSecurity>
  <Lines>42</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5935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Fengmei</dc:creator>
  <cp:keywords/>
  <dc:description/>
  <cp:lastModifiedBy>Fengmei</cp:lastModifiedBy>
  <cp:revision>54</cp:revision>
  <dcterms:created xsi:type="dcterms:W3CDTF">2016-05-12T17:30:00Z</dcterms:created>
  <dcterms:modified xsi:type="dcterms:W3CDTF">2016-05-22T21:28:00Z</dcterms:modified>
  <cp:category/>
</cp:coreProperties>
</file>