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EEBE" w14:textId="78C1CEF4" w:rsidR="00B71E79" w:rsidRDefault="00B71E79" w:rsidP="00B71E79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 w:hint="eastAsia"/>
          <w:b/>
          <w:bCs/>
          <w:color w:val="000000"/>
          <w:sz w:val="52"/>
          <w:szCs w:val="52"/>
        </w:rPr>
        <w:t xml:space="preserve"> </w:t>
      </w:r>
      <w:r>
        <w:rPr>
          <w:rFonts w:ascii="宋体" w:eastAsia="宋体" w:hAnsi="宋体"/>
          <w:b/>
          <w:bCs/>
          <w:color w:val="000000"/>
          <w:sz w:val="52"/>
          <w:szCs w:val="52"/>
        </w:rPr>
        <w:t xml:space="preserve"> </w:t>
      </w:r>
      <w:r w:rsidRPr="00B71E79">
        <w:rPr>
          <w:rFonts w:ascii="宋体" w:eastAsia="宋体" w:hAnsi="宋体"/>
          <w:b/>
          <w:bCs/>
          <w:noProof/>
          <w:color w:val="000000"/>
          <w:sz w:val="52"/>
          <w:szCs w:val="52"/>
        </w:rPr>
        <w:drawing>
          <wp:inline distT="0" distB="0" distL="0" distR="0" wp14:anchorId="1C7AD7E0" wp14:editId="63F11BD2">
            <wp:extent cx="2916820" cy="3593060"/>
            <wp:effectExtent l="0" t="0" r="0" b="7620"/>
            <wp:docPr id="828974810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4810" name="图片 1" descr="形状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34" cy="3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6618" w14:textId="29D403A6" w:rsidR="00950D5D" w:rsidRPr="00E63919" w:rsidRDefault="00E63919" w:rsidP="00E63919">
      <w:pPr>
        <w:snapToGrid w:val="0"/>
        <w:ind w:firstLineChars="200" w:firstLine="1446"/>
        <w:jc w:val="left"/>
        <w:rPr>
          <w:rFonts w:ascii="黑体" w:eastAsia="黑体" w:hAnsi="黑体"/>
          <w:b/>
          <w:bCs/>
          <w:color w:val="000000"/>
          <w:sz w:val="72"/>
          <w:szCs w:val="72"/>
        </w:rPr>
      </w:pPr>
      <w:r w:rsidRPr="00E63919">
        <w:rPr>
          <w:rFonts w:ascii="黑体" w:eastAsia="黑体" w:hAnsi="黑体" w:hint="eastAsia"/>
          <w:b/>
          <w:bCs/>
          <w:color w:val="000000"/>
          <w:sz w:val="72"/>
          <w:szCs w:val="72"/>
        </w:rPr>
        <w:t>智能制造质量预测</w:t>
      </w:r>
    </w:p>
    <w:p w14:paraId="3473B5A3" w14:textId="77777777" w:rsidR="00A26F37" w:rsidRDefault="00A26F37">
      <w:pPr>
        <w:snapToGrid w:val="0"/>
        <w:jc w:val="center"/>
        <w:rPr>
          <w:rFonts w:ascii="微软雅黑" w:eastAsia="微软雅黑" w:hAnsi="微软雅黑"/>
          <w:color w:val="000000"/>
          <w:sz w:val="36"/>
          <w:szCs w:val="36"/>
        </w:rPr>
      </w:pPr>
    </w:p>
    <w:p w14:paraId="3A190767" w14:textId="77777777" w:rsidR="004B3181" w:rsidRDefault="004B3181">
      <w:pPr>
        <w:snapToGrid w:val="0"/>
        <w:jc w:val="center"/>
        <w:rPr>
          <w:rFonts w:ascii="微软雅黑" w:eastAsia="微软雅黑" w:hAnsi="微软雅黑"/>
          <w:color w:val="000000"/>
          <w:sz w:val="36"/>
          <w:szCs w:val="36"/>
        </w:rPr>
      </w:pPr>
    </w:p>
    <w:p w14:paraId="73BD1B7B" w14:textId="2230C05C" w:rsidR="00B71E79" w:rsidRPr="00333F47" w:rsidRDefault="004B3181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bookmarkStart w:id="0" w:name="_Hlk148126452"/>
      <w:r>
        <w:rPr>
          <w:rFonts w:ascii="等线" w:eastAsia="等线" w:hAnsi="等线" w:cstheme="minorHAnsi" w:hint="eastAsia"/>
          <w:color w:val="000000"/>
          <w:sz w:val="32"/>
          <w:szCs w:val="32"/>
        </w:rPr>
        <w:t>组长</w:t>
      </w:r>
      <w:r w:rsidR="00B71E79" w:rsidRPr="00333F47">
        <w:rPr>
          <w:rFonts w:ascii="等线" w:eastAsia="等线" w:hAnsi="等线" w:cstheme="minorHAnsi"/>
          <w:color w:val="000000"/>
          <w:sz w:val="32"/>
          <w:szCs w:val="32"/>
        </w:rPr>
        <w:t>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张庆伟</w:t>
      </w:r>
      <w:r w:rsidR="00B71E7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 xml:space="preserve"> </w:t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>321</w:t>
      </w:r>
      <w:r>
        <w:rPr>
          <w:rFonts w:ascii="等线" w:eastAsia="等线" w:hAnsi="等线" w:cstheme="minorHAnsi"/>
          <w:color w:val="000000"/>
          <w:sz w:val="32"/>
          <w:szCs w:val="32"/>
          <w:u w:val="single"/>
        </w:rPr>
        <w:t>0103414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p w14:paraId="57804395" w14:textId="32F29A5E" w:rsidR="00B71E79" w:rsidRPr="00333F47" w:rsidRDefault="00B71E79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r w:rsidRPr="00333F47">
        <w:rPr>
          <w:rFonts w:ascii="等线" w:eastAsia="等线" w:hAnsi="等线" w:cstheme="minorHAnsi"/>
          <w:color w:val="000000"/>
          <w:sz w:val="32"/>
          <w:szCs w:val="32"/>
        </w:rPr>
        <w:t>组员：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>葛涛   321</w:t>
      </w:r>
      <w:r w:rsidR="00F913FA">
        <w:rPr>
          <w:rFonts w:ascii="等线" w:eastAsia="等线" w:hAnsi="等线" w:cstheme="minorHAnsi"/>
          <w:color w:val="000000"/>
          <w:sz w:val="32"/>
          <w:szCs w:val="32"/>
          <w:u w:val="single"/>
        </w:rPr>
        <w:t>0103407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p w14:paraId="59C88CF4" w14:textId="24A6A433" w:rsidR="00B71E79" w:rsidRPr="00333F47" w:rsidRDefault="00A26F37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r w:rsidRPr="00333F47">
        <w:rPr>
          <w:rFonts w:ascii="等线" w:eastAsia="等线" w:hAnsi="等线" w:cstheme="minorHAnsi"/>
          <w:color w:val="000000"/>
          <w:sz w:val="32"/>
          <w:szCs w:val="32"/>
        </w:rPr>
        <w:t>组员：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4B3181"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刘祥盛</w:t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 xml:space="preserve"> 321</w:t>
      </w:r>
      <w:r w:rsidR="00F913FA" w:rsidRPr="00F913FA">
        <w:rPr>
          <w:rFonts w:ascii="等线" w:eastAsia="等线" w:hAnsi="等线" w:cstheme="minorHAnsi"/>
          <w:color w:val="000000"/>
          <w:sz w:val="32"/>
          <w:szCs w:val="32"/>
          <w:u w:val="single"/>
        </w:rPr>
        <w:t>010</w:t>
      </w:r>
      <w:r w:rsidR="000966C0"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XXXX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bookmarkEnd w:id="0"/>
    <w:p w14:paraId="49CA03E8" w14:textId="77777777" w:rsidR="00A26F37" w:rsidRPr="00A26F37" w:rsidRDefault="00A26F37">
      <w:pPr>
        <w:snapToGrid w:val="0"/>
        <w:jc w:val="center"/>
        <w:rPr>
          <w:rFonts w:asciiTheme="minorEastAsia" w:hAnsiTheme="minorEastAsia" w:cstheme="minorHAnsi"/>
          <w:color w:val="000000"/>
          <w:sz w:val="44"/>
          <w:szCs w:val="44"/>
        </w:rPr>
      </w:pPr>
    </w:p>
    <w:p w14:paraId="5B85100B" w14:textId="4BAE35D6" w:rsidR="00B71E79" w:rsidRPr="00257671" w:rsidRDefault="00A26F37">
      <w:pPr>
        <w:snapToGrid w:val="0"/>
        <w:jc w:val="center"/>
        <w:rPr>
          <w:rFonts w:ascii="等线" w:eastAsia="等线" w:hAnsi="等线" w:cstheme="minorHAnsi"/>
          <w:color w:val="000000"/>
          <w:sz w:val="44"/>
          <w:szCs w:val="44"/>
        </w:rPr>
      </w:pPr>
      <w:r w:rsidRPr="00257671">
        <w:rPr>
          <w:rFonts w:ascii="等线" w:eastAsia="等线" w:hAnsi="等线" w:cstheme="minorHAnsi"/>
          <w:color w:val="000000"/>
          <w:sz w:val="44"/>
          <w:szCs w:val="44"/>
        </w:rPr>
        <w:t>2023年1</w:t>
      </w:r>
      <w:r w:rsidR="00AA5165">
        <w:rPr>
          <w:rFonts w:ascii="等线" w:eastAsia="等线" w:hAnsi="等线" w:cstheme="minorHAnsi"/>
          <w:color w:val="000000"/>
          <w:sz w:val="44"/>
          <w:szCs w:val="44"/>
        </w:rPr>
        <w:t>1</w:t>
      </w:r>
      <w:r w:rsidRPr="00257671">
        <w:rPr>
          <w:rFonts w:ascii="等线" w:eastAsia="等线" w:hAnsi="等线" w:cstheme="minorHAnsi"/>
          <w:color w:val="000000"/>
          <w:sz w:val="44"/>
          <w:szCs w:val="44"/>
        </w:rPr>
        <w:t>月</w:t>
      </w:r>
      <w:r w:rsidR="00AA5165">
        <w:rPr>
          <w:rFonts w:ascii="等线" w:eastAsia="等线" w:hAnsi="等线" w:cstheme="minorHAnsi"/>
          <w:color w:val="000000"/>
          <w:sz w:val="44"/>
          <w:szCs w:val="44"/>
        </w:rPr>
        <w:t>08</w:t>
      </w:r>
      <w:r w:rsidRPr="00257671">
        <w:rPr>
          <w:rFonts w:ascii="等线" w:eastAsia="等线" w:hAnsi="等线" w:cstheme="minorHAnsi"/>
          <w:color w:val="000000"/>
          <w:sz w:val="44"/>
          <w:szCs w:val="44"/>
        </w:rPr>
        <w:t>日</w:t>
      </w:r>
    </w:p>
    <w:p w14:paraId="5C9E6A5B" w14:textId="6A876E4B" w:rsidR="008700E4" w:rsidRDefault="004B3181" w:rsidP="004B3181">
      <w:pPr>
        <w:widowControl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>
        <w:rPr>
          <w:rFonts w:ascii="宋体" w:eastAsia="宋体" w:hAnsi="宋体"/>
          <w:b/>
          <w:bCs/>
          <w:color w:val="00000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6967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4291C6E" w14:textId="65C9AE36" w:rsidR="0013071A" w:rsidRPr="0013071A" w:rsidRDefault="0013071A" w:rsidP="0013071A">
          <w:pPr>
            <w:pStyle w:val="TOC"/>
            <w:jc w:val="center"/>
            <w:rPr>
              <w:sz w:val="72"/>
              <w:szCs w:val="72"/>
            </w:rPr>
          </w:pPr>
          <w:r w:rsidRPr="0013071A">
            <w:rPr>
              <w:sz w:val="72"/>
              <w:szCs w:val="72"/>
              <w:lang w:val="zh-CN"/>
            </w:rPr>
            <w:t>目录</w:t>
          </w:r>
        </w:p>
        <w:p w14:paraId="4553A892" w14:textId="465296D8" w:rsidR="002149DE" w:rsidRDefault="0013071A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r w:rsidRPr="00A3714D">
            <w:rPr>
              <w:sz w:val="24"/>
              <w:szCs w:val="24"/>
            </w:rPr>
            <w:fldChar w:fldCharType="begin"/>
          </w:r>
          <w:r w:rsidRPr="00A3714D">
            <w:rPr>
              <w:sz w:val="24"/>
              <w:szCs w:val="24"/>
            </w:rPr>
            <w:instrText xml:space="preserve"> TOC \o "1-3" \h \z \u </w:instrText>
          </w:r>
          <w:r w:rsidRPr="00A3714D">
            <w:rPr>
              <w:sz w:val="24"/>
              <w:szCs w:val="24"/>
            </w:rPr>
            <w:fldChar w:fldCharType="separate"/>
          </w:r>
          <w:hyperlink w:anchor="_Toc150333697" w:history="1">
            <w:r w:rsidR="002149DE" w:rsidRPr="001F4D12">
              <w:rPr>
                <w:rStyle w:val="a9"/>
                <w:rFonts w:ascii="等线" w:eastAsia="等线" w:hAnsi="等线"/>
                <w:b/>
                <w:noProof/>
              </w:rPr>
              <w:t>一、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问题介绍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_Toc150333697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2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3576B697" w14:textId="7ABC65B4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698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1.1.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活动背景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_Toc150333698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2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2647989F" w14:textId="37F01239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699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1.2.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活动目标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_Toc150333699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2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23B6D678" w14:textId="2D343BD2" w:rsidR="002149DE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0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二、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数据处理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_Toc150333700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3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384E70BE" w14:textId="32B922E5" w:rsidR="002149DE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1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三、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线性回归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_Toc150333701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3447F6E0" w14:textId="7DC5B9A5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2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3.1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立项阶段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_Toc150333702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47D6BEA6" w14:textId="3CDB2C62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3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3.2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外部对接1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_Toc150333703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145CC6E4" w14:textId="2D518ECE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4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3.3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外部对接2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_Toc150333704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4646D179" w14:textId="0964BCA3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5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3.4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筹备阶段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_Toc150333705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25DEF516" w14:textId="0E4E4093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6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3.5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活动阶段1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_Toc150333706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756D1692" w14:textId="7579478F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7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3.6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活动阶段2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_Toc150333707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7507C71D" w14:textId="53E03039" w:rsidR="002149DE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8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3.7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总结阶段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_Toc150333708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4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466E88EA" w14:textId="24F54AB7" w:rsidR="002149DE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9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四、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Lasso回归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_Toc150333709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5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198749B5" w14:textId="24DFC9D1" w:rsidR="002149DE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10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五、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Ridge回归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_Toc150333710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5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76237047" w14:textId="780519F4" w:rsidR="002149DE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11" w:history="1"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六、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小组分工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_Toc150333711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5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697FE7C0" w14:textId="48975797" w:rsidR="00051213" w:rsidRPr="00A3714D" w:rsidRDefault="0013071A" w:rsidP="00A3714D">
          <w:pPr>
            <w:spacing w:line="600" w:lineRule="auto"/>
            <w:rPr>
              <w:sz w:val="24"/>
              <w:szCs w:val="24"/>
            </w:rPr>
          </w:pPr>
          <w:r w:rsidRPr="00A3714D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2EA238E" w14:textId="450A8A5E" w:rsidR="00925907" w:rsidRPr="0043107C" w:rsidRDefault="00273256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color w:val="000000"/>
          <w:sz w:val="22"/>
        </w:rPr>
      </w:pPr>
      <w:bookmarkStart w:id="1" w:name="_Toc150333697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问题介绍</w:t>
      </w:r>
      <w:bookmarkEnd w:id="1"/>
    </w:p>
    <w:p w14:paraId="14B6C198" w14:textId="2C34D74E" w:rsidR="0043107C" w:rsidRPr="0043107C" w:rsidRDefault="0043107C" w:rsidP="0043107C">
      <w:pPr>
        <w:pStyle w:val="a8"/>
        <w:numPr>
          <w:ilvl w:val="1"/>
          <w:numId w:val="14"/>
        </w:numPr>
        <w:ind w:firstLineChars="0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2" w:name="_Toc150333698"/>
      <w:r w:rsidRPr="0043107C">
        <w:rPr>
          <w:rFonts w:ascii="等线" w:eastAsia="等线" w:hAnsi="等线" w:hint="eastAsia"/>
          <w:b/>
          <w:bCs/>
          <w:sz w:val="26"/>
          <w:szCs w:val="26"/>
        </w:rPr>
        <w:t>活动背景</w:t>
      </w:r>
      <w:bookmarkEnd w:id="2"/>
    </w:p>
    <w:p w14:paraId="40AE2A9E" w14:textId="3C325F88" w:rsidR="00857EAD" w:rsidRPr="00C04030" w:rsidRDefault="008700E4" w:rsidP="00857EAD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C04030">
        <w:rPr>
          <w:rFonts w:asciiTheme="minorEastAsia" w:hAnsiTheme="minorEastAsia"/>
          <w:color w:val="000000"/>
          <w:sz w:val="23"/>
          <w:szCs w:val="23"/>
        </w:rPr>
        <w:tab/>
      </w:r>
      <w:r w:rsidRPr="00C04030">
        <w:rPr>
          <w:rFonts w:asciiTheme="minorEastAsia" w:hAnsiTheme="minorEastAsia" w:hint="eastAsia"/>
          <w:sz w:val="23"/>
          <w:szCs w:val="23"/>
        </w:rPr>
        <w:t>从数字火炬</w:t>
      </w:r>
    </w:p>
    <w:p w14:paraId="74A5D260" w14:textId="57629A04" w:rsidR="008700E4" w:rsidRDefault="008700E4" w:rsidP="00C04030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proofErr w:type="gramStart"/>
      <w:r w:rsidRPr="00C04030">
        <w:rPr>
          <w:rFonts w:asciiTheme="minorEastAsia" w:hAnsiTheme="minorEastAsia" w:hint="eastAsia"/>
          <w:sz w:val="23"/>
          <w:szCs w:val="23"/>
        </w:rPr>
        <w:t>业做好</w:t>
      </w:r>
      <w:proofErr w:type="gramEnd"/>
      <w:r w:rsidRPr="00C04030">
        <w:rPr>
          <w:rFonts w:asciiTheme="minorEastAsia" w:hAnsiTheme="minorEastAsia" w:hint="eastAsia"/>
          <w:sz w:val="23"/>
          <w:szCs w:val="23"/>
        </w:rPr>
        <w:t>准备。</w:t>
      </w:r>
    </w:p>
    <w:p w14:paraId="357ECB2C" w14:textId="4E2DD943" w:rsidR="0043107C" w:rsidRPr="0043107C" w:rsidRDefault="0043107C" w:rsidP="0043107C">
      <w:pPr>
        <w:pStyle w:val="a8"/>
        <w:numPr>
          <w:ilvl w:val="1"/>
          <w:numId w:val="14"/>
        </w:numPr>
        <w:ind w:firstLineChars="0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3" w:name="_Toc150333699"/>
      <w:r w:rsidRPr="0043107C">
        <w:rPr>
          <w:rFonts w:ascii="等线" w:eastAsia="等线" w:hAnsi="等线" w:hint="eastAsia"/>
          <w:b/>
          <w:bCs/>
          <w:sz w:val="26"/>
          <w:szCs w:val="26"/>
        </w:rPr>
        <w:t>活动目标</w:t>
      </w:r>
      <w:bookmarkEnd w:id="3"/>
    </w:p>
    <w:p w14:paraId="03A86853" w14:textId="7836176E" w:rsidR="008700E4" w:rsidRPr="00C04030" w:rsidRDefault="008700E4" w:rsidP="00C04030">
      <w:pPr>
        <w:spacing w:line="360" w:lineRule="auto"/>
        <w:ind w:firstLineChars="200" w:firstLine="460"/>
        <w:rPr>
          <w:rFonts w:asciiTheme="minorEastAsia" w:hAnsiTheme="minorEastAsia"/>
          <w:b/>
          <w:bCs/>
          <w:sz w:val="23"/>
          <w:szCs w:val="23"/>
        </w:rPr>
      </w:pPr>
      <w:r w:rsidRPr="00C04030">
        <w:rPr>
          <w:rFonts w:asciiTheme="minorEastAsia" w:hAnsiTheme="minorEastAsia" w:hint="eastAsia"/>
          <w:sz w:val="23"/>
          <w:szCs w:val="23"/>
        </w:rPr>
        <w:t>本次参观</w:t>
      </w:r>
    </w:p>
    <w:p w14:paraId="220302B2" w14:textId="2C00CB1C" w:rsidR="008700E4" w:rsidRPr="008700E4" w:rsidRDefault="00C25A25" w:rsidP="00C25A25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br w:type="page"/>
      </w:r>
    </w:p>
    <w:p w14:paraId="2110743E" w14:textId="5C142EB1" w:rsidR="0043107C" w:rsidRDefault="00273256" w:rsidP="0043107C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4" w:name="_Toc150333700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lastRenderedPageBreak/>
        <w:t>数据处理</w:t>
      </w:r>
      <w:bookmarkEnd w:id="4"/>
    </w:p>
    <w:p w14:paraId="2282436D" w14:textId="47E151A9" w:rsidR="0043107C" w:rsidRDefault="00C25A25" w:rsidP="0043107C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本次活动的主要流程如下表所示：</w:t>
      </w:r>
    </w:p>
    <w:p w14:paraId="595DACB8" w14:textId="03B6EAB9" w:rsidR="00C25A25" w:rsidRDefault="00C25A25" w:rsidP="0043107C">
      <w:pPr>
        <w:spacing w:line="360" w:lineRule="auto"/>
        <w:ind w:firstLineChars="200" w:firstLine="460"/>
        <w:rPr>
          <w:sz w:val="23"/>
          <w:szCs w:val="23"/>
        </w:rPr>
      </w:pPr>
    </w:p>
    <w:p w14:paraId="4DD73998" w14:textId="4B430309" w:rsidR="00580151" w:rsidRDefault="00E53595" w:rsidP="00E53595">
      <w:pPr>
        <w:spacing w:line="360" w:lineRule="auto"/>
        <w:ind w:firstLineChars="20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具体时间安排见下节“时间轴”。</w:t>
      </w:r>
    </w:p>
    <w:p w14:paraId="2AFCFF25" w14:textId="5A1874E7" w:rsidR="00E53595" w:rsidRPr="00E53595" w:rsidRDefault="00580151" w:rsidP="00E53595">
      <w:pPr>
        <w:widowControl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EEC169B" w14:textId="59938260" w:rsidR="00925907" w:rsidRDefault="007B47D9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5" w:name="_Toc150333701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lastRenderedPageBreak/>
        <w:t>线性回归</w:t>
      </w:r>
      <w:bookmarkEnd w:id="5"/>
    </w:p>
    <w:p w14:paraId="232359B0" w14:textId="215EA9D1" w:rsidR="00A428B3" w:rsidRDefault="0034736B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t>基本含义</w:t>
      </w:r>
    </w:p>
    <w:p w14:paraId="1DC55301" w14:textId="10581AA5" w:rsidR="0034736B" w:rsidRPr="0034736B" w:rsidRDefault="0034736B" w:rsidP="00234A12">
      <w:pPr>
        <w:spacing w:line="360" w:lineRule="auto"/>
        <w:ind w:firstLineChars="200" w:firstLine="460"/>
        <w:rPr>
          <w:rFonts w:asciiTheme="minorEastAsia" w:hAnsiTheme="minorEastAsia" w:hint="eastAsia"/>
          <w:sz w:val="23"/>
          <w:szCs w:val="23"/>
        </w:rPr>
      </w:pPr>
      <w:r w:rsidRPr="0034736B">
        <w:rPr>
          <w:rFonts w:asciiTheme="minorEastAsia" w:hAnsiTheme="minorEastAsia"/>
          <w:sz w:val="23"/>
          <w:szCs w:val="23"/>
        </w:rPr>
        <w:t>在统计学中，线性回归（Linear Regression）是利用称为线性回归方程的最小平方函数对一个或多个</w:t>
      </w:r>
      <w:r>
        <w:rPr>
          <w:rFonts w:asciiTheme="minorEastAsia" w:hAnsiTheme="minorEastAsia" w:hint="eastAsia"/>
          <w:sz w:val="23"/>
          <w:szCs w:val="23"/>
        </w:rPr>
        <w:t>自变量</w:t>
      </w:r>
      <w:r w:rsidRPr="0034736B">
        <w:rPr>
          <w:rFonts w:asciiTheme="minorEastAsia" w:hAnsiTheme="minorEastAsia"/>
          <w:sz w:val="23"/>
          <w:szCs w:val="23"/>
        </w:rPr>
        <w:t>和</w:t>
      </w:r>
      <w:r>
        <w:rPr>
          <w:rFonts w:asciiTheme="minorEastAsia" w:hAnsiTheme="minorEastAsia" w:hint="eastAsia"/>
          <w:sz w:val="23"/>
          <w:szCs w:val="23"/>
        </w:rPr>
        <w:t>因变量</w:t>
      </w:r>
      <w:r w:rsidRPr="0034736B">
        <w:rPr>
          <w:rFonts w:asciiTheme="minorEastAsia" w:hAnsiTheme="minorEastAsia"/>
          <w:sz w:val="23"/>
          <w:szCs w:val="23"/>
        </w:rPr>
        <w:t>之间关系进行建模的一种</w:t>
      </w:r>
      <w:r>
        <w:rPr>
          <w:rFonts w:asciiTheme="minorEastAsia" w:hAnsiTheme="minorEastAsia" w:hint="eastAsia"/>
          <w:sz w:val="23"/>
          <w:szCs w:val="23"/>
        </w:rPr>
        <w:t>回归分析</w:t>
      </w:r>
      <w:r w:rsidRPr="0034736B">
        <w:rPr>
          <w:rFonts w:asciiTheme="minorEastAsia" w:hAnsiTheme="minorEastAsia"/>
          <w:sz w:val="23"/>
          <w:szCs w:val="23"/>
        </w:rPr>
        <w:t>。这种函数是一个或多个称为回归系数的模型参数的线性组合。只有一个自变量的情况称为简单回归，大于一个自变量情况的叫做多元回归。</w:t>
      </w:r>
    </w:p>
    <w:p w14:paraId="5D066BA0" w14:textId="393D9BE4" w:rsidR="00A428B3" w:rsidRDefault="0034736B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t>拟合方程</w:t>
      </w:r>
    </w:p>
    <w:p w14:paraId="5E108660" w14:textId="5FF8AF47" w:rsidR="0034736B" w:rsidRDefault="0034736B" w:rsidP="0034736B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34736B">
        <w:rPr>
          <w:rFonts w:asciiTheme="minorEastAsia" w:hAnsiTheme="minorEastAsia"/>
          <w:sz w:val="23"/>
          <w:szCs w:val="23"/>
        </w:rPr>
        <w:t>一般来说，线性回归都可以通过</w:t>
      </w:r>
      <w:r>
        <w:rPr>
          <w:rFonts w:asciiTheme="minorEastAsia" w:hAnsiTheme="minorEastAsia" w:hint="eastAsia"/>
          <w:sz w:val="23"/>
          <w:szCs w:val="23"/>
        </w:rPr>
        <w:t>最小二乘法</w:t>
      </w:r>
      <w:r w:rsidRPr="0034736B">
        <w:rPr>
          <w:rFonts w:asciiTheme="minorEastAsia" w:hAnsiTheme="minorEastAsia"/>
          <w:sz w:val="23"/>
          <w:szCs w:val="23"/>
        </w:rPr>
        <w:t>求出其方程</w:t>
      </w:r>
      <w:r w:rsidR="003733C1">
        <w:rPr>
          <w:rFonts w:asciiTheme="minorEastAsia" w:hAnsiTheme="minorEastAsia" w:hint="eastAsia"/>
          <w:sz w:val="23"/>
          <w:szCs w:val="23"/>
        </w:rPr>
        <w:t>，</w:t>
      </w:r>
      <w:r w:rsidRPr="0034736B">
        <w:rPr>
          <w:rFonts w:asciiTheme="minorEastAsia" w:hAnsiTheme="minorEastAsia"/>
          <w:sz w:val="23"/>
          <w:szCs w:val="23"/>
        </w:rPr>
        <w:t>一般地，影响y的因素往往不止一个，假设有x</w:t>
      </w:r>
      <w:r w:rsidRPr="0034736B">
        <w:rPr>
          <w:rFonts w:asciiTheme="minorEastAsia" w:hAnsiTheme="minorEastAsia"/>
          <w:sz w:val="23"/>
          <w:szCs w:val="23"/>
          <w:vertAlign w:val="subscript"/>
        </w:rPr>
        <w:t>1</w:t>
      </w:r>
      <w:r w:rsidRPr="0034736B">
        <w:rPr>
          <w:rFonts w:asciiTheme="minorEastAsia" w:hAnsiTheme="minorEastAsia"/>
          <w:sz w:val="23"/>
          <w:szCs w:val="23"/>
        </w:rPr>
        <w:t>，x</w:t>
      </w:r>
      <w:r w:rsidRPr="0034736B">
        <w:rPr>
          <w:rFonts w:asciiTheme="minorEastAsia" w:hAnsiTheme="minorEastAsia"/>
          <w:sz w:val="23"/>
          <w:szCs w:val="23"/>
          <w:vertAlign w:val="subscript"/>
        </w:rPr>
        <w:t>2</w:t>
      </w:r>
      <w:r w:rsidRPr="0034736B">
        <w:rPr>
          <w:rFonts w:asciiTheme="minorEastAsia" w:hAnsiTheme="minorEastAsia"/>
          <w:sz w:val="23"/>
          <w:szCs w:val="23"/>
        </w:rPr>
        <w:t>，.</w:t>
      </w:r>
      <w:proofErr w:type="gramStart"/>
      <w:r w:rsidRPr="0034736B">
        <w:rPr>
          <w:rFonts w:asciiTheme="minorEastAsia" w:hAnsiTheme="minorEastAsia"/>
          <w:sz w:val="23"/>
          <w:szCs w:val="23"/>
        </w:rPr>
        <w:t>..</w:t>
      </w:r>
      <w:proofErr w:type="gramEnd"/>
      <w:r w:rsidRPr="0034736B">
        <w:rPr>
          <w:rFonts w:asciiTheme="minorEastAsia" w:hAnsiTheme="minorEastAsia"/>
          <w:sz w:val="23"/>
          <w:szCs w:val="23"/>
        </w:rPr>
        <w:t>，</w:t>
      </w:r>
      <w:proofErr w:type="spellStart"/>
      <w:r w:rsidRPr="0034736B">
        <w:rPr>
          <w:rFonts w:asciiTheme="minorEastAsia" w:hAnsiTheme="minorEastAsia"/>
          <w:sz w:val="23"/>
          <w:szCs w:val="23"/>
        </w:rPr>
        <w:t>x</w:t>
      </w:r>
      <w:r w:rsidRPr="0034736B">
        <w:rPr>
          <w:rFonts w:asciiTheme="minorEastAsia" w:hAnsiTheme="minorEastAsia"/>
          <w:sz w:val="23"/>
          <w:szCs w:val="23"/>
          <w:vertAlign w:val="subscript"/>
        </w:rPr>
        <w:t>k</w:t>
      </w:r>
      <w:proofErr w:type="spellEnd"/>
      <w:r w:rsidRPr="0034736B">
        <w:rPr>
          <w:rFonts w:asciiTheme="minorEastAsia" w:hAnsiTheme="minorEastAsia"/>
          <w:sz w:val="23"/>
          <w:szCs w:val="23"/>
        </w:rPr>
        <w:t>，k个因素，通常可考虑如下的线性关系式：</w:t>
      </w:r>
      <w:r>
        <w:rPr>
          <w:rFonts w:asciiTheme="minorEastAsia" w:hAnsiTheme="minorEastAsia"/>
          <w:noProof/>
          <w:sz w:val="23"/>
          <w:szCs w:val="23"/>
        </w:rPr>
        <w:drawing>
          <wp:inline distT="0" distB="0" distL="0" distR="0" wp14:anchorId="44E02147" wp14:editId="12CD27E5">
            <wp:extent cx="3209925" cy="209550"/>
            <wp:effectExtent l="0" t="0" r="9525" b="0"/>
            <wp:docPr id="226566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7BB4C" w14:textId="45BF177A" w:rsidR="0034736B" w:rsidRPr="0034736B" w:rsidRDefault="0034736B" w:rsidP="0034736B">
      <w:pPr>
        <w:spacing w:line="360" w:lineRule="auto"/>
        <w:ind w:firstLineChars="200" w:firstLine="460"/>
        <w:rPr>
          <w:rFonts w:asciiTheme="minorEastAsia" w:hAnsiTheme="minorEastAsia" w:hint="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用“距离直线的竖直距离的平方”反应误差</w:t>
      </w:r>
    </w:p>
    <w:p w14:paraId="66F62E0C" w14:textId="1F02E94F" w:rsidR="00520362" w:rsidRPr="00234A12" w:rsidRDefault="0034736B" w:rsidP="00234A12">
      <w:pPr>
        <w:spacing w:line="360" w:lineRule="auto"/>
        <w:ind w:firstLineChars="200" w:firstLine="460"/>
        <w:rPr>
          <w:rFonts w:asciiTheme="minorEastAsia" w:hAnsiTheme="minorEastAsia" w:hint="eastAsia"/>
          <w:sz w:val="23"/>
          <w:szCs w:val="23"/>
        </w:rPr>
      </w:pPr>
      <w:r w:rsidRPr="0034736B">
        <w:rPr>
          <w:rFonts w:asciiTheme="minorEastAsia" w:hAnsiTheme="minorEastAsia"/>
          <w:noProof/>
          <w:sz w:val="23"/>
          <w:szCs w:val="23"/>
        </w:rPr>
        <w:drawing>
          <wp:inline distT="0" distB="0" distL="0" distR="0" wp14:anchorId="14D6ACB3" wp14:editId="3AB4A31B">
            <wp:extent cx="3459480" cy="1151216"/>
            <wp:effectExtent l="0" t="0" r="7620" b="0"/>
            <wp:docPr id="3343922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21" cy="11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C56" w14:textId="5DF4D0BA" w:rsidR="00520362" w:rsidRPr="004E7850" w:rsidRDefault="00234A12" w:rsidP="00520362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t>代码部分展示</w:t>
      </w:r>
    </w:p>
    <w:p w14:paraId="32592889" w14:textId="6CB0B993" w:rsidR="004E7850" w:rsidRDefault="004E7850" w:rsidP="00520362">
      <w:pPr>
        <w:rPr>
          <w:sz w:val="23"/>
          <w:szCs w:val="23"/>
        </w:rPr>
      </w:pPr>
      <w:r w:rsidRPr="004E7850">
        <w:rPr>
          <w:noProof/>
          <w:sz w:val="23"/>
          <w:szCs w:val="23"/>
        </w:rPr>
        <w:drawing>
          <wp:inline distT="0" distB="0" distL="0" distR="0" wp14:anchorId="20C359EB" wp14:editId="629BCFF1">
            <wp:extent cx="5519627" cy="2628900"/>
            <wp:effectExtent l="0" t="0" r="5080" b="0"/>
            <wp:docPr id="5852494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03" cy="263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F8C" w14:textId="11BBCB32" w:rsidR="004E7850" w:rsidRDefault="004E7850" w:rsidP="0052036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先是对训练集的数据进行线性回归的模型训练</w:t>
      </w:r>
    </w:p>
    <w:p w14:paraId="44A25A6E" w14:textId="77777777" w:rsidR="00300B51" w:rsidRPr="00300B51" w:rsidRDefault="00300B51" w:rsidP="00300B51">
      <w:pPr>
        <w:rPr>
          <w:sz w:val="23"/>
          <w:szCs w:val="23"/>
        </w:rPr>
      </w:pPr>
      <w:proofErr w:type="spellStart"/>
      <w:r w:rsidRPr="00300B51">
        <w:rPr>
          <w:sz w:val="23"/>
          <w:szCs w:val="23"/>
        </w:rPr>
        <w:t>lrg</w:t>
      </w:r>
      <w:proofErr w:type="spellEnd"/>
      <w:r w:rsidRPr="00300B51">
        <w:rPr>
          <w:sz w:val="23"/>
          <w:szCs w:val="23"/>
        </w:rPr>
        <w:t xml:space="preserve"> = </w:t>
      </w:r>
      <w:proofErr w:type="spellStart"/>
      <w:proofErr w:type="gramStart"/>
      <w:r w:rsidRPr="00300B51">
        <w:rPr>
          <w:sz w:val="23"/>
          <w:szCs w:val="23"/>
        </w:rPr>
        <w:t>LinearRegression</w:t>
      </w:r>
      <w:proofErr w:type="spellEnd"/>
      <w:r w:rsidRPr="00300B51">
        <w:rPr>
          <w:sz w:val="23"/>
          <w:szCs w:val="23"/>
        </w:rPr>
        <w:t>(</w:t>
      </w:r>
      <w:proofErr w:type="gramEnd"/>
      <w:r w:rsidRPr="00300B51">
        <w:rPr>
          <w:sz w:val="23"/>
          <w:szCs w:val="23"/>
        </w:rPr>
        <w:t>);</w:t>
      </w:r>
    </w:p>
    <w:p w14:paraId="2373FAD7" w14:textId="77777777" w:rsidR="00300B51" w:rsidRDefault="00300B51" w:rsidP="00300B51">
      <w:pPr>
        <w:rPr>
          <w:sz w:val="23"/>
          <w:szCs w:val="23"/>
        </w:rPr>
      </w:pPr>
      <w:r w:rsidRPr="00300B51">
        <w:rPr>
          <w:sz w:val="23"/>
          <w:szCs w:val="23"/>
        </w:rPr>
        <w:t xml:space="preserve">model = </w:t>
      </w:r>
      <w:proofErr w:type="spellStart"/>
      <w:r w:rsidRPr="00300B51">
        <w:rPr>
          <w:sz w:val="23"/>
          <w:szCs w:val="23"/>
        </w:rPr>
        <w:t>lrg.fit</w:t>
      </w:r>
      <w:proofErr w:type="spellEnd"/>
      <w:r w:rsidRPr="00300B51">
        <w:rPr>
          <w:sz w:val="23"/>
          <w:szCs w:val="23"/>
        </w:rPr>
        <w:t>(</w:t>
      </w:r>
      <w:proofErr w:type="spellStart"/>
      <w:r w:rsidRPr="00300B51">
        <w:rPr>
          <w:sz w:val="23"/>
          <w:szCs w:val="23"/>
        </w:rPr>
        <w:t>X_train,Y_train</w:t>
      </w:r>
      <w:proofErr w:type="spellEnd"/>
      <w:r w:rsidRPr="00300B51">
        <w:rPr>
          <w:sz w:val="23"/>
          <w:szCs w:val="23"/>
        </w:rPr>
        <w:t>);  #</w:t>
      </w:r>
      <w:r w:rsidRPr="00300B51">
        <w:rPr>
          <w:rFonts w:hint="eastAsia"/>
          <w:sz w:val="23"/>
          <w:szCs w:val="23"/>
        </w:rPr>
        <w:t>训练</w:t>
      </w:r>
    </w:p>
    <w:p w14:paraId="78B9223C" w14:textId="65FBB8E9" w:rsidR="004E7850" w:rsidRDefault="00300B51" w:rsidP="00520362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将训练集的多元数据与</w:t>
      </w:r>
      <w:r>
        <w:rPr>
          <w:rFonts w:hint="eastAsia"/>
          <w:sz w:val="23"/>
          <w:szCs w:val="23"/>
        </w:rPr>
        <w:t>Value</w:t>
      </w:r>
      <w:r>
        <w:rPr>
          <w:rFonts w:hint="eastAsia"/>
          <w:sz w:val="23"/>
          <w:szCs w:val="23"/>
        </w:rPr>
        <w:t>值</w:t>
      </w:r>
      <w:r w:rsidR="00B94E42">
        <w:rPr>
          <w:rFonts w:hint="eastAsia"/>
          <w:sz w:val="23"/>
          <w:szCs w:val="23"/>
        </w:rPr>
        <w:t>采用最小二乘法</w:t>
      </w:r>
      <w:r>
        <w:rPr>
          <w:rFonts w:hint="eastAsia"/>
          <w:sz w:val="23"/>
          <w:szCs w:val="23"/>
        </w:rPr>
        <w:t>，建立多元线性方程</w:t>
      </w:r>
      <w:r w:rsidR="00B94E42">
        <w:rPr>
          <w:rFonts w:hint="eastAsia"/>
          <w:sz w:val="23"/>
          <w:szCs w:val="23"/>
        </w:rPr>
        <w:t>，得到各个变量的系数。</w:t>
      </w:r>
    </w:p>
    <w:p w14:paraId="68CED666" w14:textId="74117D5D" w:rsidR="004E7850" w:rsidRDefault="004E7850" w:rsidP="00520362">
      <w:pPr>
        <w:rPr>
          <w:sz w:val="23"/>
          <w:szCs w:val="23"/>
        </w:rPr>
      </w:pPr>
      <w:r w:rsidRPr="004E7850">
        <w:rPr>
          <w:noProof/>
          <w:sz w:val="23"/>
          <w:szCs w:val="23"/>
        </w:rPr>
        <w:drawing>
          <wp:inline distT="0" distB="0" distL="0" distR="0" wp14:anchorId="51953F90" wp14:editId="00F5DE2E">
            <wp:extent cx="5274310" cy="2361565"/>
            <wp:effectExtent l="0" t="0" r="2540" b="635"/>
            <wp:docPr id="1402024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FA52" w14:textId="5C6179F4" w:rsidR="006B7FD1" w:rsidRPr="00520362" w:rsidRDefault="006B7FD1" w:rsidP="00520362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将测试集的数据代入到训练得到的多元线性方程中，并求出预测值与真实值的均方误差作为评价测度，画出预测值与实际值比较的折线图。</w:t>
      </w:r>
    </w:p>
    <w:p w14:paraId="4E0640E8" w14:textId="4E12212F" w:rsidR="00520362" w:rsidRDefault="00E44220" w:rsidP="00E44220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t>运行结果</w:t>
      </w:r>
    </w:p>
    <w:p w14:paraId="2A699DA9" w14:textId="736C9F77" w:rsidR="00B94E42" w:rsidRPr="00B94E42" w:rsidRDefault="001123F7" w:rsidP="00B94E42">
      <w:pPr>
        <w:spacing w:line="360" w:lineRule="auto"/>
        <w:outlineLvl w:val="1"/>
        <w:rPr>
          <w:rFonts w:asciiTheme="minorEastAsia" w:hAnsiTheme="minorEastAsia" w:hint="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①</w:t>
      </w:r>
      <w:r w:rsidR="00B94E42" w:rsidRPr="00B94E42">
        <w:rPr>
          <w:rFonts w:asciiTheme="minorEastAsia" w:hAnsiTheme="minorEastAsia" w:hint="eastAsia"/>
          <w:sz w:val="23"/>
          <w:szCs w:val="23"/>
        </w:rPr>
        <w:t>各个变量的系数：</w:t>
      </w:r>
    </w:p>
    <w:p w14:paraId="5874F2B4" w14:textId="52EEA8E8" w:rsidR="00B94E42" w:rsidRPr="006B7FD1" w:rsidRDefault="00B94E42" w:rsidP="00B94E42">
      <w:pPr>
        <w:spacing w:line="360" w:lineRule="auto"/>
        <w:outlineLvl w:val="1"/>
        <w:rPr>
          <w:rFonts w:ascii="等线" w:eastAsia="等线" w:hAnsi="等线" w:hint="eastAsia"/>
          <w:b/>
          <w:bCs/>
          <w:sz w:val="26"/>
          <w:szCs w:val="26"/>
        </w:rPr>
      </w:pPr>
      <w:r w:rsidRPr="00B94E42">
        <w:rPr>
          <w:rFonts w:ascii="等线" w:eastAsia="等线" w:hAnsi="等线"/>
          <w:b/>
          <w:bCs/>
          <w:noProof/>
          <w:sz w:val="26"/>
          <w:szCs w:val="26"/>
        </w:rPr>
        <w:drawing>
          <wp:inline distT="0" distB="0" distL="0" distR="0" wp14:anchorId="39E55809" wp14:editId="22B5848A">
            <wp:extent cx="3467100" cy="4829511"/>
            <wp:effectExtent l="0" t="0" r="0" b="9525"/>
            <wp:docPr id="19072589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98" cy="48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84EA" w14:textId="292E8F71" w:rsidR="00B94E42" w:rsidRPr="00B94E42" w:rsidRDefault="001123F7" w:rsidP="00B94E42">
      <w:pPr>
        <w:spacing w:line="360" w:lineRule="auto"/>
        <w:outlineLvl w:val="1"/>
        <w:rPr>
          <w:rFonts w:asciiTheme="minorEastAsia" w:hAnsiTheme="minorEastAsia" w:hint="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lastRenderedPageBreak/>
        <w:t>②</w:t>
      </w:r>
      <w:r w:rsidR="00B94E42">
        <w:rPr>
          <w:rFonts w:asciiTheme="minorEastAsia" w:hAnsiTheme="minorEastAsia" w:hint="eastAsia"/>
          <w:sz w:val="23"/>
          <w:szCs w:val="23"/>
        </w:rPr>
        <w:t>评价</w:t>
      </w:r>
      <w:proofErr w:type="gramStart"/>
      <w:r w:rsidR="00B94E42">
        <w:rPr>
          <w:rFonts w:asciiTheme="minorEastAsia" w:hAnsiTheme="minorEastAsia" w:hint="eastAsia"/>
          <w:sz w:val="23"/>
          <w:szCs w:val="23"/>
        </w:rPr>
        <w:t>测度值以及各预测</w:t>
      </w:r>
      <w:proofErr w:type="gramEnd"/>
      <w:r w:rsidR="00B94E42">
        <w:rPr>
          <w:rFonts w:asciiTheme="minorEastAsia" w:hAnsiTheme="minorEastAsia" w:hint="eastAsia"/>
          <w:sz w:val="23"/>
          <w:szCs w:val="23"/>
        </w:rPr>
        <w:t>数据与实际数据比较的折线图：</w:t>
      </w:r>
    </w:p>
    <w:p w14:paraId="0AEAC2FC" w14:textId="496BC5BA" w:rsidR="00520362" w:rsidRPr="00520362" w:rsidRDefault="00E44220" w:rsidP="00520362">
      <w:r w:rsidRPr="00E44220">
        <w:rPr>
          <w:noProof/>
        </w:rPr>
        <w:drawing>
          <wp:inline distT="0" distB="0" distL="0" distR="0" wp14:anchorId="3DF61567" wp14:editId="3FEFBAC5">
            <wp:extent cx="3891161" cy="3070860"/>
            <wp:effectExtent l="0" t="0" r="0" b="0"/>
            <wp:docPr id="1720494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3" cy="307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938F" w14:textId="1CB3024F" w:rsidR="0009458B" w:rsidRPr="0009458B" w:rsidRDefault="00E44220" w:rsidP="0009458B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 w:hint="eastAsia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t>结果分析</w:t>
      </w:r>
    </w:p>
    <w:p w14:paraId="6CBBBD49" w14:textId="433FF0CC" w:rsidR="00937841" w:rsidRDefault="00937841" w:rsidP="00E44220">
      <w:pPr>
        <w:spacing w:line="360" w:lineRule="auto"/>
        <w:ind w:left="357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结果显示，线性回归算法得到结果的均方误差高达一百多，而通过折线图可以看出预测数据的前四十组数据与实际值相近，而后面的两百多组数据都与实际</w:t>
      </w:r>
      <w:proofErr w:type="gramStart"/>
      <w:r>
        <w:rPr>
          <w:rFonts w:asciiTheme="minorEastAsia" w:hAnsiTheme="minorEastAsia" w:hint="eastAsia"/>
          <w:sz w:val="23"/>
          <w:szCs w:val="23"/>
        </w:rPr>
        <w:t>值有着</w:t>
      </w:r>
      <w:proofErr w:type="gramEnd"/>
      <w:r>
        <w:rPr>
          <w:rFonts w:asciiTheme="minorEastAsia" w:hAnsiTheme="minorEastAsia" w:hint="eastAsia"/>
          <w:sz w:val="23"/>
          <w:szCs w:val="23"/>
        </w:rPr>
        <w:t>相似较大的偏差。</w:t>
      </w:r>
    </w:p>
    <w:p w14:paraId="0EF04F08" w14:textId="1B537BA9" w:rsidR="00520362" w:rsidRDefault="00937841" w:rsidP="00E44220">
      <w:pPr>
        <w:spacing w:line="360" w:lineRule="auto"/>
        <w:ind w:left="357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显然，</w:t>
      </w:r>
      <w:r w:rsidR="00E44220">
        <w:rPr>
          <w:rFonts w:asciiTheme="minorEastAsia" w:hAnsiTheme="minorEastAsia" w:hint="eastAsia"/>
          <w:sz w:val="23"/>
          <w:szCs w:val="23"/>
        </w:rPr>
        <w:t>对训练集使用线性回归训练后的模型对测试集的预测结果不太理想，误差较大。</w:t>
      </w:r>
    </w:p>
    <w:p w14:paraId="314905B3" w14:textId="6C0162C7" w:rsidR="00937841" w:rsidRDefault="00937841" w:rsidP="00937841">
      <w:pPr>
        <w:spacing w:line="360" w:lineRule="auto"/>
        <w:rPr>
          <w:rFonts w:asciiTheme="minorEastAsia" w:hAnsiTheme="minorEastAsia" w:hint="eastAsia"/>
          <w:sz w:val="23"/>
          <w:szCs w:val="23"/>
        </w:rPr>
      </w:pPr>
    </w:p>
    <w:p w14:paraId="6B4BF02D" w14:textId="79C0A643" w:rsidR="0098250F" w:rsidRDefault="0098250F" w:rsidP="0098250F">
      <w:pPr>
        <w:spacing w:line="360" w:lineRule="auto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 xml:space="preserve"> </w:t>
      </w:r>
      <w:r>
        <w:rPr>
          <w:rFonts w:asciiTheme="minorEastAsia" w:hAnsiTheme="minorEastAsia"/>
          <w:sz w:val="23"/>
          <w:szCs w:val="23"/>
        </w:rPr>
        <w:t xml:space="preserve">  </w:t>
      </w:r>
      <w:r>
        <w:rPr>
          <w:rFonts w:asciiTheme="minorEastAsia" w:hAnsiTheme="minorEastAsia" w:hint="eastAsia"/>
          <w:sz w:val="23"/>
          <w:szCs w:val="23"/>
        </w:rPr>
        <w:t>误差分析：</w:t>
      </w:r>
    </w:p>
    <w:p w14:paraId="09C709F1" w14:textId="16790EE0" w:rsidR="0098250F" w:rsidRDefault="0098250F" w:rsidP="0098250F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Theme="minorEastAsia" w:hAnsiTheme="minorEastAsia"/>
          <w:sz w:val="23"/>
          <w:szCs w:val="23"/>
        </w:rPr>
      </w:pPr>
      <w:r w:rsidRPr="0098250F">
        <w:rPr>
          <w:rFonts w:asciiTheme="minorEastAsia" w:hAnsiTheme="minorEastAsia" w:hint="eastAsia"/>
          <w:sz w:val="23"/>
          <w:szCs w:val="23"/>
        </w:rPr>
        <w:t>训练</w:t>
      </w:r>
      <w:r>
        <w:rPr>
          <w:rFonts w:asciiTheme="minorEastAsia" w:hAnsiTheme="minorEastAsia" w:hint="eastAsia"/>
          <w:sz w:val="23"/>
          <w:szCs w:val="23"/>
        </w:rPr>
        <w:t>集数据大小范围较为集中（即工艺相似，种类少），而测试集的数据大小跨度大（工艺种类多），导致测试结果与训练数据大小相近（工艺种类相似）的误差小（如前四五十个数据）；而后面预测的数据误差很大。</w:t>
      </w:r>
    </w:p>
    <w:p w14:paraId="52674CFC" w14:textId="35C4487E" w:rsidR="0098250F" w:rsidRDefault="0098250F" w:rsidP="0098250F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线性回归最小二乘的算法容易受“离群值”的影响，离群值影响被平方放大，拟合会“迁合”这些离群值，这是线性回归训练模型的不足。</w:t>
      </w:r>
    </w:p>
    <w:p w14:paraId="4F808723" w14:textId="67053509" w:rsidR="00A428B3" w:rsidRPr="00FC044F" w:rsidRDefault="0098250F" w:rsidP="00A428B3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线性回归</w:t>
      </w:r>
      <w:r w:rsidRPr="0098250F">
        <w:rPr>
          <w:rFonts w:asciiTheme="minorEastAsia" w:hAnsiTheme="minorEastAsia" w:hint="eastAsia"/>
          <w:sz w:val="23"/>
          <w:szCs w:val="23"/>
        </w:rPr>
        <w:t>缺乏因果推断能力</w:t>
      </w:r>
      <w:r>
        <w:rPr>
          <w:rFonts w:asciiTheme="minorEastAsia" w:hAnsiTheme="minorEastAsia" w:hint="eastAsia"/>
          <w:sz w:val="23"/>
          <w:szCs w:val="23"/>
        </w:rPr>
        <w:t>，</w:t>
      </w:r>
      <w:r w:rsidRPr="0098250F">
        <w:rPr>
          <w:rFonts w:asciiTheme="minorEastAsia" w:hAnsiTheme="minorEastAsia" w:hint="eastAsia"/>
          <w:sz w:val="23"/>
          <w:szCs w:val="23"/>
        </w:rPr>
        <w:t>多元线性回归只能表明相关性，但无法推断出因果关系</w:t>
      </w:r>
      <w:r>
        <w:rPr>
          <w:rFonts w:asciiTheme="minorEastAsia" w:hAnsiTheme="minorEastAsia" w:hint="eastAsia"/>
          <w:sz w:val="23"/>
          <w:szCs w:val="23"/>
        </w:rPr>
        <w:t>，而工艺制造的数据之间往往存在因果关系。</w:t>
      </w:r>
    </w:p>
    <w:p w14:paraId="6FEDE300" w14:textId="31887485" w:rsidR="0043107C" w:rsidRDefault="001A1B54" w:rsidP="001A1B54">
      <w:pPr>
        <w:widowControl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A3D9550" w14:textId="25577065" w:rsidR="0009458B" w:rsidRPr="0009458B" w:rsidRDefault="0009458B" w:rsidP="0009458B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 w:hint="eastAsia"/>
          <w:b/>
          <w:bCs/>
          <w:sz w:val="26"/>
          <w:szCs w:val="26"/>
        </w:rPr>
      </w:pPr>
      <w:r>
        <w:rPr>
          <w:rFonts w:ascii="等线" w:eastAsia="等线" w:hAnsi="等线" w:hint="eastAsia"/>
          <w:b/>
          <w:bCs/>
          <w:sz w:val="26"/>
          <w:szCs w:val="26"/>
        </w:rPr>
        <w:lastRenderedPageBreak/>
        <w:t>总结</w:t>
      </w:r>
    </w:p>
    <w:p w14:paraId="65D066CE" w14:textId="0704DCDC" w:rsidR="00655177" w:rsidRDefault="000A5858" w:rsidP="00655177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采用线性回归模型对该智能制造质量预测存在较大的不足，不是一个理想的预测模型</w:t>
      </w:r>
      <w:r w:rsidR="00655177">
        <w:rPr>
          <w:rFonts w:hint="eastAsia"/>
          <w:sz w:val="23"/>
          <w:szCs w:val="23"/>
        </w:rPr>
        <w:t>。导致线性回归模型缺陷的可能有以下原因：</w:t>
      </w:r>
    </w:p>
    <w:p w14:paraId="2B6C13CB" w14:textId="03F3B6DB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bookmarkStart w:id="6" w:name="_Toc150333709"/>
      <w:r w:rsidRPr="00F24FFC">
        <w:rPr>
          <w:rFonts w:ascii="宋体" w:eastAsia="宋体" w:hAnsi="宋体" w:hint="eastAsia"/>
          <w:sz w:val="23"/>
          <w:szCs w:val="23"/>
        </w:rPr>
        <w:t>①</w:t>
      </w:r>
      <w:r w:rsidRPr="00F24FFC">
        <w:rPr>
          <w:rFonts w:hint="eastAsia"/>
          <w:sz w:val="23"/>
          <w:szCs w:val="23"/>
        </w:rPr>
        <w:t>对异常值和离群点敏感：</w:t>
      </w:r>
    </w:p>
    <w:p w14:paraId="6C401881" w14:textId="77777777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hint="eastAsia"/>
          <w:sz w:val="23"/>
          <w:szCs w:val="23"/>
        </w:rPr>
        <w:t>多元线性回归对异常值和离群点敏感，这些异常值可能会对回归系数产生较大影响，从而影响模型的稳健性和准确性。</w:t>
      </w:r>
    </w:p>
    <w:p w14:paraId="71F8EAD2" w14:textId="37BAA043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asciiTheme="minorEastAsia" w:hAnsiTheme="minorEastAsia" w:hint="eastAsia"/>
          <w:sz w:val="23"/>
          <w:szCs w:val="23"/>
        </w:rPr>
        <w:t>②</w:t>
      </w:r>
      <w:r w:rsidRPr="00F24FFC">
        <w:rPr>
          <w:rFonts w:hint="eastAsia"/>
          <w:sz w:val="23"/>
          <w:szCs w:val="23"/>
        </w:rPr>
        <w:t>需要满足线性假设：</w:t>
      </w:r>
    </w:p>
    <w:p w14:paraId="75557219" w14:textId="77777777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hint="eastAsia"/>
          <w:sz w:val="23"/>
          <w:szCs w:val="23"/>
        </w:rPr>
        <w:t>多元线性回归模型要求自变量与因变量之间的关系是线性的，如果实际关系存在非线性，就会导致模型拟合不佳。</w:t>
      </w:r>
    </w:p>
    <w:p w14:paraId="6A071401" w14:textId="0DA306BB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asciiTheme="minorEastAsia" w:hAnsiTheme="minorEastAsia" w:hint="eastAsia"/>
          <w:sz w:val="23"/>
          <w:szCs w:val="23"/>
        </w:rPr>
        <w:t>③</w:t>
      </w:r>
      <w:r w:rsidRPr="00F24FFC">
        <w:rPr>
          <w:rFonts w:hint="eastAsia"/>
          <w:sz w:val="23"/>
          <w:szCs w:val="23"/>
        </w:rPr>
        <w:t>对多重共线性较为敏感：</w:t>
      </w:r>
    </w:p>
    <w:p w14:paraId="2C974BFF" w14:textId="77777777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hint="eastAsia"/>
          <w:sz w:val="23"/>
          <w:szCs w:val="23"/>
        </w:rPr>
        <w:t>当自变量之间存在高度相关性（多重共线性）时，多元线性回归模型的参数估计会变得不稳定，使得模型的解释能力下降。</w:t>
      </w:r>
    </w:p>
    <w:p w14:paraId="434B431D" w14:textId="4245E5FC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asciiTheme="minorEastAsia" w:hAnsiTheme="minorEastAsia" w:hint="eastAsia"/>
          <w:sz w:val="23"/>
          <w:szCs w:val="23"/>
        </w:rPr>
        <w:t>④</w:t>
      </w:r>
      <w:r w:rsidRPr="00F24FFC">
        <w:rPr>
          <w:rFonts w:hint="eastAsia"/>
          <w:sz w:val="23"/>
          <w:szCs w:val="23"/>
        </w:rPr>
        <w:t>对数据分布要求较高：</w:t>
      </w:r>
    </w:p>
    <w:p w14:paraId="395A8255" w14:textId="77777777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hint="eastAsia"/>
          <w:sz w:val="23"/>
          <w:szCs w:val="23"/>
        </w:rPr>
        <w:t>多元线性回归模型通常要求自变量和因变量的分布符合正态分布，且误差项具有相同方差（同方差性），否则会影响参数估计的准确性。</w:t>
      </w:r>
    </w:p>
    <w:p w14:paraId="345F776B" w14:textId="2735D4CD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asciiTheme="minorEastAsia" w:hAnsiTheme="minorEastAsia" w:hint="eastAsia"/>
          <w:sz w:val="23"/>
          <w:szCs w:val="23"/>
        </w:rPr>
        <w:t>⑤</w:t>
      </w:r>
      <w:r w:rsidRPr="00F24FFC">
        <w:rPr>
          <w:rFonts w:hint="eastAsia"/>
          <w:sz w:val="23"/>
          <w:szCs w:val="23"/>
        </w:rPr>
        <w:t>需要满足独立性假设：</w:t>
      </w:r>
    </w:p>
    <w:p w14:paraId="4D750163" w14:textId="77777777" w:rsidR="00F24FFC" w:rsidRPr="00F24FFC" w:rsidRDefault="00F24FFC" w:rsidP="00F24FFC">
      <w:pPr>
        <w:snapToGrid w:val="0"/>
        <w:spacing w:line="360" w:lineRule="auto"/>
        <w:outlineLvl w:val="0"/>
        <w:rPr>
          <w:rFonts w:hint="eastAsia"/>
          <w:sz w:val="23"/>
          <w:szCs w:val="23"/>
        </w:rPr>
      </w:pPr>
      <w:r w:rsidRPr="00F24FFC">
        <w:rPr>
          <w:rFonts w:hint="eastAsia"/>
          <w:sz w:val="23"/>
          <w:szCs w:val="23"/>
        </w:rPr>
        <w:t>多元线性回归模型假设误差项之间是相互独立的，如果存在自相关性（误差项之间相关）就会违反该假设。</w:t>
      </w:r>
    </w:p>
    <w:p w14:paraId="1363BF39" w14:textId="180D0430" w:rsidR="00925907" w:rsidRPr="00F17A1C" w:rsidRDefault="00560B5A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Lasso回归</w:t>
      </w:r>
      <w:bookmarkEnd w:id="6"/>
    </w:p>
    <w:p w14:paraId="45E067AD" w14:textId="5F3B4744" w:rsidR="00BF0C3C" w:rsidRDefault="00BF0C3C" w:rsidP="00BF0C3C">
      <w:pPr>
        <w:spacing w:line="360" w:lineRule="auto"/>
        <w:ind w:left="578"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控</w:t>
      </w:r>
    </w:p>
    <w:p w14:paraId="1447FAA5" w14:textId="490EFE36" w:rsidR="0021665E" w:rsidRDefault="0021665E" w:rsidP="0021665E">
      <w:pPr>
        <w:spacing w:line="360" w:lineRule="auto"/>
        <w:ind w:left="578" w:firstLineChars="200" w:firstLine="460"/>
        <w:jc w:val="center"/>
        <w:rPr>
          <w:rFonts w:asciiTheme="minorEastAsia" w:hAnsiTheme="minorEastAsia"/>
          <w:sz w:val="23"/>
          <w:szCs w:val="23"/>
        </w:rPr>
      </w:pPr>
    </w:p>
    <w:p w14:paraId="430A04AC" w14:textId="77777777" w:rsidR="00BF0C3C" w:rsidRPr="00C04030" w:rsidRDefault="00BF0C3C" w:rsidP="00BF0C3C">
      <w:pPr>
        <w:spacing w:line="360" w:lineRule="auto"/>
        <w:ind w:left="578"/>
        <w:rPr>
          <w:rFonts w:asciiTheme="minorEastAsia" w:hAnsiTheme="minorEastAsia"/>
          <w:sz w:val="23"/>
          <w:szCs w:val="23"/>
        </w:rPr>
      </w:pPr>
    </w:p>
    <w:p w14:paraId="4659A255" w14:textId="0B2594A4" w:rsidR="00925907" w:rsidRPr="008700E4" w:rsidRDefault="00925907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77B562EE" w14:textId="4A28E421" w:rsidR="00925907" w:rsidRDefault="00001A5E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7" w:name="_Toc150333710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Ridge回归</w:t>
      </w:r>
      <w:bookmarkEnd w:id="7"/>
    </w:p>
    <w:p w14:paraId="52790ED1" w14:textId="1DC4B33C" w:rsidR="00DE6B49" w:rsidRDefault="00DE6B49" w:rsidP="00DE6B49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理。</w:t>
      </w:r>
    </w:p>
    <w:p w14:paraId="58FA499D" w14:textId="77777777" w:rsidR="008700E4" w:rsidRPr="00DE6B49" w:rsidRDefault="008700E4" w:rsidP="008700E4">
      <w:pPr>
        <w:spacing w:line="300" w:lineRule="auto"/>
        <w:rPr>
          <w:szCs w:val="21"/>
        </w:rPr>
      </w:pPr>
    </w:p>
    <w:p w14:paraId="04A12C51" w14:textId="24D377F3" w:rsidR="00925907" w:rsidRDefault="00925907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362DC99D" w14:textId="20957EDF" w:rsidR="00925907" w:rsidRPr="00F17A1C" w:rsidRDefault="00001A5E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8" w:name="_Toc150333711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小组分工</w:t>
      </w:r>
      <w:bookmarkEnd w:id="8"/>
    </w:p>
    <w:p w14:paraId="59A1C8BA" w14:textId="77777777" w:rsidR="00001A5E" w:rsidRPr="00001A5E" w:rsidRDefault="00001A5E" w:rsidP="00001A5E">
      <w:pPr>
        <w:pStyle w:val="a8"/>
        <w:spacing w:line="360" w:lineRule="auto"/>
        <w:ind w:left="576" w:firstLineChars="0" w:firstLine="0"/>
        <w:rPr>
          <w:rFonts w:asciiTheme="minorEastAsia" w:hAnsiTheme="minorEastAsia"/>
          <w:sz w:val="23"/>
          <w:szCs w:val="23"/>
        </w:rPr>
      </w:pPr>
      <w:r w:rsidRPr="00001A5E">
        <w:rPr>
          <w:rFonts w:asciiTheme="minorEastAsia" w:hAnsiTheme="minorEastAsia" w:hint="eastAsia"/>
          <w:sz w:val="23"/>
          <w:szCs w:val="23"/>
        </w:rPr>
        <w:t>从数字火炬</w:t>
      </w:r>
    </w:p>
    <w:p w14:paraId="2E9E6B00" w14:textId="77777777" w:rsidR="00001A5E" w:rsidRPr="00001A5E" w:rsidRDefault="00001A5E" w:rsidP="00001A5E">
      <w:pPr>
        <w:pStyle w:val="a8"/>
        <w:spacing w:line="360" w:lineRule="auto"/>
        <w:ind w:left="576" w:firstLineChars="0" w:firstLine="0"/>
        <w:rPr>
          <w:rFonts w:asciiTheme="minorEastAsia" w:hAnsiTheme="minorEastAsia"/>
          <w:sz w:val="23"/>
          <w:szCs w:val="23"/>
        </w:rPr>
      </w:pPr>
      <w:proofErr w:type="gramStart"/>
      <w:r w:rsidRPr="00001A5E">
        <w:rPr>
          <w:rFonts w:asciiTheme="minorEastAsia" w:hAnsiTheme="minorEastAsia" w:hint="eastAsia"/>
          <w:sz w:val="23"/>
          <w:szCs w:val="23"/>
        </w:rPr>
        <w:t>业做好</w:t>
      </w:r>
      <w:proofErr w:type="gramEnd"/>
      <w:r w:rsidRPr="00001A5E">
        <w:rPr>
          <w:rFonts w:asciiTheme="minorEastAsia" w:hAnsiTheme="minorEastAsia" w:hint="eastAsia"/>
          <w:sz w:val="23"/>
          <w:szCs w:val="23"/>
        </w:rPr>
        <w:t>准备。</w:t>
      </w:r>
    </w:p>
    <w:p w14:paraId="61DA9D2E" w14:textId="0362FB5A" w:rsidR="00F17A1C" w:rsidRPr="008700E4" w:rsidRDefault="00F17A1C" w:rsidP="00001A5E">
      <w:pPr>
        <w:pStyle w:val="a8"/>
        <w:spacing w:line="420" w:lineRule="auto"/>
        <w:ind w:left="782" w:firstLineChars="0" w:firstLine="0"/>
        <w:rPr>
          <w:rFonts w:ascii="宋体" w:eastAsia="宋体" w:hAnsi="宋体"/>
          <w:color w:val="000000"/>
          <w:sz w:val="20"/>
          <w:szCs w:val="20"/>
        </w:rPr>
      </w:pPr>
    </w:p>
    <w:sectPr w:rsidR="00F17A1C" w:rsidRPr="008700E4" w:rsidSect="00E6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E330" w14:textId="77777777" w:rsidR="007F44A3" w:rsidRDefault="007F44A3" w:rsidP="000E7A20">
      <w:r>
        <w:separator/>
      </w:r>
    </w:p>
  </w:endnote>
  <w:endnote w:type="continuationSeparator" w:id="0">
    <w:p w14:paraId="5ECEE025" w14:textId="77777777" w:rsidR="007F44A3" w:rsidRDefault="007F44A3" w:rsidP="000E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55CE" w14:textId="77777777" w:rsidR="007F44A3" w:rsidRDefault="007F44A3" w:rsidP="000E7A20">
      <w:r>
        <w:separator/>
      </w:r>
    </w:p>
  </w:footnote>
  <w:footnote w:type="continuationSeparator" w:id="0">
    <w:p w14:paraId="5209E9D2" w14:textId="77777777" w:rsidR="007F44A3" w:rsidRDefault="007F44A3" w:rsidP="000E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color w:val="auto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0EBB4CE1"/>
    <w:multiLevelType w:val="hybridMultilevel"/>
    <w:tmpl w:val="F6CA4BBE"/>
    <w:lvl w:ilvl="0" w:tplc="0AB2ACDE">
      <w:start w:val="1"/>
      <w:numFmt w:val="japaneseCounting"/>
      <w:lvlText w:val="%1、"/>
      <w:lvlJc w:val="left"/>
      <w:pPr>
        <w:ind w:left="576" w:hanging="576"/>
      </w:pPr>
      <w:rPr>
        <w:rFonts w:hint="default"/>
        <w:b/>
        <w:sz w:val="36"/>
        <w:szCs w:val="28"/>
      </w:rPr>
    </w:lvl>
    <w:lvl w:ilvl="1" w:tplc="2C68FA3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E55A17"/>
    <w:multiLevelType w:val="hybridMultilevel"/>
    <w:tmpl w:val="EAAC66A0"/>
    <w:lvl w:ilvl="0" w:tplc="04090013">
      <w:start w:val="1"/>
      <w:numFmt w:val="chineseCountingThousand"/>
      <w:lvlText w:val="%1、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131113FC"/>
    <w:multiLevelType w:val="hybridMultilevel"/>
    <w:tmpl w:val="9B2684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A112549"/>
    <w:multiLevelType w:val="hybridMultilevel"/>
    <w:tmpl w:val="B318176C"/>
    <w:lvl w:ilvl="0" w:tplc="3C8C2A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B7136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1676AB"/>
    <w:multiLevelType w:val="singleLevel"/>
    <w:tmpl w:val="2C1676A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1" w15:restartNumberingAfterBreak="0">
    <w:nsid w:val="2CA452C7"/>
    <w:multiLevelType w:val="hybridMultilevel"/>
    <w:tmpl w:val="DEC4A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C8D1E42"/>
    <w:multiLevelType w:val="hybridMultilevel"/>
    <w:tmpl w:val="3EC4726E"/>
    <w:lvl w:ilvl="0" w:tplc="EF7CFF14">
      <w:start w:val="1"/>
      <w:numFmt w:val="japaneseCounting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554F71A5"/>
    <w:multiLevelType w:val="multilevel"/>
    <w:tmpl w:val="1338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D6D7B"/>
    <w:multiLevelType w:val="multilevel"/>
    <w:tmpl w:val="A282D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ADA06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CA46AD6"/>
    <w:multiLevelType w:val="multilevel"/>
    <w:tmpl w:val="7CA46AD6"/>
    <w:lvl w:ilvl="0">
      <w:start w:val="1"/>
      <w:numFmt w:val="decimal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266352743">
    <w:abstractNumId w:val="16"/>
  </w:num>
  <w:num w:numId="2" w16cid:durableId="1013066436">
    <w:abstractNumId w:val="0"/>
    <w:lvlOverride w:ilvl="0">
      <w:startOverride w:val="1"/>
    </w:lvlOverride>
  </w:num>
  <w:num w:numId="3" w16cid:durableId="279529900">
    <w:abstractNumId w:val="3"/>
    <w:lvlOverride w:ilvl="0">
      <w:startOverride w:val="1"/>
    </w:lvlOverride>
  </w:num>
  <w:num w:numId="4" w16cid:durableId="276252922">
    <w:abstractNumId w:val="4"/>
    <w:lvlOverride w:ilvl="0">
      <w:startOverride w:val="1"/>
    </w:lvlOverride>
  </w:num>
  <w:num w:numId="5" w16cid:durableId="2137486784">
    <w:abstractNumId w:val="1"/>
    <w:lvlOverride w:ilvl="0">
      <w:startOverride w:val="1"/>
    </w:lvlOverride>
  </w:num>
  <w:num w:numId="6" w16cid:durableId="436562070">
    <w:abstractNumId w:val="2"/>
    <w:lvlOverride w:ilvl="0">
      <w:startOverride w:val="1"/>
    </w:lvlOverride>
  </w:num>
  <w:num w:numId="7" w16cid:durableId="512497663">
    <w:abstractNumId w:val="10"/>
    <w:lvlOverride w:ilvl="0">
      <w:startOverride w:val="1"/>
    </w:lvlOverride>
  </w:num>
  <w:num w:numId="8" w16cid:durableId="1082216953">
    <w:abstractNumId w:val="7"/>
  </w:num>
  <w:num w:numId="9" w16cid:durableId="1500804708">
    <w:abstractNumId w:val="8"/>
  </w:num>
  <w:num w:numId="10" w16cid:durableId="427433702">
    <w:abstractNumId w:val="6"/>
  </w:num>
  <w:num w:numId="11" w16cid:durableId="1024552853">
    <w:abstractNumId w:val="12"/>
  </w:num>
  <w:num w:numId="12" w16cid:durableId="1592858015">
    <w:abstractNumId w:val="11"/>
  </w:num>
  <w:num w:numId="13" w16cid:durableId="503790679">
    <w:abstractNumId w:val="5"/>
  </w:num>
  <w:num w:numId="14" w16cid:durableId="400831021">
    <w:abstractNumId w:val="9"/>
  </w:num>
  <w:num w:numId="15" w16cid:durableId="1132136303">
    <w:abstractNumId w:val="15"/>
  </w:num>
  <w:num w:numId="16" w16cid:durableId="1689864127">
    <w:abstractNumId w:val="14"/>
  </w:num>
  <w:num w:numId="17" w16cid:durableId="1636376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1479"/>
    <w:rsid w:val="00001A5E"/>
    <w:rsid w:val="00051213"/>
    <w:rsid w:val="00060EAF"/>
    <w:rsid w:val="0006361B"/>
    <w:rsid w:val="00086B04"/>
    <w:rsid w:val="0009458B"/>
    <w:rsid w:val="000966C0"/>
    <w:rsid w:val="000A5858"/>
    <w:rsid w:val="000C51B7"/>
    <w:rsid w:val="000E7A20"/>
    <w:rsid w:val="000F3460"/>
    <w:rsid w:val="001123F7"/>
    <w:rsid w:val="0011623D"/>
    <w:rsid w:val="0013071A"/>
    <w:rsid w:val="00165A2E"/>
    <w:rsid w:val="001A1B54"/>
    <w:rsid w:val="001C5E4F"/>
    <w:rsid w:val="001D0B10"/>
    <w:rsid w:val="00203414"/>
    <w:rsid w:val="002149DE"/>
    <w:rsid w:val="0021665E"/>
    <w:rsid w:val="00216EB9"/>
    <w:rsid w:val="00223BF4"/>
    <w:rsid w:val="00225EFB"/>
    <w:rsid w:val="00234A12"/>
    <w:rsid w:val="00254559"/>
    <w:rsid w:val="00257671"/>
    <w:rsid w:val="00273256"/>
    <w:rsid w:val="00300B51"/>
    <w:rsid w:val="00305D32"/>
    <w:rsid w:val="00333F47"/>
    <w:rsid w:val="0034736B"/>
    <w:rsid w:val="003733C1"/>
    <w:rsid w:val="003965D4"/>
    <w:rsid w:val="003A27AE"/>
    <w:rsid w:val="003F6E9A"/>
    <w:rsid w:val="0043107C"/>
    <w:rsid w:val="004B0C49"/>
    <w:rsid w:val="004B3181"/>
    <w:rsid w:val="004D5347"/>
    <w:rsid w:val="004E7850"/>
    <w:rsid w:val="00520362"/>
    <w:rsid w:val="005479BF"/>
    <w:rsid w:val="00560B5A"/>
    <w:rsid w:val="005642A0"/>
    <w:rsid w:val="00580151"/>
    <w:rsid w:val="00586AB9"/>
    <w:rsid w:val="00594E5C"/>
    <w:rsid w:val="0059531B"/>
    <w:rsid w:val="005975CA"/>
    <w:rsid w:val="005C4F4B"/>
    <w:rsid w:val="005D4DD7"/>
    <w:rsid w:val="005F25A0"/>
    <w:rsid w:val="00601F9C"/>
    <w:rsid w:val="00616505"/>
    <w:rsid w:val="0062213C"/>
    <w:rsid w:val="00625B94"/>
    <w:rsid w:val="00633F40"/>
    <w:rsid w:val="00637EFB"/>
    <w:rsid w:val="006549AD"/>
    <w:rsid w:val="00655177"/>
    <w:rsid w:val="00670026"/>
    <w:rsid w:val="00680E86"/>
    <w:rsid w:val="00684D9C"/>
    <w:rsid w:val="006A1A84"/>
    <w:rsid w:val="006B1F18"/>
    <w:rsid w:val="006B7FD1"/>
    <w:rsid w:val="006F6D65"/>
    <w:rsid w:val="0070066D"/>
    <w:rsid w:val="00701C48"/>
    <w:rsid w:val="0074365E"/>
    <w:rsid w:val="00745D1C"/>
    <w:rsid w:val="00771134"/>
    <w:rsid w:val="00791388"/>
    <w:rsid w:val="007B47D9"/>
    <w:rsid w:val="007F44A3"/>
    <w:rsid w:val="00836D40"/>
    <w:rsid w:val="00857EAD"/>
    <w:rsid w:val="008700E4"/>
    <w:rsid w:val="00890B16"/>
    <w:rsid w:val="008A6BAD"/>
    <w:rsid w:val="008A7546"/>
    <w:rsid w:val="00925907"/>
    <w:rsid w:val="0093556B"/>
    <w:rsid w:val="00937841"/>
    <w:rsid w:val="00950D5D"/>
    <w:rsid w:val="0098250F"/>
    <w:rsid w:val="009D69EF"/>
    <w:rsid w:val="00A2394D"/>
    <w:rsid w:val="00A26F37"/>
    <w:rsid w:val="00A3714D"/>
    <w:rsid w:val="00A428B3"/>
    <w:rsid w:val="00A60633"/>
    <w:rsid w:val="00AA5165"/>
    <w:rsid w:val="00AD25FA"/>
    <w:rsid w:val="00AE66AE"/>
    <w:rsid w:val="00B15601"/>
    <w:rsid w:val="00B338C0"/>
    <w:rsid w:val="00B71E79"/>
    <w:rsid w:val="00B80D24"/>
    <w:rsid w:val="00B87DAA"/>
    <w:rsid w:val="00B94E42"/>
    <w:rsid w:val="00BA0C1A"/>
    <w:rsid w:val="00BA1212"/>
    <w:rsid w:val="00BF0C3C"/>
    <w:rsid w:val="00C04030"/>
    <w:rsid w:val="00C061CB"/>
    <w:rsid w:val="00C25A25"/>
    <w:rsid w:val="00C604EC"/>
    <w:rsid w:val="00C90BEA"/>
    <w:rsid w:val="00CB3FF6"/>
    <w:rsid w:val="00D32CE3"/>
    <w:rsid w:val="00D55458"/>
    <w:rsid w:val="00DD6D41"/>
    <w:rsid w:val="00DE6B49"/>
    <w:rsid w:val="00E26251"/>
    <w:rsid w:val="00E44220"/>
    <w:rsid w:val="00E53595"/>
    <w:rsid w:val="00E549B7"/>
    <w:rsid w:val="00E63919"/>
    <w:rsid w:val="00EA1EE8"/>
    <w:rsid w:val="00F17A1C"/>
    <w:rsid w:val="00F24FFC"/>
    <w:rsid w:val="00F34602"/>
    <w:rsid w:val="00F4629A"/>
    <w:rsid w:val="00F52079"/>
    <w:rsid w:val="00F53662"/>
    <w:rsid w:val="00F67356"/>
    <w:rsid w:val="00F70FFC"/>
    <w:rsid w:val="00F913FA"/>
    <w:rsid w:val="00FC044F"/>
    <w:rsid w:val="00FE02D5"/>
    <w:rsid w:val="00FF6FDD"/>
    <w:rsid w:val="083D07F0"/>
    <w:rsid w:val="105E3B74"/>
    <w:rsid w:val="1C2C4424"/>
    <w:rsid w:val="1CD54CE6"/>
    <w:rsid w:val="1DEC38DC"/>
    <w:rsid w:val="2A71104E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034C"/>
  <w15:docId w15:val="{B8DC356A-D71A-4A0D-B45A-9B8A0D27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0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07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07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3071A"/>
  </w:style>
  <w:style w:type="character" w:styleId="a9">
    <w:name w:val="Hyperlink"/>
    <w:basedOn w:val="a0"/>
    <w:uiPriority w:val="99"/>
    <w:unhideWhenUsed/>
    <w:rsid w:val="0013071A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3107C"/>
    <w:pPr>
      <w:ind w:leftChars="200" w:left="420"/>
    </w:pPr>
  </w:style>
  <w:style w:type="character" w:styleId="aa">
    <w:name w:val="Unresolved Mention"/>
    <w:basedOn w:val="a0"/>
    <w:uiPriority w:val="99"/>
    <w:semiHidden/>
    <w:unhideWhenUsed/>
    <w:rsid w:val="0034736B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6551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3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涛 葛</cp:lastModifiedBy>
  <cp:revision>84</cp:revision>
  <cp:lastPrinted>2023-10-15T13:07:00Z</cp:lastPrinted>
  <dcterms:created xsi:type="dcterms:W3CDTF">2023-10-13T13:04:00Z</dcterms:created>
  <dcterms:modified xsi:type="dcterms:W3CDTF">2023-11-09T04:58:00Z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7CC96F9EF18643ADB789AD17FAC91373</vt:lpwstr>
  </property>
</Properties>
</file>