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屏显及按键</w:t>
      </w:r>
    </w:p>
    <w:p/>
    <w:p>
      <w:r>
        <w:drawing>
          <wp:inline distT="0" distB="0" distL="114300" distR="114300">
            <wp:extent cx="2471420" cy="1999615"/>
            <wp:effectExtent l="0" t="0" r="177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4555" cy="1221105"/>
            <wp:effectExtent l="0" t="0" r="444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bidi w:val="0"/>
      </w:pPr>
      <w:r>
        <w:t>按键</w:t>
      </w:r>
    </w:p>
    <w:p>
      <w:pPr>
        <w:pStyle w:val="3"/>
        <w:bidi w:val="0"/>
      </w:pPr>
      <w:r>
        <w:t>声音</w:t>
      </w:r>
    </w:p>
    <w:p>
      <w:r>
        <w:t>直接开启或关闭声音，影响屏幕上面的</w:t>
      </w:r>
      <w:r>
        <w:drawing>
          <wp:inline distT="0" distB="0" distL="114300" distR="114300">
            <wp:extent cx="317500" cy="3429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是否显示。</w:t>
      </w:r>
    </w:p>
    <w:p/>
    <w:p>
      <w:pPr>
        <w:pStyle w:val="3"/>
        <w:bidi w:val="0"/>
      </w:pPr>
      <w:r>
        <w:t>模式</w:t>
      </w:r>
    </w:p>
    <w:p>
      <w:r>
        <w:t>两种设置</w:t>
      </w:r>
    </w:p>
    <w:p>
      <w:r>
        <w:t xml:space="preserve">A：测试模式：物温模式或体温模式  </w:t>
      </w:r>
    </w:p>
    <w:p>
      <w:r>
        <w:t>B：单位模式：F or  C</w:t>
      </w:r>
    </w:p>
    <w:p>
      <w:r>
        <w:t>可以多次按此键进行设置切换</w:t>
      </w:r>
    </w:p>
    <w:p>
      <w:r>
        <w:t>在A, B任一设置模式下，通过右侧切换键进行设置。</w:t>
      </w:r>
    </w:p>
    <w:p/>
    <w:p/>
    <w:p>
      <w:pPr>
        <w:pStyle w:val="3"/>
        <w:bidi w:val="0"/>
      </w:pPr>
      <w:r>
        <w:t>历史记录/切换</w:t>
      </w:r>
    </w:p>
    <w:p>
      <w:pPr>
        <w:numPr>
          <w:ilvl w:val="0"/>
          <w:numId w:val="1"/>
        </w:numPr>
      </w:pPr>
      <w:r>
        <w:t>在设置模式下，切换设置</w:t>
      </w:r>
    </w:p>
    <w:p>
      <w:pPr>
        <w:numPr>
          <w:ilvl w:val="0"/>
          <w:numId w:val="1"/>
        </w:numPr>
      </w:pPr>
      <w:r>
        <w:t>在扫描模式下进行，查看历史记录。</w:t>
      </w:r>
    </w:p>
    <w:p>
      <w:pPr>
        <w:widowControl w:val="0"/>
        <w:numPr>
          <w:numId w:val="0"/>
        </w:numPr>
        <w:jc w:val="both"/>
      </w:pPr>
    </w:p>
    <w:p>
      <w:pPr>
        <w:pStyle w:val="3"/>
        <w:bidi w:val="0"/>
      </w:pPr>
      <w:r>
        <w:t>笑脸及背光</w:t>
      </w:r>
    </w:p>
    <w:p>
      <w:bookmarkStart w:id="0" w:name="_GoBack"/>
      <w:bookmarkEnd w:id="0"/>
      <w:r>
        <w:t>体温模式下：</w:t>
      </w:r>
    </w:p>
    <w:p/>
    <w:p>
      <w:r>
        <w:t>=0 背光黄色，显示Lo，哭脸</w:t>
      </w:r>
    </w:p>
    <w:p>
      <w:r>
        <w:t>&lt; =37.2 背光绿色，笑脸</w:t>
      </w:r>
    </w:p>
    <w:p>
      <w:r>
        <w:t>&lt;=38 背光黄色，哭脸</w:t>
      </w:r>
    </w:p>
    <w:p>
      <w:r>
        <w:t>其他 背光红色，哭脸</w:t>
      </w:r>
    </w:p>
    <w:p>
      <w:r>
        <w:t>=100 背光红色，显示Hi，哭脸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EF6D7"/>
    <w:multiLevelType w:val="singleLevel"/>
    <w:tmpl w:val="5E9EF6D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69551"/>
    <w:rsid w:val="1E978035"/>
    <w:rsid w:val="2DF8A90B"/>
    <w:rsid w:val="633A8602"/>
    <w:rsid w:val="74769551"/>
    <w:rsid w:val="DAF6A416"/>
    <w:rsid w:val="EF5BCD13"/>
    <w:rsid w:val="FEFF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2020-04-21T21:09:00Z</dcterms:created>
  <dc:creator>shegaoyuan</dc:creator>
  <cp:lastModifiedBy>shegaoyuan</cp:lastModifiedBy>
  <dcterms:modified xsi:type="dcterms:W3CDTF">2020-04-21T21:32:24Z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