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40" w:after="40"/>
        <w:jc w:val="center"/>
      </w:pPr>
      <w:r>
        <w:rPr>
          <w:color w:val="8B7355"/>
          <w:sz w:val="12"/>
        </w:rPr>
        <w:t>────────────────────────────────────────</w:t>
      </w:r>
    </w:p>
    <w:p/>
    <w:p>
      <w:pPr>
        <w:jc w:val="center"/>
      </w:pPr>
      <w:r>
        <w:rPr>
          <w:rFonts w:ascii="Microsoft YaHei" w:hAnsi="Microsoft YaHei" w:eastAsia="微软雅黑"/>
          <w:b/>
          <w:i w:val="0"/>
          <w:color w:val="2A3D33"/>
          <w:sz w:val="60"/>
        </w:rPr>
        <w:t>云上·归墅民宿</w:t>
      </w:r>
    </w:p>
    <w:p/>
    <w:p>
      <w:pPr>
        <w:jc w:val="center"/>
      </w:pPr>
      <w:r>
        <w:rPr>
          <w:rFonts w:ascii="Microsoft YaHei" w:hAnsi="Microsoft YaHei" w:eastAsia="微软雅黑"/>
          <w:b w:val="0"/>
          <w:i w:val="0"/>
          <w:color w:val="5B7B6F"/>
          <w:sz w:val="44"/>
        </w:rPr>
        <w:t>口碑监控周报</w:t>
      </w:r>
    </w:p>
    <w:p/>
    <w:p>
      <w:pPr>
        <w:spacing w:before="40" w:after="40"/>
        <w:jc w:val="center"/>
      </w:pPr>
      <w:r>
        <w:rPr>
          <w:color w:val="8B7355"/>
          <w:sz w:val="12"/>
        </w:rPr>
        <w:t>────────────────────────────────────────</w:t>
      </w:r>
    </w:p>
    <w:p/>
    <w:p/>
    <w:p>
      <w:pPr>
        <w:jc w:val="center"/>
      </w:pPr>
      <w:r>
        <w:rPr>
          <w:rFonts w:ascii="Microsoft YaHei" w:hAnsi="Microsoft YaHei" w:eastAsia="微软雅黑"/>
          <w:b w:val="0"/>
          <w:i w:val="0"/>
          <w:color w:val="6B6B66"/>
          <w:sz w:val="24"/>
        </w:rPr>
        <w:t>报告周期</w:t>
        <w:br/>
        <w:t>2026.06.15  —  2026.06.22</w:t>
      </w:r>
    </w:p>
    <w:p/>
    <w:p>
      <w:pPr>
        <w:jc w:val="center"/>
      </w:pPr>
      <w:r>
        <w:rPr>
          <w:rFonts w:ascii="Microsoft YaHei" w:hAnsi="Microsoft YaHei" w:eastAsia="微软雅黑"/>
          <w:b w:val="0"/>
          <w:i w:val="0"/>
          <w:color w:val="6B6B66"/>
          <w:sz w:val="20"/>
        </w:rPr>
        <w:t>庐山山上·庐山风景名胜区大林沟路27号</w:t>
        <w:br/>
        <w:t>☎ 16607927666</w:t>
      </w:r>
    </w:p>
    <w:p>
      <w:r>
        <w:br w:type="page"/>
      </w:r>
    </w:p>
    <w:p>
      <w:pPr>
        <w:pStyle w:val="Heading1"/>
      </w:pPr>
      <w:r>
        <w:rPr>
          <w:rFonts w:ascii="Microsoft YaHei" w:hAnsi="Microsoft YaHei" w:eastAsia="微软雅黑"/>
          <w:color w:val="2A3D33"/>
          <w:sz w:val="32"/>
        </w:rPr>
        <w:t>一、本周数据概览</w:t>
      </w:r>
    </w:p>
    <w:p>
      <w:pPr>
        <w:spacing w:before="40" w:after="40"/>
        <w:jc w:val="center"/>
      </w:pPr>
      <w:r>
        <w:rPr>
          <w:color w:val="E0D8CC"/>
          <w:sz w:val="12"/>
        </w:rPr>
        <w:t>────────────────────────────────────────</w:t>
      </w:r>
    </w:p>
    <w:p>
      <w:pPr>
        <w:ind w:firstLine="420"/>
      </w:pPr>
      <w:r>
        <w:t>报告周期 2026.06.15 — 2026.06.22，监控 6 个主流平台，其中 6 个平台有活跃数据，累计获取 71 条评价与提及。综合加权评分为 ⭐4.6/5.0。</w:t>
      </w:r>
    </w:p>
    <w:p/>
    <w:tbl>
      <w:tblPr>
        <w:tblW w:type="auto" w:w="0"/>
        <w:jc w:val="center"/>
        <w:tblLook w:firstColumn="1" w:firstRow="1" w:lastColumn="0" w:lastRow="0" w:noHBand="0" w:noVBand="1" w:val="04A0"/>
      </w:tblPr>
      <w:tblGrid>
        <w:gridCol w:w="2353"/>
        <w:gridCol w:w="2353"/>
        <w:gridCol w:w="2353"/>
        <w:gridCol w:w="2353"/>
      </w:tblGrid>
      <w:tr>
        <w:tc>
          <w:tcPr>
            <w:tcW w:type="dxa" w:w="1984"/>
            <w:shd w:fill="faf8f5"/>
          </w:tcPr>
          <w:p>
            <w:pPr>
              <w:jc w:val="center"/>
            </w:pPr>
            <w:r>
              <w:rPr>
                <w:rFonts w:ascii="Microsoft YaHei" w:hAnsi="Microsoft YaHei" w:eastAsia="微软雅黑"/>
                <w:b/>
                <w:i w:val="0"/>
                <w:color w:val="8B7355"/>
                <w:sz w:val="36"/>
              </w:rPr>
              <w:t>4.6/5.0</w:t>
            </w:r>
          </w:p>
          <w:p>
            <w:pPr>
              <w:jc w:val="center"/>
            </w:pPr>
            <w:r>
              <w:rPr>
                <w:rFonts w:ascii="Microsoft YaHei" w:hAnsi="Microsoft YaHei" w:eastAsia="微软雅黑"/>
                <w:b w:val="0"/>
                <w:i w:val="0"/>
                <w:color w:val="6B6B66"/>
                <w:sz w:val="16"/>
              </w:rPr>
              <w:t>综合评分</w:t>
            </w:r>
          </w:p>
        </w:tc>
        <w:tc>
          <w:tcPr>
            <w:tcW w:type="dxa" w:w="1984"/>
            <w:shd w:fill="faf8f5"/>
          </w:tcPr>
          <w:p>
            <w:pPr>
              <w:jc w:val="center"/>
            </w:pPr>
            <w:r>
              <w:rPr>
                <w:rFonts w:ascii="Microsoft YaHei" w:hAnsi="Microsoft YaHei" w:eastAsia="微软雅黑"/>
                <w:b/>
                <w:i w:val="0"/>
                <w:color w:val="2A3D33"/>
                <w:sz w:val="36"/>
              </w:rPr>
              <w:t>6</w:t>
            </w:r>
          </w:p>
          <w:p>
            <w:pPr>
              <w:jc w:val="center"/>
            </w:pPr>
            <w:r>
              <w:rPr>
                <w:rFonts w:ascii="Microsoft YaHei" w:hAnsi="Microsoft YaHei" w:eastAsia="微软雅黑"/>
                <w:b w:val="0"/>
                <w:i w:val="0"/>
                <w:color w:val="6B6B66"/>
                <w:sz w:val="16"/>
              </w:rPr>
              <w:t>平台覆盖</w:t>
            </w:r>
          </w:p>
        </w:tc>
        <w:tc>
          <w:tcPr>
            <w:tcW w:type="dxa" w:w="1984"/>
            <w:shd w:fill="faf8f5"/>
          </w:tcPr>
          <w:p>
            <w:pPr>
              <w:jc w:val="center"/>
            </w:pPr>
            <w:r>
              <w:rPr>
                <w:rFonts w:ascii="Microsoft YaHei" w:hAnsi="Microsoft YaHei" w:eastAsia="微软雅黑"/>
                <w:b/>
                <w:i w:val="0"/>
                <w:color w:val="5B7B6F"/>
                <w:sz w:val="36"/>
              </w:rPr>
              <w:t>71</w:t>
            </w:r>
          </w:p>
          <w:p>
            <w:pPr>
              <w:jc w:val="center"/>
            </w:pPr>
            <w:r>
              <w:rPr>
                <w:rFonts w:ascii="Microsoft YaHei" w:hAnsi="Microsoft YaHei" w:eastAsia="微软雅黑"/>
                <w:b w:val="0"/>
                <w:i w:val="0"/>
                <w:color w:val="6B6B66"/>
                <w:sz w:val="16"/>
              </w:rPr>
              <w:t>评价总数</w:t>
            </w:r>
          </w:p>
        </w:tc>
        <w:tc>
          <w:tcPr>
            <w:tcW w:type="dxa" w:w="1984"/>
            <w:shd w:fill="faf8f5"/>
          </w:tcPr>
          <w:p>
            <w:pPr>
              <w:jc w:val="center"/>
            </w:pPr>
            <w:r>
              <w:rPr>
                <w:rFonts w:ascii="Microsoft YaHei" w:hAnsi="Microsoft YaHei" w:eastAsia="微软雅黑"/>
                <w:b/>
                <w:i w:val="0"/>
                <w:color w:val="4CAF50"/>
                <w:sz w:val="36"/>
              </w:rPr>
              <w:t>15%</w:t>
            </w:r>
          </w:p>
          <w:p>
            <w:pPr>
              <w:jc w:val="center"/>
            </w:pPr>
            <w:r>
              <w:rPr>
                <w:rFonts w:ascii="Microsoft YaHei" w:hAnsi="Microsoft YaHei" w:eastAsia="微软雅黑"/>
                <w:b w:val="0"/>
                <w:i w:val="0"/>
                <w:color w:val="6B6B66"/>
                <w:sz w:val="16"/>
              </w:rPr>
              <w:t>好评率</w:t>
            </w:r>
          </w:p>
        </w:tc>
      </w:tr>
    </w:tbl>
    <w:p/>
    <w:p>
      <w:pPr>
        <w:pStyle w:val="Heading2"/>
      </w:pPr>
      <w:r>
        <w:rPr>
          <w:rFonts w:ascii="Microsoft YaHei" w:hAnsi="Microsoft YaHei" w:eastAsia="微软雅黑"/>
          <w:color w:val="5B7B6F"/>
          <w:sz w:val="24"/>
        </w:rPr>
        <w:t>各平台评分概览</w:t>
      </w:r>
    </w:p>
    <w:tbl>
      <w:tblPr>
        <w:tblStyle w:val="LightGrid-Accent1"/>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e8e4db"/>
          </w:tcPr>
          <w:p>
            <w:pPr>
              <w:jc w:val="center"/>
            </w:pPr>
            <w:r/>
            <w:r>
              <w:rPr>
                <w:rFonts w:ascii="Microsoft YaHei" w:hAnsi="Microsoft YaHei" w:eastAsia="微软雅黑"/>
                <w:b/>
                <w:i w:val="0"/>
                <w:color w:val="1A1A1A"/>
                <w:sz w:val="16"/>
              </w:rPr>
              <w:t>平台</w:t>
            </w:r>
          </w:p>
        </w:tc>
        <w:tc>
          <w:tcPr>
            <w:tcW w:type="dxa" w:w="1345"/>
            <w:shd w:fill="e8e4db"/>
          </w:tcPr>
          <w:p>
            <w:pPr>
              <w:jc w:val="center"/>
            </w:pPr>
            <w:r/>
            <w:r>
              <w:rPr>
                <w:rFonts w:ascii="Microsoft YaHei" w:hAnsi="Microsoft YaHei" w:eastAsia="微软雅黑"/>
                <w:b/>
                <w:i w:val="0"/>
                <w:color w:val="1A1A1A"/>
                <w:sz w:val="16"/>
              </w:rPr>
              <w:t>评价数</w:t>
            </w:r>
          </w:p>
        </w:tc>
        <w:tc>
          <w:tcPr>
            <w:tcW w:type="dxa" w:w="1345"/>
            <w:shd w:fill="e8e4db"/>
          </w:tcPr>
          <w:p>
            <w:pPr>
              <w:jc w:val="center"/>
            </w:pPr>
            <w:r/>
            <w:r>
              <w:rPr>
                <w:rFonts w:ascii="Microsoft YaHei" w:hAnsi="Microsoft YaHei" w:eastAsia="微软雅黑"/>
                <w:b/>
                <w:i w:val="0"/>
                <w:color w:val="1A1A1A"/>
                <w:sz w:val="16"/>
              </w:rPr>
              <w:t>均分</w:t>
            </w:r>
          </w:p>
        </w:tc>
        <w:tc>
          <w:tcPr>
            <w:tcW w:type="dxa" w:w="1345"/>
            <w:shd w:fill="e8e4db"/>
          </w:tcPr>
          <w:p>
            <w:pPr>
              <w:jc w:val="center"/>
            </w:pPr>
            <w:r/>
            <w:r>
              <w:rPr>
                <w:rFonts w:ascii="Microsoft YaHei" w:hAnsi="Microsoft YaHei" w:eastAsia="微软雅黑"/>
                <w:b/>
                <w:i w:val="0"/>
                <w:color w:val="1A1A1A"/>
                <w:sz w:val="16"/>
              </w:rPr>
              <w:t>评分</w:t>
            </w:r>
          </w:p>
        </w:tc>
        <w:tc>
          <w:tcPr>
            <w:tcW w:type="dxa" w:w="1345"/>
            <w:shd w:fill="e8e4db"/>
          </w:tcPr>
          <w:p>
            <w:pPr>
              <w:jc w:val="center"/>
            </w:pPr>
            <w:r/>
            <w:r>
              <w:rPr>
                <w:rFonts w:ascii="Microsoft YaHei" w:hAnsi="Microsoft YaHei" w:eastAsia="微软雅黑"/>
                <w:b/>
                <w:i w:val="0"/>
                <w:color w:val="1A1A1A"/>
                <w:sz w:val="16"/>
              </w:rPr>
              <w:t>好评</w:t>
            </w:r>
          </w:p>
        </w:tc>
        <w:tc>
          <w:tcPr>
            <w:tcW w:type="dxa" w:w="1345"/>
            <w:shd w:fill="e8e4db"/>
          </w:tcPr>
          <w:p>
            <w:pPr>
              <w:jc w:val="center"/>
            </w:pPr>
            <w:r/>
            <w:r>
              <w:rPr>
                <w:rFonts w:ascii="Microsoft YaHei" w:hAnsi="Microsoft YaHei" w:eastAsia="微软雅黑"/>
                <w:b/>
                <w:i w:val="0"/>
                <w:color w:val="1A1A1A"/>
                <w:sz w:val="16"/>
              </w:rPr>
              <w:t>中评</w:t>
            </w:r>
          </w:p>
        </w:tc>
        <w:tc>
          <w:tcPr>
            <w:tcW w:type="dxa" w:w="1345"/>
            <w:shd w:fill="e8e4db"/>
          </w:tcPr>
          <w:p>
            <w:pPr>
              <w:jc w:val="center"/>
            </w:pPr>
            <w:r/>
            <w:r>
              <w:rPr>
                <w:rFonts w:ascii="Microsoft YaHei" w:hAnsi="Microsoft YaHei" w:eastAsia="微软雅黑"/>
                <w:b/>
                <w:i w:val="0"/>
                <w:color w:val="1A1A1A"/>
                <w:sz w:val="16"/>
              </w:rPr>
              <w:t>差评</w:t>
            </w:r>
          </w:p>
        </w:tc>
      </w:tr>
      <w:tr>
        <w:tc>
          <w:tcPr>
            <w:tcW w:type="dxa" w:w="1345"/>
          </w:tcPr>
          <w:p>
            <w:r>
              <w:rPr>
                <w:sz w:val="16"/>
              </w:rPr>
              <w:t>大众点评</w:t>
            </w:r>
          </w:p>
        </w:tc>
        <w:tc>
          <w:tcPr>
            <w:tcW w:type="dxa" w:w="1345"/>
          </w:tcPr>
          <w:p>
            <w:r>
              <w:rPr>
                <w:sz w:val="16"/>
              </w:rPr>
              <w:t>20</w:t>
            </w:r>
          </w:p>
        </w:tc>
        <w:tc>
          <w:tcPr>
            <w:tcW w:type="dxa" w:w="1345"/>
          </w:tcPr>
          <w:p>
            <w:r>
              <w:rPr>
                <w:sz w:val="16"/>
              </w:rPr>
              <w:t>4.6/5.0</w:t>
            </w:r>
          </w:p>
        </w:tc>
        <w:tc>
          <w:tcPr>
            <w:tcW w:type="dxa" w:w="1345"/>
          </w:tcPr>
          <w:p>
            <w:r>
              <w:rPr>
                <w:sz w:val="16"/>
              </w:rPr>
              <w:t>★★★★★</w:t>
            </w:r>
          </w:p>
        </w:tc>
        <w:tc>
          <w:tcPr>
            <w:tcW w:type="dxa" w:w="1345"/>
          </w:tcPr>
          <w:p>
            <w:pPr>
              <w:jc w:val="center"/>
            </w:pPr>
            <w:r>
              <w:rPr>
                <w:sz w:val="16"/>
              </w:rPr>
            </w:r>
            <w:r>
              <w:rPr>
                <w:rFonts w:ascii="Microsoft YaHei" w:hAnsi="Microsoft YaHei" w:eastAsia="微软雅黑"/>
                <w:b/>
                <w:i w:val="0"/>
                <w:color w:val="4CAF50"/>
                <w:sz w:val="18"/>
              </w:rPr>
              <w:t>0</w:t>
            </w:r>
          </w:p>
        </w:tc>
        <w:tc>
          <w:tcPr>
            <w:tcW w:type="dxa" w:w="1345"/>
          </w:tcPr>
          <w:p>
            <w:pPr>
              <w:jc w:val="center"/>
            </w:pPr>
            <w:r>
              <w:rPr>
                <w:sz w:val="16"/>
              </w:rPr>
            </w:r>
            <w:r>
              <w:rPr>
                <w:rFonts w:ascii="Microsoft YaHei" w:hAnsi="Microsoft YaHei" w:eastAsia="微软雅黑"/>
                <w:b/>
                <w:i w:val="0"/>
                <w:color w:val="FFC107"/>
                <w:sz w:val="18"/>
              </w:rPr>
              <w:t>20</w:t>
            </w:r>
          </w:p>
        </w:tc>
        <w:tc>
          <w:tcPr>
            <w:tcW w:type="dxa" w:w="1345"/>
          </w:tcPr>
          <w:p>
            <w:pPr>
              <w:jc w:val="center"/>
            </w:pPr>
            <w:r>
              <w:rPr>
                <w:sz w:val="16"/>
              </w:rPr>
            </w:r>
            <w:r>
              <w:rPr>
                <w:rFonts w:ascii="Microsoft YaHei" w:hAnsi="Microsoft YaHei" w:eastAsia="微软雅黑"/>
                <w:b/>
                <w:i w:val="0"/>
                <w:color w:val="F44336"/>
                <w:sz w:val="18"/>
              </w:rPr>
              <w:t>0</w:t>
            </w:r>
          </w:p>
        </w:tc>
      </w:tr>
      <w:tr>
        <w:tc>
          <w:tcPr>
            <w:tcW w:type="dxa" w:w="1345"/>
          </w:tcPr>
          <w:p>
            <w:r>
              <w:rPr>
                <w:sz w:val="16"/>
              </w:rPr>
              <w:t>飞猪</w:t>
            </w:r>
          </w:p>
        </w:tc>
        <w:tc>
          <w:tcPr>
            <w:tcW w:type="dxa" w:w="1345"/>
          </w:tcPr>
          <w:p>
            <w:r>
              <w:rPr>
                <w:sz w:val="16"/>
              </w:rPr>
              <w:t>5</w:t>
            </w:r>
          </w:p>
        </w:tc>
        <w:tc>
          <w:tcPr>
            <w:tcW w:type="dxa" w:w="1345"/>
          </w:tcPr>
          <w:p>
            <w:r>
              <w:rPr>
                <w:sz w:val="16"/>
              </w:rPr>
              <w:t>—</w:t>
            </w:r>
          </w:p>
        </w:tc>
        <w:tc>
          <w:tcPr>
            <w:tcW w:type="dxa" w:w="1345"/>
          </w:tcPr>
          <w:p>
            <w:r>
              <w:rPr>
                <w:sz w:val="16"/>
              </w:rPr>
            </w:r>
          </w:p>
        </w:tc>
        <w:tc>
          <w:tcPr>
            <w:tcW w:type="dxa" w:w="1345"/>
          </w:tcPr>
          <w:p>
            <w:pPr>
              <w:jc w:val="center"/>
            </w:pPr>
            <w:r>
              <w:rPr>
                <w:sz w:val="16"/>
              </w:rPr>
            </w:r>
            <w:r>
              <w:rPr>
                <w:rFonts w:ascii="Microsoft YaHei" w:hAnsi="Microsoft YaHei" w:eastAsia="微软雅黑"/>
                <w:b/>
                <w:i w:val="0"/>
                <w:color w:val="4CAF50"/>
                <w:sz w:val="18"/>
              </w:rPr>
              <w:t>0</w:t>
            </w:r>
          </w:p>
        </w:tc>
        <w:tc>
          <w:tcPr>
            <w:tcW w:type="dxa" w:w="1345"/>
          </w:tcPr>
          <w:p>
            <w:pPr>
              <w:jc w:val="center"/>
            </w:pPr>
            <w:r>
              <w:rPr>
                <w:sz w:val="16"/>
              </w:rPr>
            </w:r>
            <w:r>
              <w:rPr>
                <w:rFonts w:ascii="Microsoft YaHei" w:hAnsi="Microsoft YaHei" w:eastAsia="微软雅黑"/>
                <w:b/>
                <w:i w:val="0"/>
                <w:color w:val="FFC107"/>
                <w:sz w:val="18"/>
              </w:rPr>
              <w:t>5</w:t>
            </w:r>
          </w:p>
        </w:tc>
        <w:tc>
          <w:tcPr>
            <w:tcW w:type="dxa" w:w="1345"/>
          </w:tcPr>
          <w:p>
            <w:pPr>
              <w:jc w:val="center"/>
            </w:pPr>
            <w:r>
              <w:rPr>
                <w:sz w:val="16"/>
              </w:rPr>
            </w:r>
            <w:r>
              <w:rPr>
                <w:rFonts w:ascii="Microsoft YaHei" w:hAnsi="Microsoft YaHei" w:eastAsia="微软雅黑"/>
                <w:b/>
                <w:i w:val="0"/>
                <w:color w:val="F44336"/>
                <w:sz w:val="18"/>
              </w:rPr>
              <w:t>0</w:t>
            </w:r>
          </w:p>
        </w:tc>
      </w:tr>
      <w:tr>
        <w:tc>
          <w:tcPr>
            <w:tcW w:type="dxa" w:w="1345"/>
          </w:tcPr>
          <w:p>
            <w:r>
              <w:rPr>
                <w:sz w:val="16"/>
              </w:rPr>
              <w:t>携程</w:t>
            </w:r>
          </w:p>
        </w:tc>
        <w:tc>
          <w:tcPr>
            <w:tcW w:type="dxa" w:w="1345"/>
          </w:tcPr>
          <w:p>
            <w:r>
              <w:rPr>
                <w:sz w:val="16"/>
              </w:rPr>
              <w:t>13</w:t>
            </w:r>
          </w:p>
        </w:tc>
        <w:tc>
          <w:tcPr>
            <w:tcW w:type="dxa" w:w="1345"/>
          </w:tcPr>
          <w:p>
            <w:r>
              <w:rPr>
                <w:sz w:val="16"/>
              </w:rPr>
              <w:t>—</w:t>
            </w:r>
          </w:p>
        </w:tc>
        <w:tc>
          <w:tcPr>
            <w:tcW w:type="dxa" w:w="1345"/>
          </w:tcPr>
          <w:p>
            <w:r>
              <w:rPr>
                <w:sz w:val="16"/>
              </w:rPr>
            </w:r>
          </w:p>
        </w:tc>
        <w:tc>
          <w:tcPr>
            <w:tcW w:type="dxa" w:w="1345"/>
          </w:tcPr>
          <w:p>
            <w:pPr>
              <w:jc w:val="center"/>
            </w:pPr>
            <w:r>
              <w:rPr>
                <w:sz w:val="16"/>
              </w:rPr>
            </w:r>
            <w:r>
              <w:rPr>
                <w:rFonts w:ascii="Microsoft YaHei" w:hAnsi="Microsoft YaHei" w:eastAsia="微软雅黑"/>
                <w:b/>
                <w:i w:val="0"/>
                <w:color w:val="4CAF50"/>
                <w:sz w:val="18"/>
              </w:rPr>
              <w:t>0</w:t>
            </w:r>
          </w:p>
        </w:tc>
        <w:tc>
          <w:tcPr>
            <w:tcW w:type="dxa" w:w="1345"/>
          </w:tcPr>
          <w:p>
            <w:pPr>
              <w:jc w:val="center"/>
            </w:pPr>
            <w:r>
              <w:rPr>
                <w:sz w:val="16"/>
              </w:rPr>
            </w:r>
            <w:r>
              <w:rPr>
                <w:rFonts w:ascii="Microsoft YaHei" w:hAnsi="Microsoft YaHei" w:eastAsia="微软雅黑"/>
                <w:b/>
                <w:i w:val="0"/>
                <w:color w:val="FFC107"/>
                <w:sz w:val="18"/>
              </w:rPr>
              <w:t>13</w:t>
            </w:r>
          </w:p>
        </w:tc>
        <w:tc>
          <w:tcPr>
            <w:tcW w:type="dxa" w:w="1345"/>
          </w:tcPr>
          <w:p>
            <w:pPr>
              <w:jc w:val="center"/>
            </w:pPr>
            <w:r>
              <w:rPr>
                <w:sz w:val="16"/>
              </w:rPr>
            </w:r>
            <w:r>
              <w:rPr>
                <w:rFonts w:ascii="Microsoft YaHei" w:hAnsi="Microsoft YaHei" w:eastAsia="微软雅黑"/>
                <w:b/>
                <w:i w:val="0"/>
                <w:color w:val="F44336"/>
                <w:sz w:val="18"/>
              </w:rPr>
              <w:t>0</w:t>
            </w:r>
          </w:p>
        </w:tc>
      </w:tr>
      <w:tr>
        <w:tc>
          <w:tcPr>
            <w:tcW w:type="dxa" w:w="1345"/>
          </w:tcPr>
          <w:p>
            <w:r>
              <w:rPr>
                <w:sz w:val="16"/>
              </w:rPr>
              <w:t>小红书</w:t>
            </w:r>
          </w:p>
        </w:tc>
        <w:tc>
          <w:tcPr>
            <w:tcW w:type="dxa" w:w="1345"/>
          </w:tcPr>
          <w:p>
            <w:r>
              <w:rPr>
                <w:sz w:val="16"/>
              </w:rPr>
              <w:t>13</w:t>
            </w:r>
          </w:p>
        </w:tc>
        <w:tc>
          <w:tcPr>
            <w:tcW w:type="dxa" w:w="1345"/>
          </w:tcPr>
          <w:p>
            <w:r>
              <w:rPr>
                <w:sz w:val="16"/>
              </w:rPr>
              <w:t>—</w:t>
            </w:r>
          </w:p>
        </w:tc>
        <w:tc>
          <w:tcPr>
            <w:tcW w:type="dxa" w:w="1345"/>
          </w:tcPr>
          <w:p>
            <w:r>
              <w:rPr>
                <w:sz w:val="16"/>
              </w:rPr>
            </w:r>
          </w:p>
        </w:tc>
        <w:tc>
          <w:tcPr>
            <w:tcW w:type="dxa" w:w="1345"/>
          </w:tcPr>
          <w:p>
            <w:pPr>
              <w:jc w:val="center"/>
            </w:pPr>
            <w:r>
              <w:rPr>
                <w:sz w:val="16"/>
              </w:rPr>
            </w:r>
            <w:r>
              <w:rPr>
                <w:rFonts w:ascii="Microsoft YaHei" w:hAnsi="Microsoft YaHei" w:eastAsia="微软雅黑"/>
                <w:b/>
                <w:i w:val="0"/>
                <w:color w:val="4CAF50"/>
                <w:sz w:val="18"/>
              </w:rPr>
              <w:t>2</w:t>
            </w:r>
          </w:p>
        </w:tc>
        <w:tc>
          <w:tcPr>
            <w:tcW w:type="dxa" w:w="1345"/>
          </w:tcPr>
          <w:p>
            <w:pPr>
              <w:jc w:val="center"/>
            </w:pPr>
            <w:r>
              <w:rPr>
                <w:sz w:val="16"/>
              </w:rPr>
            </w:r>
            <w:r>
              <w:rPr>
                <w:rFonts w:ascii="Microsoft YaHei" w:hAnsi="Microsoft YaHei" w:eastAsia="微软雅黑"/>
                <w:b/>
                <w:i w:val="0"/>
                <w:color w:val="FFC107"/>
                <w:sz w:val="18"/>
              </w:rPr>
              <w:t>11</w:t>
            </w:r>
          </w:p>
        </w:tc>
        <w:tc>
          <w:tcPr>
            <w:tcW w:type="dxa" w:w="1345"/>
          </w:tcPr>
          <w:p>
            <w:pPr>
              <w:jc w:val="center"/>
            </w:pPr>
            <w:r>
              <w:rPr>
                <w:sz w:val="16"/>
              </w:rPr>
            </w:r>
            <w:r>
              <w:rPr>
                <w:rFonts w:ascii="Microsoft YaHei" w:hAnsi="Microsoft YaHei" w:eastAsia="微软雅黑"/>
                <w:b/>
                <w:i w:val="0"/>
                <w:color w:val="F44336"/>
                <w:sz w:val="18"/>
              </w:rPr>
              <w:t>0</w:t>
            </w:r>
          </w:p>
        </w:tc>
      </w:tr>
      <w:tr>
        <w:tc>
          <w:tcPr>
            <w:tcW w:type="dxa" w:w="1345"/>
          </w:tcPr>
          <w:p>
            <w:r>
              <w:rPr>
                <w:sz w:val="16"/>
              </w:rPr>
              <w:t>微博</w:t>
            </w:r>
          </w:p>
        </w:tc>
        <w:tc>
          <w:tcPr>
            <w:tcW w:type="dxa" w:w="1345"/>
          </w:tcPr>
          <w:p>
            <w:r>
              <w:rPr>
                <w:sz w:val="16"/>
              </w:rPr>
              <w:t>8</w:t>
            </w:r>
          </w:p>
        </w:tc>
        <w:tc>
          <w:tcPr>
            <w:tcW w:type="dxa" w:w="1345"/>
          </w:tcPr>
          <w:p>
            <w:r>
              <w:rPr>
                <w:sz w:val="16"/>
              </w:rPr>
              <w:t>—</w:t>
            </w:r>
          </w:p>
        </w:tc>
        <w:tc>
          <w:tcPr>
            <w:tcW w:type="dxa" w:w="1345"/>
          </w:tcPr>
          <w:p>
            <w:r>
              <w:rPr>
                <w:sz w:val="16"/>
              </w:rPr>
            </w:r>
          </w:p>
        </w:tc>
        <w:tc>
          <w:tcPr>
            <w:tcW w:type="dxa" w:w="1345"/>
          </w:tcPr>
          <w:p>
            <w:pPr>
              <w:jc w:val="center"/>
            </w:pPr>
            <w:r>
              <w:rPr>
                <w:sz w:val="16"/>
              </w:rPr>
            </w:r>
            <w:r>
              <w:rPr>
                <w:rFonts w:ascii="Microsoft YaHei" w:hAnsi="Microsoft YaHei" w:eastAsia="微软雅黑"/>
                <w:b/>
                <w:i w:val="0"/>
                <w:color w:val="4CAF50"/>
                <w:sz w:val="18"/>
              </w:rPr>
              <w:t>4</w:t>
            </w:r>
          </w:p>
        </w:tc>
        <w:tc>
          <w:tcPr>
            <w:tcW w:type="dxa" w:w="1345"/>
          </w:tcPr>
          <w:p>
            <w:pPr>
              <w:jc w:val="center"/>
            </w:pPr>
            <w:r>
              <w:rPr>
                <w:sz w:val="16"/>
              </w:rPr>
            </w:r>
            <w:r>
              <w:rPr>
                <w:rFonts w:ascii="Microsoft YaHei" w:hAnsi="Microsoft YaHei" w:eastAsia="微软雅黑"/>
                <w:b/>
                <w:i w:val="0"/>
                <w:color w:val="FFC107"/>
                <w:sz w:val="18"/>
              </w:rPr>
              <w:t>4</w:t>
            </w:r>
          </w:p>
        </w:tc>
        <w:tc>
          <w:tcPr>
            <w:tcW w:type="dxa" w:w="1345"/>
          </w:tcPr>
          <w:p>
            <w:pPr>
              <w:jc w:val="center"/>
            </w:pPr>
            <w:r>
              <w:rPr>
                <w:sz w:val="16"/>
              </w:rPr>
            </w:r>
            <w:r>
              <w:rPr>
                <w:rFonts w:ascii="Microsoft YaHei" w:hAnsi="Microsoft YaHei" w:eastAsia="微软雅黑"/>
                <w:b/>
                <w:i w:val="0"/>
                <w:color w:val="F44336"/>
                <w:sz w:val="18"/>
              </w:rPr>
              <w:t>0</w:t>
            </w:r>
          </w:p>
        </w:tc>
      </w:tr>
      <w:tr>
        <w:tc>
          <w:tcPr>
            <w:tcW w:type="dxa" w:w="1345"/>
          </w:tcPr>
          <w:p>
            <w:r>
              <w:rPr>
                <w:sz w:val="16"/>
              </w:rPr>
              <w:t>知乎</w:t>
            </w:r>
          </w:p>
        </w:tc>
        <w:tc>
          <w:tcPr>
            <w:tcW w:type="dxa" w:w="1345"/>
          </w:tcPr>
          <w:p>
            <w:r>
              <w:rPr>
                <w:sz w:val="16"/>
              </w:rPr>
              <w:t>12</w:t>
            </w:r>
          </w:p>
        </w:tc>
        <w:tc>
          <w:tcPr>
            <w:tcW w:type="dxa" w:w="1345"/>
          </w:tcPr>
          <w:p>
            <w:r>
              <w:rPr>
                <w:sz w:val="16"/>
              </w:rPr>
              <w:t>—</w:t>
            </w:r>
          </w:p>
        </w:tc>
        <w:tc>
          <w:tcPr>
            <w:tcW w:type="dxa" w:w="1345"/>
          </w:tcPr>
          <w:p>
            <w:r>
              <w:rPr>
                <w:sz w:val="16"/>
              </w:rPr>
            </w:r>
          </w:p>
        </w:tc>
        <w:tc>
          <w:tcPr>
            <w:tcW w:type="dxa" w:w="1345"/>
          </w:tcPr>
          <w:p>
            <w:pPr>
              <w:jc w:val="center"/>
            </w:pPr>
            <w:r>
              <w:rPr>
                <w:sz w:val="16"/>
              </w:rPr>
            </w:r>
            <w:r>
              <w:rPr>
                <w:rFonts w:ascii="Microsoft YaHei" w:hAnsi="Microsoft YaHei" w:eastAsia="微软雅黑"/>
                <w:b/>
                <w:i w:val="0"/>
                <w:color w:val="4CAF50"/>
                <w:sz w:val="18"/>
              </w:rPr>
              <w:t>5</w:t>
            </w:r>
          </w:p>
        </w:tc>
        <w:tc>
          <w:tcPr>
            <w:tcW w:type="dxa" w:w="1345"/>
          </w:tcPr>
          <w:p>
            <w:pPr>
              <w:jc w:val="center"/>
            </w:pPr>
            <w:r>
              <w:rPr>
                <w:sz w:val="16"/>
              </w:rPr>
            </w:r>
            <w:r>
              <w:rPr>
                <w:rFonts w:ascii="Microsoft YaHei" w:hAnsi="Microsoft YaHei" w:eastAsia="微软雅黑"/>
                <w:b/>
                <w:i w:val="0"/>
                <w:color w:val="FFC107"/>
                <w:sz w:val="18"/>
              </w:rPr>
              <w:t>7</w:t>
            </w:r>
          </w:p>
        </w:tc>
        <w:tc>
          <w:tcPr>
            <w:tcW w:type="dxa" w:w="1345"/>
          </w:tcPr>
          <w:p>
            <w:pPr>
              <w:jc w:val="center"/>
            </w:pPr>
            <w:r>
              <w:rPr>
                <w:sz w:val="16"/>
              </w:rPr>
            </w:r>
            <w:r>
              <w:rPr>
                <w:rFonts w:ascii="Microsoft YaHei" w:hAnsi="Microsoft YaHei" w:eastAsia="微软雅黑"/>
                <w:b/>
                <w:i w:val="0"/>
                <w:color w:val="F44336"/>
                <w:sz w:val="18"/>
              </w:rPr>
              <w:t>0</w:t>
            </w:r>
          </w:p>
        </w:tc>
      </w:tr>
    </w:tbl>
    <w:p>
      <w:r>
        <w:br w:type="page"/>
      </w:r>
    </w:p>
    <w:p>
      <w:pPr>
        <w:pStyle w:val="Heading1"/>
      </w:pPr>
      <w:r>
        <w:rPr>
          <w:rFonts w:ascii="Microsoft YaHei" w:hAnsi="Microsoft YaHei" w:eastAsia="微软雅黑"/>
          <w:color w:val="2A3D33"/>
          <w:sz w:val="32"/>
        </w:rPr>
        <w:t>二、平台评价明细</w:t>
      </w:r>
    </w:p>
    <w:p>
      <w:pPr>
        <w:spacing w:before="40" w:after="40"/>
        <w:jc w:val="center"/>
      </w:pPr>
      <w:r>
        <w:rPr>
          <w:color w:val="E0D8CC"/>
          <w:sz w:val="12"/>
        </w:rPr>
        <w:t>────────────────────────────────────────</w:t>
      </w:r>
    </w:p>
    <w:p>
      <w:pPr>
        <w:pStyle w:val="Heading2"/>
      </w:pPr>
      <w:r>
        <w:rPr>
          <w:rFonts w:ascii="Microsoft YaHei" w:hAnsi="Microsoft YaHei" w:eastAsia="微软雅黑"/>
          <w:color w:val="5B7B6F"/>
          <w:sz w:val="24"/>
        </w:rPr>
        <w:t>▸ 大众点评</w:t>
      </w:r>
    </w:p>
    <w:p>
      <w:pPr>
        <w:ind w:left="283"/>
      </w:pPr>
      <w:r>
        <w:rPr>
          <w:rFonts w:ascii="Microsoft YaHei" w:hAnsi="Microsoft YaHei" w:eastAsia="微软雅黑"/>
          <w:b w:val="0"/>
          <w:i w:val="0"/>
          <w:color w:val="6B6B66"/>
          <w:sz w:val="18"/>
        </w:rPr>
        <w:t xml:space="preserve">评价总数：20  |  </w:t>
      </w:r>
      <w:r>
        <w:rPr>
          <w:rFonts w:ascii="Microsoft YaHei" w:hAnsi="Microsoft YaHei" w:eastAsia="微软雅黑"/>
          <w:b w:val="0"/>
          <w:i w:val="0"/>
          <w:color w:val="1A1A1A"/>
          <w:sz w:val="18"/>
        </w:rPr>
        <w:t xml:space="preserve">均分：4.6/5.0 ★★★★★  |  </w:t>
      </w:r>
      <w:r>
        <w:rPr>
          <w:rFonts w:ascii="Microsoft YaHei" w:hAnsi="Microsoft YaHei" w:eastAsia="微软雅黑"/>
          <w:b w:val="0"/>
          <w:i w:val="0"/>
          <w:color w:val="6B6B66"/>
          <w:sz w:val="18"/>
        </w:rPr>
        <w:t>情感分布：👍0  😊20  👎0</w:t>
      </w:r>
    </w:p>
    <w:p>
      <w:pPr>
        <w:spacing w:before="40"/>
        <w:ind w:left="283"/>
      </w:pPr>
      <w:r>
        <w:rPr>
          <w:rFonts w:ascii="Microsoft YaHei" w:hAnsi="Microsoft YaHei" w:eastAsia="微软雅黑"/>
          <w:b w:val="0"/>
          <w:i w:val="0"/>
          <w:color w:val="4CAF50"/>
          <w:sz w:val="14"/>
        </w:rPr>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0好评 / 20中评 / 0差评</w:t>
      </w:r>
    </w:p>
    <w:p>
      <w:pPr>
        <w:spacing w:before="120" w:after="40"/>
        <w:ind w:left="454"/>
      </w:pPr>
      <w:r>
        <w:rPr>
          <w:rFonts w:ascii="Microsoft YaHei" w:hAnsi="Microsoft YaHei" w:eastAsia="微软雅黑"/>
          <w:b w:val="0"/>
          <w:i/>
          <w:color w:val="1A1A1A"/>
          <w:sz w:val="18"/>
        </w:rPr>
        <w:t xml:space="preserve"> 😐 "### 5. </w:t>
        <w:br/>
        <w:t>**URL**: http://www.lushangeopark.com/</w:t>
        <w:br/>
        <w:t>2026年2月11日 2004年成为首批世界地质公园网络成员之一。 庐山, 以典型的中国大陆东部山地第四纪冰川遗迹、地垒式断块山构造和变质核杂岩构造遗迹所构成的多成因复合地貌景观著称。 其地貌与 …..."</w:t>
      </w:r>
    </w:p>
    <w:p>
      <w:pPr>
        <w:ind w:left="454"/>
      </w:pPr>
      <w:r>
        <w:rPr>
          <w:rFonts w:ascii="Microsoft YaHei" w:hAnsi="Microsoft YaHei" w:eastAsia="微软雅黑"/>
          <w:b w:val="0"/>
          <w:i w:val="0"/>
          <w:color w:val="5B7B6F"/>
          <w:sz w:val="14"/>
        </w:rPr>
        <w:t>🔗 http://www.lushangeopark.com/</w:t>
      </w:r>
    </w:p>
    <w:p>
      <w:pPr>
        <w:spacing w:before="0" w:after="0" w:line="120" w:lineRule="exact"/>
      </w:pPr>
    </w:p>
    <w:p>
      <w:pPr>
        <w:pStyle w:val="Heading2"/>
      </w:pPr>
      <w:r>
        <w:rPr>
          <w:rFonts w:ascii="Microsoft YaHei" w:hAnsi="Microsoft YaHei" w:eastAsia="微软雅黑"/>
          <w:color w:val="5B7B6F"/>
          <w:sz w:val="24"/>
        </w:rPr>
        <w:t>▸ 飞猪</w:t>
      </w:r>
    </w:p>
    <w:p>
      <w:pPr>
        <w:ind w:left="283"/>
      </w:pPr>
      <w:r>
        <w:rPr>
          <w:rFonts w:ascii="Microsoft YaHei" w:hAnsi="Microsoft YaHei" w:eastAsia="微软雅黑"/>
          <w:b w:val="0"/>
          <w:i w:val="0"/>
          <w:color w:val="6B6B66"/>
          <w:sz w:val="18"/>
        </w:rPr>
        <w:t xml:space="preserve">评价总数：5  |  </w:t>
      </w:r>
      <w:r>
        <w:rPr>
          <w:rFonts w:ascii="Microsoft YaHei" w:hAnsi="Microsoft YaHei" w:eastAsia="微软雅黑"/>
          <w:b w:val="0"/>
          <w:i w:val="0"/>
          <w:color w:val="1A1A1A"/>
          <w:sz w:val="18"/>
        </w:rPr>
        <w:t xml:space="preserve">均分：— 暂无评分  |  </w:t>
      </w:r>
      <w:r>
        <w:rPr>
          <w:rFonts w:ascii="Microsoft YaHei" w:hAnsi="Microsoft YaHei" w:eastAsia="微软雅黑"/>
          <w:b w:val="0"/>
          <w:i w:val="0"/>
          <w:color w:val="6B6B66"/>
          <w:sz w:val="18"/>
        </w:rPr>
        <w:t>情感分布：👍0  😊5  👎0</w:t>
      </w:r>
    </w:p>
    <w:p>
      <w:pPr>
        <w:spacing w:before="40"/>
        <w:ind w:left="283"/>
      </w:pPr>
      <w:r>
        <w:rPr>
          <w:rFonts w:ascii="Microsoft YaHei" w:hAnsi="Microsoft YaHei" w:eastAsia="微软雅黑"/>
          <w:b w:val="0"/>
          <w:i w:val="0"/>
          <w:color w:val="4CAF50"/>
          <w:sz w:val="14"/>
        </w:rPr>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0好评 / 5中评 / 0差评</w:t>
      </w:r>
    </w:p>
    <w:p>
      <w:pPr>
        <w:spacing w:before="120" w:after="40"/>
        <w:ind w:left="454"/>
      </w:pPr>
      <w:r>
        <w:rPr>
          <w:rFonts w:ascii="Microsoft YaHei" w:hAnsi="Microsoft YaHei" w:eastAsia="微软雅黑"/>
          <w:b w:val="0"/>
          <w:i/>
          <w:color w:val="1A1A1A"/>
          <w:sz w:val="18"/>
        </w:rPr>
        <w:t xml:space="preserve"> 😐 "### 5. </w:t>
        <w:br/>
        <w:t>**URL**: https://cloud.tencent.cn/about</w:t>
        <w:br/>
        <w:t>腾讯云，腾讯集团倾力打造的云计算品牌，面向全世界各个国家和地区的政府机构、企业组织和个人开发者，提供全球领先的云计算、大数据、人工智能等技术产品与服务，以卓越的科技能力打造丰富的行 …..."</w:t>
      </w:r>
    </w:p>
    <w:p>
      <w:pPr>
        <w:ind w:left="454"/>
      </w:pPr>
      <w:r>
        <w:rPr>
          <w:rFonts w:ascii="Microsoft YaHei" w:hAnsi="Microsoft YaHei" w:eastAsia="微软雅黑"/>
          <w:b w:val="0"/>
          <w:i w:val="0"/>
          <w:color w:val="5B7B6F"/>
          <w:sz w:val="14"/>
        </w:rPr>
        <w:t>🔗 https://cloud.tencent.cn/about</w:t>
      </w:r>
    </w:p>
    <w:p>
      <w:pPr>
        <w:spacing w:before="0" w:after="0" w:line="120" w:lineRule="exact"/>
      </w:pPr>
    </w:p>
    <w:p>
      <w:pPr>
        <w:pStyle w:val="Heading2"/>
      </w:pPr>
      <w:r>
        <w:rPr>
          <w:rFonts w:ascii="Microsoft YaHei" w:hAnsi="Microsoft YaHei" w:eastAsia="微软雅黑"/>
          <w:color w:val="5B7B6F"/>
          <w:sz w:val="24"/>
        </w:rPr>
        <w:t>▸ 携程</w:t>
      </w:r>
    </w:p>
    <w:p>
      <w:pPr>
        <w:ind w:left="283"/>
      </w:pPr>
      <w:r>
        <w:rPr>
          <w:rFonts w:ascii="Microsoft YaHei" w:hAnsi="Microsoft YaHei" w:eastAsia="微软雅黑"/>
          <w:b w:val="0"/>
          <w:i w:val="0"/>
          <w:color w:val="6B6B66"/>
          <w:sz w:val="18"/>
        </w:rPr>
        <w:t xml:space="preserve">评价总数：13  |  </w:t>
      </w:r>
      <w:r>
        <w:rPr>
          <w:rFonts w:ascii="Microsoft YaHei" w:hAnsi="Microsoft YaHei" w:eastAsia="微软雅黑"/>
          <w:b w:val="0"/>
          <w:i w:val="0"/>
          <w:color w:val="1A1A1A"/>
          <w:sz w:val="18"/>
        </w:rPr>
        <w:t xml:space="preserve">均分：— 暂无评分  |  </w:t>
      </w:r>
      <w:r>
        <w:rPr>
          <w:rFonts w:ascii="Microsoft YaHei" w:hAnsi="Microsoft YaHei" w:eastAsia="微软雅黑"/>
          <w:b w:val="0"/>
          <w:i w:val="0"/>
          <w:color w:val="6B6B66"/>
          <w:sz w:val="18"/>
        </w:rPr>
        <w:t>情感分布：👍0  😊13  👎0</w:t>
      </w:r>
    </w:p>
    <w:p>
      <w:pPr>
        <w:spacing w:before="40"/>
        <w:ind w:left="283"/>
      </w:pPr>
      <w:r>
        <w:rPr>
          <w:rFonts w:ascii="Microsoft YaHei" w:hAnsi="Microsoft YaHei" w:eastAsia="微软雅黑"/>
          <w:b w:val="0"/>
          <w:i w:val="0"/>
          <w:color w:val="4CAF50"/>
          <w:sz w:val="14"/>
        </w:rPr>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0好评 / 13中评 / 0差评</w:t>
      </w:r>
    </w:p>
    <w:p>
      <w:pPr>
        <w:spacing w:before="120" w:after="40"/>
        <w:ind w:left="454"/>
      </w:pPr>
      <w:r>
        <w:rPr>
          <w:rFonts w:ascii="Microsoft YaHei" w:hAnsi="Microsoft YaHei" w:eastAsia="微软雅黑"/>
          <w:b w:val="0"/>
          <w:i/>
          <w:color w:val="1A1A1A"/>
          <w:sz w:val="18"/>
        </w:rPr>
        <w:t xml:space="preserve"> 😐 "### 5. </w:t>
        <w:br/>
        <w:t>**URL**: http://www.lushangeopark.com/</w:t>
        <w:br/>
        <w:t>2026年2月11日 2004年成为首批世界地质公园网络成员之一。 庐山, 以典型的中国大陆东部山地第四纪冰川遗迹、地垒式断块山构造 …..."</w:t>
      </w:r>
    </w:p>
    <w:p>
      <w:pPr>
        <w:ind w:left="454"/>
      </w:pPr>
      <w:r>
        <w:rPr>
          <w:rFonts w:ascii="Microsoft YaHei" w:hAnsi="Microsoft YaHei" w:eastAsia="微软雅黑"/>
          <w:b w:val="0"/>
          <w:i w:val="0"/>
          <w:color w:val="5B7B6F"/>
          <w:sz w:val="14"/>
        </w:rPr>
        <w:t>🔗 http://www.lushangeopark.com/</w:t>
      </w:r>
    </w:p>
    <w:p>
      <w:pPr>
        <w:spacing w:before="0" w:after="0" w:line="120" w:lineRule="exact"/>
      </w:pPr>
    </w:p>
    <w:p>
      <w:pPr>
        <w:pStyle w:val="Heading2"/>
      </w:pPr>
      <w:r>
        <w:rPr>
          <w:rFonts w:ascii="Microsoft YaHei" w:hAnsi="Microsoft YaHei" w:eastAsia="微软雅黑"/>
          <w:color w:val="5B7B6F"/>
          <w:sz w:val="24"/>
        </w:rPr>
        <w:t>▸ 小红书</w:t>
      </w:r>
    </w:p>
    <w:p>
      <w:pPr>
        <w:ind w:left="283"/>
      </w:pPr>
      <w:r>
        <w:rPr>
          <w:rFonts w:ascii="Microsoft YaHei" w:hAnsi="Microsoft YaHei" w:eastAsia="微软雅黑"/>
          <w:b w:val="0"/>
          <w:i w:val="0"/>
          <w:color w:val="6B6B66"/>
          <w:sz w:val="18"/>
        </w:rPr>
        <w:t xml:space="preserve">评价总数：13  |  </w:t>
      </w:r>
      <w:r>
        <w:rPr>
          <w:rFonts w:ascii="Microsoft YaHei" w:hAnsi="Microsoft YaHei" w:eastAsia="微软雅黑"/>
          <w:b w:val="0"/>
          <w:i w:val="0"/>
          <w:color w:val="1A1A1A"/>
          <w:sz w:val="18"/>
        </w:rPr>
        <w:t xml:space="preserve">均分：— 暂无评分  |  </w:t>
      </w:r>
      <w:r>
        <w:rPr>
          <w:rFonts w:ascii="Microsoft YaHei" w:hAnsi="Microsoft YaHei" w:eastAsia="微软雅黑"/>
          <w:b w:val="0"/>
          <w:i w:val="0"/>
          <w:color w:val="6B6B66"/>
          <w:sz w:val="18"/>
        </w:rPr>
        <w:t>情感分布：👍2  😊11  👎0</w:t>
      </w:r>
    </w:p>
    <w:p>
      <w:pPr>
        <w:spacing w:before="40"/>
        <w:ind w:left="283"/>
      </w:pPr>
      <w:r>
        <w:rPr>
          <w:rFonts w:ascii="Microsoft YaHei" w:hAnsi="Microsoft YaHei" w:eastAsia="微软雅黑"/>
          <w:b w:val="0"/>
          <w:i w:val="0"/>
          <w:color w:val="4CAF50"/>
          <w:sz w:val="14"/>
        </w:rPr>
        <w:t>███</w:t>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2好评 / 11中评 / 0差评</w:t>
      </w:r>
    </w:p>
    <w:p>
      <w:pPr>
        <w:spacing w:before="120" w:after="40"/>
        <w:ind w:left="454"/>
      </w:pPr>
      <w:r>
        <w:rPr>
          <w:rFonts w:ascii="Microsoft YaHei" w:hAnsi="Microsoft YaHei" w:eastAsia="微软雅黑"/>
          <w:b w:val="0"/>
          <w:i/>
          <w:color w:val="1A1A1A"/>
          <w:sz w:val="18"/>
        </w:rPr>
        <w:t xml:space="preserve"> 😊 "庐山民宿推荐..."</w:t>
      </w:r>
    </w:p>
    <w:p>
      <w:pPr>
        <w:ind w:left="454"/>
      </w:pPr>
      <w:r>
        <w:rPr>
          <w:rFonts w:ascii="Microsoft YaHei" w:hAnsi="Microsoft YaHei" w:eastAsia="微软雅黑"/>
          <w:b w:val="0"/>
          <w:i w:val="0"/>
          <w:color w:val="5B7B6F"/>
          <w:sz w:val="14"/>
        </w:rPr>
        <w:t>🔗 https://www.xiaohongshu.com/search_result/63ce426a00000000220290ab?xsec_token=AB5GK1ZEQjDE_VUrXlsD-HkmJB4pSARo7WLivwXSjByDU=&amp;xsec_source=</w:t>
      </w:r>
    </w:p>
    <w:p>
      <w:pPr>
        <w:spacing w:before="0" w:after="0" w:line="120" w:lineRule="exact"/>
      </w:pPr>
    </w:p>
    <w:p>
      <w:pPr>
        <w:pStyle w:val="Heading2"/>
      </w:pPr>
      <w:r>
        <w:rPr>
          <w:rFonts w:ascii="Microsoft YaHei" w:hAnsi="Microsoft YaHei" w:eastAsia="微软雅黑"/>
          <w:color w:val="5B7B6F"/>
          <w:sz w:val="24"/>
        </w:rPr>
        <w:t>▸ 微博</w:t>
      </w:r>
    </w:p>
    <w:p>
      <w:pPr>
        <w:ind w:left="283"/>
      </w:pPr>
      <w:r>
        <w:rPr>
          <w:rFonts w:ascii="Microsoft YaHei" w:hAnsi="Microsoft YaHei" w:eastAsia="微软雅黑"/>
          <w:b w:val="0"/>
          <w:i w:val="0"/>
          <w:color w:val="6B6B66"/>
          <w:sz w:val="18"/>
        </w:rPr>
        <w:t xml:space="preserve">评价总数：8  |  </w:t>
      </w:r>
      <w:r>
        <w:rPr>
          <w:rFonts w:ascii="Microsoft YaHei" w:hAnsi="Microsoft YaHei" w:eastAsia="微软雅黑"/>
          <w:b w:val="0"/>
          <w:i w:val="0"/>
          <w:color w:val="1A1A1A"/>
          <w:sz w:val="18"/>
        </w:rPr>
        <w:t xml:space="preserve">均分：— 暂无评分  |  </w:t>
      </w:r>
      <w:r>
        <w:rPr>
          <w:rFonts w:ascii="Microsoft YaHei" w:hAnsi="Microsoft YaHei" w:eastAsia="微软雅黑"/>
          <w:b w:val="0"/>
          <w:i w:val="0"/>
          <w:color w:val="6B6B66"/>
          <w:sz w:val="18"/>
        </w:rPr>
        <w:t>情感分布：👍4  😊4  👎0</w:t>
      </w:r>
    </w:p>
    <w:p>
      <w:pPr>
        <w:spacing w:before="40"/>
        <w:ind w:left="283"/>
      </w:pPr>
      <w:r>
        <w:rPr>
          <w:rFonts w:ascii="Microsoft YaHei" w:hAnsi="Microsoft YaHei" w:eastAsia="微软雅黑"/>
          <w:b w:val="0"/>
          <w:i w:val="0"/>
          <w:color w:val="4CAF50"/>
          <w:sz w:val="14"/>
        </w:rPr>
        <w:t>██████████</w:t>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4好评 / 4中评 / 0差评</w:t>
      </w:r>
    </w:p>
    <w:p>
      <w:pPr>
        <w:spacing w:before="120" w:after="40"/>
        <w:ind w:left="454"/>
      </w:pPr>
      <w:r>
        <w:rPr>
          <w:rFonts w:ascii="Microsoft YaHei" w:hAnsi="Microsoft YaHei" w:eastAsia="微软雅黑"/>
          <w:b w:val="0"/>
          <w:i/>
          <w:color w:val="1A1A1A"/>
          <w:sz w:val="18"/>
        </w:rPr>
        <w:t xml:space="preserve"> 😐 "### 5. </w:t>
        <w:br/>
        <w:t>**URL**: http://www.lushangeopark.com/</w:t>
        <w:br/>
        <w:t>2026年2月11日 2004年成为首批世界地质公园网络成员之一。 庐山, 以典型的中国大陆东部山地第四纪冰川遗迹、地垒式断块山构造 …..."</w:t>
      </w:r>
    </w:p>
    <w:p>
      <w:pPr>
        <w:ind w:left="454"/>
      </w:pPr>
      <w:r>
        <w:rPr>
          <w:rFonts w:ascii="Microsoft YaHei" w:hAnsi="Microsoft YaHei" w:eastAsia="微软雅黑"/>
          <w:b w:val="0"/>
          <w:i w:val="0"/>
          <w:color w:val="5B7B6F"/>
          <w:sz w:val="14"/>
        </w:rPr>
        <w:t>🔗 http://www.lushangeopark.com/</w:t>
      </w:r>
    </w:p>
    <w:p>
      <w:pPr>
        <w:spacing w:before="0" w:after="0" w:line="120" w:lineRule="exact"/>
      </w:pPr>
    </w:p>
    <w:p>
      <w:pPr>
        <w:pStyle w:val="Heading2"/>
      </w:pPr>
      <w:r>
        <w:rPr>
          <w:rFonts w:ascii="Microsoft YaHei" w:hAnsi="Microsoft YaHei" w:eastAsia="微软雅黑"/>
          <w:color w:val="5B7B6F"/>
          <w:sz w:val="24"/>
        </w:rPr>
        <w:t>▸ 知乎</w:t>
      </w:r>
    </w:p>
    <w:p>
      <w:pPr>
        <w:ind w:left="283"/>
      </w:pPr>
      <w:r>
        <w:rPr>
          <w:rFonts w:ascii="Microsoft YaHei" w:hAnsi="Microsoft YaHei" w:eastAsia="微软雅黑"/>
          <w:b w:val="0"/>
          <w:i w:val="0"/>
          <w:color w:val="6B6B66"/>
          <w:sz w:val="18"/>
        </w:rPr>
        <w:t xml:space="preserve">评价总数：12  |  </w:t>
      </w:r>
      <w:r>
        <w:rPr>
          <w:rFonts w:ascii="Microsoft YaHei" w:hAnsi="Microsoft YaHei" w:eastAsia="微软雅黑"/>
          <w:b w:val="0"/>
          <w:i w:val="0"/>
          <w:color w:val="1A1A1A"/>
          <w:sz w:val="18"/>
        </w:rPr>
        <w:t xml:space="preserve">均分：— 暂无评分  |  </w:t>
      </w:r>
      <w:r>
        <w:rPr>
          <w:rFonts w:ascii="Microsoft YaHei" w:hAnsi="Microsoft YaHei" w:eastAsia="微软雅黑"/>
          <w:b w:val="0"/>
          <w:i w:val="0"/>
          <w:color w:val="6B6B66"/>
          <w:sz w:val="18"/>
        </w:rPr>
        <w:t>情感分布：👍5  😊7  👎0</w:t>
      </w:r>
    </w:p>
    <w:p>
      <w:pPr>
        <w:spacing w:before="40"/>
        <w:ind w:left="283"/>
      </w:pPr>
      <w:r>
        <w:rPr>
          <w:rFonts w:ascii="Microsoft YaHei" w:hAnsi="Microsoft YaHei" w:eastAsia="微软雅黑"/>
          <w:b w:val="0"/>
          <w:i w:val="0"/>
          <w:color w:val="4CAF50"/>
          <w:sz w:val="14"/>
        </w:rPr>
        <w:t>████████</w:t>
      </w:r>
      <w:r>
        <w:rPr>
          <w:rFonts w:ascii="Microsoft YaHei" w:hAnsi="Microsoft YaHei" w:eastAsia="微软雅黑"/>
          <w:b w:val="0"/>
          <w:i w:val="0"/>
          <w:color w:val="FFC107"/>
          <w:sz w:val="14"/>
        </w:rPr>
        <w:t>████████████</w:t>
      </w:r>
      <w:r>
        <w:rPr>
          <w:rFonts w:ascii="Microsoft YaHei" w:hAnsi="Microsoft YaHei" w:eastAsia="微软雅黑"/>
          <w:b w:val="0"/>
          <w:i w:val="0"/>
          <w:color w:val="F44336"/>
          <w:sz w:val="14"/>
        </w:rPr>
      </w:r>
      <w:r>
        <w:rPr>
          <w:rFonts w:ascii="Microsoft YaHei" w:hAnsi="Microsoft YaHei" w:eastAsia="微软雅黑"/>
          <w:b w:val="0"/>
          <w:i w:val="0"/>
          <w:color w:val="6B6B66"/>
          <w:sz w:val="14"/>
        </w:rPr>
        <w:t xml:space="preserve">  5好评 / 7中评 / 0差评</w:t>
      </w:r>
    </w:p>
    <w:p>
      <w:pPr>
        <w:spacing w:before="120" w:after="40"/>
        <w:ind w:left="454"/>
      </w:pPr>
      <w:r>
        <w:rPr>
          <w:rFonts w:ascii="Microsoft YaHei" w:hAnsi="Microsoft YaHei" w:eastAsia="微软雅黑"/>
          <w:b w:val="0"/>
          <w:i/>
          <w:color w:val="1A1A1A"/>
          <w:sz w:val="18"/>
        </w:rPr>
        <w:t xml:space="preserve"> 😐 "### 5. </w:t>
        <w:br/>
        <w:t>**URL**: http://www.lushangeopark.com/</w:t>
        <w:br/>
        <w:t>2026年2月11日 2004年成为首批世界地质公园网络成员之一。 庐山, 以典型的中国大陆东部山地第四纪冰川遗迹、地垒式断块山构造 …..."</w:t>
      </w:r>
    </w:p>
    <w:p>
      <w:pPr>
        <w:ind w:left="454"/>
      </w:pPr>
      <w:r>
        <w:rPr>
          <w:rFonts w:ascii="Microsoft YaHei" w:hAnsi="Microsoft YaHei" w:eastAsia="微软雅黑"/>
          <w:b w:val="0"/>
          <w:i w:val="0"/>
          <w:color w:val="5B7B6F"/>
          <w:sz w:val="14"/>
        </w:rPr>
        <w:t>🔗 http://www.lushangeopark.com/</w:t>
      </w:r>
    </w:p>
    <w:p>
      <w:pPr>
        <w:spacing w:before="0" w:after="0" w:line="120" w:lineRule="exact"/>
      </w:pPr>
    </w:p>
    <w:p>
      <w:r>
        <w:br w:type="page"/>
      </w:r>
    </w:p>
    <w:p>
      <w:pPr>
        <w:pStyle w:val="Heading1"/>
      </w:pPr>
      <w:r>
        <w:rPr>
          <w:rFonts w:ascii="Microsoft YaHei" w:hAnsi="Microsoft YaHei" w:eastAsia="微软雅黑"/>
          <w:color w:val="2A3D33"/>
          <w:sz w:val="32"/>
        </w:rPr>
        <w:t>三、平台页面截图 &amp; 链接</w:t>
      </w:r>
    </w:p>
    <w:p>
      <w:pPr>
        <w:spacing w:before="40" w:after="40"/>
        <w:jc w:val="center"/>
      </w:pPr>
      <w:r>
        <w:rPr>
          <w:color w:val="E0D8CC"/>
          <w:sz w:val="12"/>
        </w:rPr>
        <w:t>────────────────────────────────────────</w:t>
      </w:r>
    </w:p>
    <w:p>
      <w:pPr>
        <w:ind w:firstLine="420"/>
      </w:pPr>
      <w:r>
        <w:t>以下汇总了各主流平台评价入口链接，以及本周采集到的评价截图。</w:t>
        <w:br/>
        <w:t>建议运营人员每周登录各平台截取评分页和最新评价，与本报告一并归档。</w:t>
      </w:r>
    </w:p>
    <w:p/>
    <w:p>
      <w:pPr>
        <w:pStyle w:val="Heading2"/>
      </w:pPr>
      <w:r>
        <w:rPr>
          <w:rFonts w:ascii="Microsoft YaHei" w:hAnsi="Microsoft YaHei" w:eastAsia="微软雅黑"/>
          <w:color w:val="5B7B6F"/>
          <w:sz w:val="24"/>
        </w:rPr>
        <w:t>🏨 携程旅行</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https://hotels.ctrip.com/hotel/dianping/%E4%BA%91%E4%B8%8A%E5%BD%92%E5%A2%85</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携程旅行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Pr>
        <w:pStyle w:val="Heading2"/>
      </w:pPr>
      <w:r>
        <w:rPr>
          <w:rFonts w:ascii="Microsoft YaHei" w:hAnsi="Microsoft YaHei" w:eastAsia="微软雅黑"/>
          <w:color w:val="5B7B6F"/>
          <w:sz w:val="24"/>
        </w:rPr>
        <w:t>🏠 美团</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https://hotel.meituan.com/dianping/%E4%BA%91%E4%B8%8A%E5%BD%92%E5%A2%85</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美团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Pr>
        <w:pStyle w:val="Heading2"/>
      </w:pPr>
      <w:r>
        <w:rPr>
          <w:rFonts w:ascii="Microsoft YaHei" w:hAnsi="Microsoft YaHei" w:eastAsia="微软雅黑"/>
          <w:color w:val="5B7B6F"/>
          <w:sz w:val="24"/>
        </w:rPr>
        <w:t>✈️ 飞猪旅行</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https://www.fliggy.com/review/%E4%BA%91%E4%B8%8A%E5%BD%92%E5%A2%85</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飞猪旅行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Pr>
        <w:pStyle w:val="Heading2"/>
      </w:pPr>
      <w:r>
        <w:rPr>
          <w:rFonts w:ascii="Microsoft YaHei" w:hAnsi="Microsoft YaHei" w:eastAsia="微软雅黑"/>
          <w:color w:val="5B7B6F"/>
          <w:sz w:val="24"/>
        </w:rPr>
        <w:t>⭐ 大众点评</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https://www.dianping.com/shop/%E4%BA%91%E4%B8%8A%E5%BD%92%E5%A2%85/review</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大众点评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Pr>
        <w:pStyle w:val="Heading2"/>
      </w:pPr>
      <w:r>
        <w:rPr>
          <w:rFonts w:ascii="Microsoft YaHei" w:hAnsi="Microsoft YaHei" w:eastAsia="微软雅黑"/>
          <w:color w:val="5B7B6F"/>
          <w:sz w:val="24"/>
        </w:rPr>
        <w:t>📕 小红书</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https://www.xiaohongshu.com/search_result?keyword=%E4%BA%91%E4%B8%8A%E5%BD%92%E5%A2%85</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小红书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Pr>
        <w:pStyle w:val="Heading2"/>
      </w:pPr>
      <w:r>
        <w:rPr>
          <w:rFonts w:ascii="Microsoft YaHei" w:hAnsi="Microsoft YaHei" w:eastAsia="微软雅黑"/>
          <w:color w:val="5B7B6F"/>
          <w:sz w:val="24"/>
        </w:rPr>
        <w:t>🎵 抖音</w:t>
      </w:r>
    </w:p>
    <w:p>
      <w:pPr>
        <w:ind w:left="283"/>
      </w:pPr>
      <w:r>
        <w:rPr>
          <w:rFonts w:ascii="Microsoft YaHei" w:hAnsi="Microsoft YaHei" w:eastAsia="微软雅黑"/>
          <w:b/>
          <w:i w:val="0"/>
          <w:color w:val="6B6B66"/>
          <w:sz w:val="18"/>
        </w:rPr>
        <w:t>评价页面：</w:t>
      </w:r>
      <w:r>
        <w:rPr>
          <w:rFonts w:ascii="Microsoft YaHei" w:hAnsi="Microsoft YaHei" w:eastAsia="微软雅黑"/>
          <w:b w:val="0"/>
          <w:i w:val="0"/>
          <w:color w:val="5B7B6F"/>
          <w:sz w:val="16"/>
        </w:rPr>
        <w:t>https://www.douyin.com/search/%E4%BA%91%E4%B8%8A%E5%BD%92%E5%A2%85</w:t>
      </w:r>
    </w:p>
    <w:p>
      <w:pPr>
        <w:spacing w:before="160" w:after="160"/>
        <w:jc w:val="center"/>
      </w:pPr>
    </w:p>
    <w:tbl>
      <w:tblPr>
        <w:tblW w:type="auto" w:w="0"/>
        <w:jc w:val="center"/>
        <w:tblLook w:firstColumn="1" w:firstRow="1" w:lastColumn="0" w:lastRow="0" w:noHBand="0" w:noVBand="1" w:val="04A0"/>
      </w:tblPr>
      <w:tblGrid>
        <w:gridCol w:w="9412"/>
      </w:tblGrid>
      <w:tr>
        <w:tc>
          <w:tcPr>
            <w:tcW w:type="dxa" w:w="6803"/>
            <w:shd w:fill="faf8f5"/>
          </w:tcPr>
          <w:p>
            <w:pPr>
              <w:jc w:val="center"/>
            </w:pPr>
            <w:r>
              <w:rPr>
                <w:rFonts w:ascii="Microsoft YaHei" w:hAnsi="Microsoft YaHei" w:eastAsia="微软雅黑"/>
                <w:b w:val="0"/>
                <w:i w:val="0"/>
                <w:color w:val="6B6B66"/>
                <w:sz w:val="18"/>
              </w:rPr>
              <w:br/>
              <w:br/>
              <w:t>📷 抖音 评价截图</w:t>
              <w:br/>
              <w:br/>
            </w:r>
            <w:r>
              <w:rPr>
                <w:rFonts w:ascii="Microsoft YaHei" w:hAnsi="Microsoft YaHei" w:eastAsia="微软雅黑"/>
                <w:b w:val="0"/>
                <w:i w:val="0"/>
                <w:color w:val="E0D8CC"/>
                <w:sz w:val="14"/>
              </w:rPr>
              <w:t>（建议手动截取后粘贴至此区域）</w:t>
              <w:br/>
              <w:br/>
            </w:r>
          </w:p>
        </w:tc>
      </w:tr>
    </w:tbl>
    <w:p>
      <w:pPr>
        <w:spacing w:before="0" w:after="0" w:line="80" w:lineRule="exact"/>
      </w:pPr>
    </w:p>
    <w:p/>
    <w:p>
      <w:pPr>
        <w:pStyle w:val="Heading1"/>
      </w:pPr>
      <w:r>
        <w:rPr>
          <w:rFonts w:ascii="Microsoft YaHei" w:hAnsi="Microsoft YaHei" w:eastAsia="微软雅黑"/>
          <w:color w:val="2A3D33"/>
          <w:sz w:val="32"/>
        </w:rPr>
        <w:t>四、舆情分析与改进建议</w:t>
      </w:r>
    </w:p>
    <w:p>
      <w:pPr>
        <w:spacing w:before="40" w:after="40"/>
        <w:jc w:val="center"/>
      </w:pPr>
      <w:r>
        <w:rPr>
          <w:color w:val="E0D8CC"/>
          <w:sz w:val="12"/>
        </w:rPr>
        <w:t>────────────────────────────────────────</w:t>
      </w:r>
    </w:p>
    <w:p>
      <w:pPr>
        <w:pStyle w:val="Heading2"/>
      </w:pPr>
      <w:r>
        <w:rPr>
          <w:rFonts w:ascii="Microsoft YaHei" w:hAnsi="Microsoft YaHei" w:eastAsia="微软雅黑"/>
          <w:color w:val="5B7B6F"/>
          <w:sz w:val="24"/>
        </w:rPr>
        <w:t>情感分布总览</w:t>
      </w:r>
    </w:p>
    <w:p>
      <w:pPr>
        <w:ind w:firstLine="420"/>
      </w:pPr>
      <w:r>
        <w:rPr>
          <w:rFonts w:ascii="Microsoft YaHei" w:hAnsi="Microsoft YaHei" w:eastAsia="微软雅黑"/>
          <w:b w:val="0"/>
          <w:i w:val="0"/>
          <w:color w:val="1A1A1A"/>
          <w:sz w:val="20"/>
        </w:rPr>
        <w:t>本周共 71 条有效评价。正面 11 条（15%），中性 60 条（85%），负面 0 条（0%）。</w:t>
      </w:r>
    </w:p>
    <w:p/>
    <w:p>
      <w:pPr>
        <w:ind w:left="283"/>
      </w:pPr>
      <w:r>
        <w:rPr>
          <w:rFonts w:ascii="Microsoft YaHei" w:hAnsi="Microsoft YaHei" w:eastAsia="微软雅黑"/>
          <w:b/>
          <w:i w:val="0"/>
          <w:color w:val="F44336"/>
          <w:sz w:val="22"/>
        </w:rPr>
        <w:t>🔴 口碑健康度：需关注</w:t>
      </w:r>
      <w:r>
        <w:rPr>
          <w:rFonts w:ascii="Microsoft YaHei" w:hAnsi="Microsoft YaHei" w:eastAsia="微软雅黑"/>
          <w:b w:val="0"/>
          <w:i w:val="0"/>
          <w:color w:val="1A1A1A"/>
          <w:sz w:val="20"/>
        </w:rPr>
        <w:t>口碑状况需要重点关注。建议立即排查差评根因，召开服务质量会议，制定系统化改进方案并追踪执行。</w:t>
      </w:r>
    </w:p>
    <w:p/>
    <w:p>
      <w:pPr>
        <w:pStyle w:val="Heading2"/>
      </w:pPr>
      <w:r>
        <w:rPr>
          <w:rFonts w:ascii="Microsoft YaHei" w:hAnsi="Microsoft YaHei" w:eastAsia="微软雅黑"/>
          <w:color w:val="5B7B6F"/>
          <w:sz w:val="24"/>
        </w:rPr>
        <w:t>下周改进建议</w:t>
      </w:r>
    </w:p>
    <w:p>
      <w:pPr>
        <w:spacing w:before="80"/>
        <w:ind w:left="170"/>
      </w:pPr>
      <w:r>
        <w:rPr>
          <w:rFonts w:ascii="Microsoft YaHei" w:hAnsi="Microsoft YaHei" w:eastAsia="微软雅黑"/>
          <w:b/>
          <w:i w:val="0"/>
          <w:color w:val="2A3D33"/>
          <w:sz w:val="18"/>
        </w:rPr>
        <w:t>1. 评价回复：</w:t>
      </w:r>
      <w:r>
        <w:rPr>
          <w:rFonts w:ascii="Microsoft YaHei" w:hAnsi="Microsoft YaHei" w:eastAsia="微软雅黑"/>
          <w:b w:val="0"/>
          <w:i w:val="0"/>
          <w:color w:val="1A1A1A"/>
          <w:sz w:val="18"/>
        </w:rPr>
        <w:t>每日检查携程/美团/飞猪最新评价，差评在48小时内给与真诚回复</w:t>
      </w:r>
    </w:p>
    <w:p>
      <w:pPr>
        <w:spacing w:before="80"/>
        <w:ind w:left="170"/>
      </w:pPr>
      <w:r>
        <w:rPr>
          <w:rFonts w:ascii="Microsoft YaHei" w:hAnsi="Microsoft YaHei" w:eastAsia="微软雅黑"/>
          <w:b/>
          <w:i w:val="0"/>
          <w:color w:val="2A3D33"/>
          <w:sz w:val="18"/>
        </w:rPr>
        <w:t>2. 好评引导：</w:t>
      </w:r>
      <w:r>
        <w:rPr>
          <w:rFonts w:ascii="Microsoft YaHei" w:hAnsi="Microsoft YaHei" w:eastAsia="微软雅黑"/>
          <w:b w:val="0"/>
          <w:i w:val="0"/>
          <w:color w:val="1A1A1A"/>
          <w:sz w:val="18"/>
        </w:rPr>
        <w:t>退房时引导满意客人在携程/美团写评价（退房好评推送已自动执行）</w:t>
      </w:r>
    </w:p>
    <w:p>
      <w:pPr>
        <w:spacing w:before="80"/>
        <w:ind w:left="170"/>
      </w:pPr>
      <w:r>
        <w:rPr>
          <w:rFonts w:ascii="Microsoft YaHei" w:hAnsi="Microsoft YaHei" w:eastAsia="微软雅黑"/>
          <w:b/>
          <w:i w:val="0"/>
          <w:color w:val="2A3D33"/>
          <w:sz w:val="18"/>
        </w:rPr>
        <w:t>3. 内容运营：</w:t>
      </w:r>
      <w:r>
        <w:rPr>
          <w:rFonts w:ascii="Microsoft YaHei" w:hAnsi="Microsoft YaHei" w:eastAsia="微软雅黑"/>
          <w:b w:val="0"/>
          <w:i w:val="0"/>
          <w:color w:val="1A1A1A"/>
          <w:sz w:val="18"/>
        </w:rPr>
        <w:t>小红书和抖音每周发布2-3条民宿日常/周边攻略内容，提升自然曝光量</w:t>
      </w:r>
    </w:p>
    <w:p>
      <w:pPr>
        <w:spacing w:before="80"/>
        <w:ind w:left="170"/>
      </w:pPr>
      <w:r>
        <w:rPr>
          <w:rFonts w:ascii="Microsoft YaHei" w:hAnsi="Microsoft YaHei" w:eastAsia="微软雅黑"/>
          <w:b/>
          <w:i w:val="0"/>
          <w:color w:val="2A3D33"/>
          <w:sz w:val="18"/>
        </w:rPr>
        <w:t>4. 竞品对标：</w:t>
      </w:r>
      <w:r>
        <w:rPr>
          <w:rFonts w:ascii="Microsoft YaHei" w:hAnsi="Microsoft YaHei" w:eastAsia="微软雅黑"/>
          <w:b w:val="0"/>
          <w:i w:val="0"/>
          <w:color w:val="1A1A1A"/>
          <w:sz w:val="18"/>
        </w:rPr>
        <w:t>关注庐山区域同类精品民宿评价趋势，了解差异化服务方向</w:t>
      </w:r>
    </w:p>
    <w:p>
      <w:pPr>
        <w:spacing w:before="80"/>
        <w:ind w:left="170"/>
      </w:pPr>
      <w:r>
        <w:rPr>
          <w:rFonts w:ascii="Microsoft YaHei" w:hAnsi="Microsoft YaHei" w:eastAsia="微软雅黑"/>
          <w:b/>
          <w:i w:val="0"/>
          <w:color w:val="2A3D33"/>
          <w:sz w:val="18"/>
        </w:rPr>
        <w:t>5. 服务优化：</w:t>
      </w:r>
      <w:r>
        <w:rPr>
          <w:rFonts w:ascii="Microsoft YaHei" w:hAnsi="Microsoft YaHei" w:eastAsia="微软雅黑"/>
          <w:b w:val="0"/>
          <w:i w:val="0"/>
          <w:color w:val="1A1A1A"/>
          <w:sz w:val="18"/>
        </w:rPr>
        <w:t>针对高频差评关键词（如隔音/卫生/水温）做预防性检查和改进</w:t>
      </w:r>
    </w:p>
    <w:p>
      <w:pPr>
        <w:spacing w:before="0" w:after="0" w:line="240" w:lineRule="exact"/>
      </w:pPr>
    </w:p>
    <w:p>
      <w:pPr>
        <w:spacing w:before="40" w:after="40"/>
        <w:jc w:val="center"/>
      </w:pPr>
      <w:r>
        <w:rPr>
          <w:color w:val="E0D8CC"/>
          <w:sz w:val="12"/>
        </w:rPr>
        <w:t>────────────────────────────────────────</w:t>
      </w:r>
    </w:p>
    <w:p>
      <w:pPr>
        <w:jc w:val="center"/>
      </w:pPr>
      <w:r>
        <w:rPr>
          <w:rFonts w:ascii="Microsoft YaHei" w:hAnsi="Microsoft YaHei" w:eastAsia="微软雅黑"/>
          <w:b w:val="0"/>
          <w:i w:val="0"/>
          <w:color w:val="6B6B66"/>
          <w:sz w:val="14"/>
        </w:rPr>
        <w:t>— 云上·归墅民宿 · 智能客服系统自动生成 —</w:t>
        <w:br/>
      </w:r>
      <w:r>
        <w:rPr>
          <w:rFonts w:ascii="Microsoft YaHei" w:hAnsi="Microsoft YaHei" w:eastAsia="微软雅黑"/>
          <w:b w:val="0"/>
          <w:i w:val="0"/>
          <w:color w:val="6B6B66"/>
          <w:sz w:val="14"/>
        </w:rPr>
        <w:t>报告时间：2026-06-22 14:34 UTC</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Microsoft YaHei" w:hAnsi="Microsoft YaHe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