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99" w:tblpY="137"/>
        <w:tblOverlap w:val="never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62"/>
        <w:gridCol w:w="502"/>
        <w:gridCol w:w="321"/>
        <w:gridCol w:w="288"/>
        <w:gridCol w:w="411"/>
        <w:gridCol w:w="3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94" w:hRule="atLeast"/>
        </w:trPr>
        <w:tc>
          <w:tcPr>
            <w:tcW w:w="5000" w:type="pct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firstLine="131" w:firstLineChars="10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Theme="minorEastAsia" w:hAnsiTheme="minorEastAsia" w:cs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  <w:t>AE2-双层实木手提盒</w:t>
            </w:r>
            <w:bookmarkEnd w:id="0"/>
            <w:r>
              <w:rPr>
                <w:rFonts w:hint="eastAsia" w:asciiTheme="minorEastAsia" w:hAnsiTheme="minorEastAsia" w:cs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  <w:t>配料信息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19" w:hRule="atLeast"/>
        </w:trPr>
        <w:tc>
          <w:tcPr>
            <w:tcW w:w="42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11"/>
                <w:szCs w:val="1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1"/>
                <w:szCs w:val="11"/>
                <w:vertAlign w:val="baseline"/>
              </w:rPr>
              <w:t>名称</w:t>
            </w:r>
          </w:p>
        </w:tc>
        <w:tc>
          <w:tcPr>
            <w:tcW w:w="45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11"/>
                <w:szCs w:val="1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1"/>
                <w:szCs w:val="11"/>
                <w:vertAlign w:val="baseline"/>
              </w:rPr>
              <w:t>产品分类</w:t>
            </w:r>
          </w:p>
        </w:tc>
        <w:tc>
          <w:tcPr>
            <w:tcW w:w="29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11"/>
                <w:szCs w:val="1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1"/>
                <w:szCs w:val="11"/>
                <w:vertAlign w:val="baseline"/>
              </w:rPr>
              <w:t>规格</w:t>
            </w:r>
          </w:p>
        </w:tc>
        <w:tc>
          <w:tcPr>
            <w:tcW w:w="2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11"/>
                <w:szCs w:val="1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1"/>
                <w:szCs w:val="11"/>
                <w:vertAlign w:val="baseline"/>
              </w:rPr>
              <w:t>数量</w:t>
            </w:r>
          </w:p>
        </w:tc>
        <w:tc>
          <w:tcPr>
            <w:tcW w:w="3569" w:type="pct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11"/>
                <w:szCs w:val="1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1"/>
                <w:szCs w:val="11"/>
                <w:vertAlign w:val="baseline"/>
              </w:rPr>
              <w:t>配料表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2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default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金腿五仁味月饼</w:t>
            </w:r>
          </w:p>
        </w:tc>
        <w:tc>
          <w:tcPr>
            <w:tcW w:w="45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广式月饼</w:t>
            </w:r>
          </w:p>
        </w:tc>
        <w:tc>
          <w:tcPr>
            <w:tcW w:w="29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default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60克</w:t>
            </w:r>
          </w:p>
        </w:tc>
        <w:tc>
          <w:tcPr>
            <w:tcW w:w="2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default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1</w:t>
            </w:r>
          </w:p>
        </w:tc>
        <w:tc>
          <w:tcPr>
            <w:tcW w:w="3569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皮：小麦粉、大豆油、白砂糖、饮用水、鸡蛋、食品添加剂〔复配酸度调节剂碱水（碳酸钠、碳酸钾、饮用水）、柠檬酸、脱氢乙酸钠〕。馅：小麦粉、大豆油、绵白糖、果仁(核桃仁、葵花籽仁、西瓜籽仁、白芝麻仁、花生仁)（果仁占馅料总量≥20%）、蔬菜馅凤梨味（冬瓜蓉、白砂糖、大豆油、麦芽糖浆、小麦淀粉、脱氢乙酸钠、食用香精）、火腿肉﹝（猪后腿、食用盐、食品添加剂（亚硝酸钠）﹞（含量≥5%）、冬瓜丁（含焦亚硫酸钠）、金桔丁（含焦亚硫酸钠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8" w:hRule="atLeast"/>
        </w:trPr>
        <w:tc>
          <w:tcPr>
            <w:tcW w:w="42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default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香辣牛肉月饼</w:t>
            </w:r>
          </w:p>
        </w:tc>
        <w:tc>
          <w:tcPr>
            <w:tcW w:w="45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default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广式月饼</w:t>
            </w:r>
          </w:p>
        </w:tc>
        <w:tc>
          <w:tcPr>
            <w:tcW w:w="29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default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60克</w:t>
            </w:r>
          </w:p>
        </w:tc>
        <w:tc>
          <w:tcPr>
            <w:tcW w:w="2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1</w:t>
            </w:r>
          </w:p>
        </w:tc>
        <w:tc>
          <w:tcPr>
            <w:tcW w:w="3569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皮：小麦粉、大豆油、白砂糖、饮用水、鸡蛋、食品添加剂〔复配酸度调节剂碱水（碳酸钠、碳酸钾、饮用水）、柠檬酸、脱氢乙酸钠〕。馅：香辣牛肉馅（白芸豆、白砂糖、麦芽糖浆、海藻糖、大豆油、牛肉（含量≥5%）、食用香辛料、食用淀粉、食用盐、脱氢乙酸钠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2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 xml:space="preserve">陈皮普洱月饼 </w:t>
            </w:r>
          </w:p>
        </w:tc>
        <w:tc>
          <w:tcPr>
            <w:tcW w:w="45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广式月饼</w:t>
            </w:r>
          </w:p>
        </w:tc>
        <w:tc>
          <w:tcPr>
            <w:tcW w:w="29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default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60克</w:t>
            </w:r>
          </w:p>
        </w:tc>
        <w:tc>
          <w:tcPr>
            <w:tcW w:w="2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default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1</w:t>
            </w:r>
          </w:p>
        </w:tc>
        <w:tc>
          <w:tcPr>
            <w:tcW w:w="3569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皮：小麦粉、大豆油、白砂糖、饮用水、鸡蛋、食品添加剂〔复配酸度调节剂碱水（碳酸钠、碳酸钾、饮用水）、柠檬酸、脱氢乙酸钠〕。馅：陈皮普洱馅（红小豆、白砂糖、海藻糖、麦芽糖浆、大豆油、陈皮、普洱茶粉、食用盐、食用香精、脱氢乙酸钠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2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黑芝麻月饼</w:t>
            </w:r>
          </w:p>
        </w:tc>
        <w:tc>
          <w:tcPr>
            <w:tcW w:w="45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广式月饼</w:t>
            </w:r>
          </w:p>
        </w:tc>
        <w:tc>
          <w:tcPr>
            <w:tcW w:w="29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60克</w:t>
            </w:r>
          </w:p>
        </w:tc>
        <w:tc>
          <w:tcPr>
            <w:tcW w:w="2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1</w:t>
            </w:r>
          </w:p>
        </w:tc>
        <w:tc>
          <w:tcPr>
            <w:tcW w:w="3569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小麦粉、大豆油、白砂糖、饮用水、鸡蛋、食品添加剂〔复配酸度调节剂碱水（碳酸钠、碳酸钾、饮用水）、柠檬酸、脱氢乙酸钠〕。馅：小麦粉、绵白糖、大豆油、黑芝麻馅料（芸豆、白砂糖、黑芝麻、大豆油、饮用水）、果仁（花生仁、西瓜籽仁、葵花籽仁）（果仁占馅料总量≥20%）、黑芝麻</w:t>
            </w: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粉、</w:t>
            </w: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冬瓜丁（含焦亚硫酸钠）、金桔丁（含焦亚硫酸钠）。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2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豆沙月饼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</w:p>
        </w:tc>
        <w:tc>
          <w:tcPr>
            <w:tcW w:w="45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广式月饼</w:t>
            </w:r>
          </w:p>
        </w:tc>
        <w:tc>
          <w:tcPr>
            <w:tcW w:w="29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60克</w:t>
            </w:r>
          </w:p>
        </w:tc>
        <w:tc>
          <w:tcPr>
            <w:tcW w:w="2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2</w:t>
            </w:r>
          </w:p>
        </w:tc>
        <w:tc>
          <w:tcPr>
            <w:tcW w:w="3569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皮：小麦粉、大豆油、白砂糖、饮用水、鸡蛋、食品添加剂〔复配酸度调节剂碱水（碳酸钠、碳酸钾、饮用水）、柠檬酸、脱氢乙酸钠〕。馅：红豆馅（红小豆、白砂糖、麦芽糖浆、大豆油、食用淀粉、食用盐、脱氢乙酸钠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2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 xml:space="preserve">黑松露月饼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</w:p>
        </w:tc>
        <w:tc>
          <w:tcPr>
            <w:tcW w:w="45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广式月饼</w:t>
            </w:r>
          </w:p>
        </w:tc>
        <w:tc>
          <w:tcPr>
            <w:tcW w:w="29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60克</w:t>
            </w:r>
          </w:p>
        </w:tc>
        <w:tc>
          <w:tcPr>
            <w:tcW w:w="2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1</w:t>
            </w:r>
          </w:p>
        </w:tc>
        <w:tc>
          <w:tcPr>
            <w:tcW w:w="3569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皮：小麦粉、大豆油、白砂糖、饮用水、鸡蛋、食品添加剂〔复配酸度调节剂碱水（碳酸钠、碳酸钾、饮用水）、柠檬酸、脱氢乙酸钠〕。馅：黑松露馅〔白芸豆、海藻糖、大豆油、黑松露菌酱（双孢蘑菇、葵花籽油、饮用水、12%夏季黑松露（黑松露）、黑橄榄、牛肝菌、食用盐、白砂糖、胡椒、墨鱼汁、食用香料）、食用盐、麦芽糖醇液、脱氢乙酸钠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2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9"/>
                <w:szCs w:val="9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蛋黄莲蓉味月饼</w:t>
            </w:r>
          </w:p>
        </w:tc>
        <w:tc>
          <w:tcPr>
            <w:tcW w:w="45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9"/>
                <w:szCs w:val="9"/>
                <w:vertAlign w:val="baseline"/>
                <w:lang w:val="zh-CN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广式月饼</w:t>
            </w:r>
          </w:p>
        </w:tc>
        <w:tc>
          <w:tcPr>
            <w:tcW w:w="29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9"/>
                <w:szCs w:val="9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60克</w:t>
            </w:r>
          </w:p>
        </w:tc>
        <w:tc>
          <w:tcPr>
            <w:tcW w:w="2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9"/>
                <w:szCs w:val="9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en-US" w:eastAsia="zh-CN"/>
              </w:rPr>
              <w:t>1</w:t>
            </w:r>
          </w:p>
        </w:tc>
        <w:tc>
          <w:tcPr>
            <w:tcW w:w="3569" w:type="pct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9"/>
                <w:szCs w:val="9"/>
                <w:vertAlign w:val="baseline"/>
                <w:lang w:val="zh-CN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9"/>
                <w:szCs w:val="9"/>
                <w:vertAlign w:val="baseline"/>
                <w:lang w:val="zh-CN" w:eastAsia="zh-CN"/>
              </w:rPr>
              <w:t>配料：皮：小麦粉、大豆油、白砂糖、饮用水、鸡蛋、食品添加剂〔复配酸度调节剂碱水（碳酸钠、碳酸钾、饮用水）、柠檬酸、脱氢乙酸钠〕。馅：清香白莲蓉味馅（白砂糖、白豆、豌豆、食用植物油、莲子、饮用水、麦芽糖醇、脱氢乙酸钠、食用香精）、咸蛋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462" w:hRule="atLeast"/>
        </w:trPr>
        <w:tc>
          <w:tcPr>
            <w:tcW w:w="5000" w:type="pct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cs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zh-CN" w:eastAsia="zh-CN"/>
              </w:rPr>
              <w:t>致敏物质提示：含有豆制品、麸质的谷物成分、菌菇类、墨鱼汁、蛋及蛋制品、有坚果及其果仁类制品。此生产设备也生产含有坚果及其果仁类、蛋制品类、蜜饯类的产品。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zh-CN" w:eastAsia="zh-CN"/>
              </w:rPr>
              <w:t>生产日期：202</w:t>
            </w: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en-US" w:eastAsia="zh-CN"/>
              </w:rPr>
              <w:t>3</w:t>
            </w: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zh-CN" w:eastAsia="zh-CN"/>
              </w:rPr>
              <w:t>年</w:t>
            </w: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en-US" w:eastAsia="zh-CN"/>
              </w:rPr>
              <w:t>8</w:t>
            </w: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zh-CN" w:eastAsia="zh-CN"/>
              </w:rPr>
              <w:t>月</w:t>
            </w: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zh-CN" w:eastAsia="zh-CN"/>
              </w:rPr>
              <w:t>日  ；保质期：</w:t>
            </w: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en-US" w:eastAsia="zh-CN"/>
              </w:rPr>
              <w:t>9</w:t>
            </w: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zh-CN" w:eastAsia="zh-CN"/>
              </w:rPr>
              <w:t xml:space="preserve">0天 （包装须密封）；产品标准代号：GB/T 19855 </w:t>
            </w: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zh-CN" w:eastAsia="zh-CN"/>
              </w:rPr>
            </w:pP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zh-CN" w:eastAsia="zh-CN"/>
              </w:rPr>
              <w:t>食品生产许可证编号：SC10733011100052；加工方式：热加工类、烘烤类；食用方法：开封即食；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zh-CN" w:eastAsia="zh-CN"/>
              </w:rPr>
            </w:pP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zh-CN" w:eastAsia="zh-CN"/>
              </w:rPr>
              <w:t>贮存条件：请存放于阴凉干燥处、避免日晒、高温或潮湿。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zh-CN" w:eastAsia="zh-CN"/>
              </w:rPr>
            </w:pP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zh-CN" w:eastAsia="zh-CN"/>
              </w:rPr>
              <w:t>生产商：杭州叶受和食品有限公司；地址：杭州市富阳区东洲街道东洲工业功能区7号路18号第18幢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default" w:asciiTheme="minorEastAsia" w:hAnsiTheme="minorEastAsia" w:cstheme="minorEastAsia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zh-CN" w:eastAsia="zh-CN"/>
              </w:rPr>
              <w:t>电话：0571-87648726 ；产地：浙江·杭州；</w:t>
            </w: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en-US" w:eastAsia="zh-CN"/>
              </w:rPr>
              <w:t>委托单位：杭州酥小杭食品有限公司 ；委托单位联系电话：18814802027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zh-CN" w:eastAsia="zh-CN"/>
              </w:rPr>
            </w:pPr>
            <w:r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en-US" w:eastAsia="zh-CN"/>
              </w:rPr>
              <w:t>委托单位地址：浙江省杭州市富阳区春江街道临江村；</w:t>
            </w:r>
          </w:p>
          <w:tbl>
            <w:tblPr>
              <w:tblStyle w:val="4"/>
              <w:tblpPr w:leftFromText="180" w:rightFromText="180" w:vertAnchor="text" w:horzAnchor="page" w:tblpX="7" w:tblpY="77"/>
              <w:tblOverlap w:val="never"/>
              <w:tblW w:w="544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525"/>
              <w:gridCol w:w="359"/>
              <w:gridCol w:w="292"/>
              <w:gridCol w:w="386"/>
              <w:gridCol w:w="252"/>
              <w:gridCol w:w="525"/>
              <w:gridCol w:w="358"/>
              <w:gridCol w:w="292"/>
              <w:gridCol w:w="386"/>
              <w:gridCol w:w="253"/>
              <w:gridCol w:w="525"/>
              <w:gridCol w:w="1"/>
              <w:gridCol w:w="359"/>
              <w:gridCol w:w="1"/>
              <w:gridCol w:w="289"/>
              <w:gridCol w:w="2"/>
              <w:gridCol w:w="384"/>
              <w:gridCol w:w="29"/>
              <w:gridCol w:w="22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rPr>
                <w:trHeight w:val="118" w:hRule="atLeast"/>
              </w:trPr>
              <w:tc>
                <w:tcPr>
                  <w:tcW w:w="1814" w:type="dxa"/>
                  <w:gridSpan w:val="5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黑松露月饼</w:t>
                  </w:r>
                </w:p>
              </w:tc>
              <w:tc>
                <w:tcPr>
                  <w:tcW w:w="1814" w:type="dxa"/>
                  <w:gridSpan w:val="5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豆沙月饼</w:t>
                  </w:r>
                </w:p>
              </w:tc>
              <w:tc>
                <w:tcPr>
                  <w:tcW w:w="1814" w:type="dxa"/>
                  <w:gridSpan w:val="9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金腿五仁味月饼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项目</w:t>
                  </w:r>
                </w:p>
              </w:tc>
              <w:tc>
                <w:tcPr>
                  <w:tcW w:w="651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每100克</w:t>
                  </w:r>
                </w:p>
              </w:tc>
              <w:tc>
                <w:tcPr>
                  <w:tcW w:w="638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8"/>
                      <w:szCs w:val="8"/>
                      <w:vertAlign w:val="baseline"/>
                      <w:lang w:val="en-US" w:eastAsia="zh-CN"/>
                    </w:rPr>
                    <w:t>营养素参考值%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项目</w:t>
                  </w:r>
                </w:p>
              </w:tc>
              <w:tc>
                <w:tcPr>
                  <w:tcW w:w="650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每100克</w:t>
                  </w:r>
                </w:p>
              </w:tc>
              <w:tc>
                <w:tcPr>
                  <w:tcW w:w="639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8"/>
                      <w:szCs w:val="8"/>
                      <w:vertAlign w:val="baseline"/>
                      <w:lang w:val="en-US" w:eastAsia="zh-CN"/>
                    </w:rPr>
                    <w:t>营养素参考值%</w:t>
                  </w:r>
                </w:p>
              </w:tc>
              <w:tc>
                <w:tcPr>
                  <w:tcW w:w="526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项目</w:t>
                  </w:r>
                </w:p>
              </w:tc>
              <w:tc>
                <w:tcPr>
                  <w:tcW w:w="651" w:type="dxa"/>
                  <w:gridSpan w:val="4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每100克</w:t>
                  </w:r>
                </w:p>
              </w:tc>
              <w:tc>
                <w:tcPr>
                  <w:tcW w:w="637" w:type="dxa"/>
                  <w:gridSpan w:val="3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8"/>
                      <w:szCs w:val="8"/>
                      <w:vertAlign w:val="baseline"/>
                      <w:lang w:val="en-US" w:eastAsia="zh-CN"/>
                    </w:rPr>
                    <w:t>营养素参考值%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能量</w:t>
                  </w:r>
                </w:p>
              </w:tc>
              <w:tc>
                <w:tcPr>
                  <w:tcW w:w="359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1439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千焦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17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能量</w:t>
                  </w:r>
                </w:p>
              </w:tc>
              <w:tc>
                <w:tcPr>
                  <w:tcW w:w="358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  <w:t>14</w:t>
                  </w: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</w:t>
                  </w: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  <w:t>5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千焦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  <w:t>17</w:t>
                  </w:r>
                </w:p>
              </w:tc>
              <w:tc>
                <w:tcPr>
                  <w:tcW w:w="253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6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能量</w:t>
                  </w:r>
                </w:p>
              </w:tc>
              <w:tc>
                <w:tcPr>
                  <w:tcW w:w="360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 xml:space="preserve"> 1848 </w:t>
                  </w:r>
                </w:p>
              </w:tc>
              <w:tc>
                <w:tcPr>
                  <w:tcW w:w="291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千焦</w:t>
                  </w:r>
                </w:p>
              </w:tc>
              <w:tc>
                <w:tcPr>
                  <w:tcW w:w="413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22</w:t>
                  </w:r>
                </w:p>
              </w:tc>
              <w:tc>
                <w:tcPr>
                  <w:tcW w:w="22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蛋白质</w:t>
                  </w:r>
                </w:p>
              </w:tc>
              <w:tc>
                <w:tcPr>
                  <w:tcW w:w="359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4.0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蛋白质</w:t>
                  </w:r>
                </w:p>
              </w:tc>
              <w:tc>
                <w:tcPr>
                  <w:tcW w:w="358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  <w:t>4.</w:t>
                  </w: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253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6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蛋白质</w:t>
                  </w:r>
                </w:p>
              </w:tc>
              <w:tc>
                <w:tcPr>
                  <w:tcW w:w="360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6.3</w:t>
                  </w:r>
                </w:p>
              </w:tc>
              <w:tc>
                <w:tcPr>
                  <w:tcW w:w="291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413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11</w:t>
                  </w:r>
                </w:p>
              </w:tc>
              <w:tc>
                <w:tcPr>
                  <w:tcW w:w="22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脂肪</w:t>
                  </w:r>
                </w:p>
              </w:tc>
              <w:tc>
                <w:tcPr>
                  <w:tcW w:w="359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20.7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35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脂肪</w:t>
                  </w:r>
                </w:p>
              </w:tc>
              <w:tc>
                <w:tcPr>
                  <w:tcW w:w="358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  <w:t>20.7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  <w:t>35</w:t>
                  </w:r>
                </w:p>
              </w:tc>
              <w:tc>
                <w:tcPr>
                  <w:tcW w:w="253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6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脂肪</w:t>
                  </w:r>
                </w:p>
              </w:tc>
              <w:tc>
                <w:tcPr>
                  <w:tcW w:w="360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 xml:space="preserve"> 21.7</w:t>
                  </w:r>
                </w:p>
              </w:tc>
              <w:tc>
                <w:tcPr>
                  <w:tcW w:w="291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413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  <w:t>3</w:t>
                  </w: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22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rPr>
                <w:trHeight w:val="167" w:hRule="atLeast"/>
              </w:trPr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碳水化合物</w:t>
                  </w:r>
                </w:p>
              </w:tc>
              <w:tc>
                <w:tcPr>
                  <w:tcW w:w="359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35.6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12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碳水化合物</w:t>
                  </w:r>
                </w:p>
              </w:tc>
              <w:tc>
                <w:tcPr>
                  <w:tcW w:w="358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  <w:t>33.6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  <w:t>11</w:t>
                  </w:r>
                </w:p>
              </w:tc>
              <w:tc>
                <w:tcPr>
                  <w:tcW w:w="253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6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碳水化合物</w:t>
                  </w:r>
                </w:p>
              </w:tc>
              <w:tc>
                <w:tcPr>
                  <w:tcW w:w="360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 xml:space="preserve">  55.2</w:t>
                  </w:r>
                </w:p>
              </w:tc>
              <w:tc>
                <w:tcPr>
                  <w:tcW w:w="291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413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18</w:t>
                  </w:r>
                </w:p>
              </w:tc>
              <w:tc>
                <w:tcPr>
                  <w:tcW w:w="22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钠</w:t>
                  </w:r>
                </w:p>
              </w:tc>
              <w:tc>
                <w:tcPr>
                  <w:tcW w:w="359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145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毫克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钠</w:t>
                  </w:r>
                </w:p>
              </w:tc>
              <w:tc>
                <w:tcPr>
                  <w:tcW w:w="358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5</w:t>
                  </w: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  <w:t>0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毫克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  <w:t>3</w:t>
                  </w:r>
                </w:p>
              </w:tc>
              <w:tc>
                <w:tcPr>
                  <w:tcW w:w="253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6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钠</w:t>
                  </w:r>
                </w:p>
              </w:tc>
              <w:tc>
                <w:tcPr>
                  <w:tcW w:w="360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 xml:space="preserve"> 250</w:t>
                  </w:r>
                </w:p>
              </w:tc>
              <w:tc>
                <w:tcPr>
                  <w:tcW w:w="291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毫克</w:t>
                  </w:r>
                </w:p>
              </w:tc>
              <w:tc>
                <w:tcPr>
                  <w:tcW w:w="413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</w:t>
                  </w: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  <w:t>3</w:t>
                  </w:r>
                </w:p>
              </w:tc>
              <w:tc>
                <w:tcPr>
                  <w:tcW w:w="224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rPr>
                <w:trHeight w:val="142" w:hRule="atLeast"/>
              </w:trPr>
              <w:tc>
                <w:tcPr>
                  <w:tcW w:w="1814" w:type="dxa"/>
                  <w:gridSpan w:val="5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黑芝麻月饼</w:t>
                  </w:r>
                </w:p>
              </w:tc>
              <w:tc>
                <w:tcPr>
                  <w:tcW w:w="1814" w:type="dxa"/>
                  <w:gridSpan w:val="5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香辣牛肉月饼</w:t>
                  </w:r>
                </w:p>
              </w:tc>
              <w:tc>
                <w:tcPr>
                  <w:tcW w:w="1814" w:type="dxa"/>
                  <w:gridSpan w:val="9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陈皮普洱月饼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项目</w:t>
                  </w:r>
                </w:p>
              </w:tc>
              <w:tc>
                <w:tcPr>
                  <w:tcW w:w="651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每100克</w:t>
                  </w:r>
                </w:p>
              </w:tc>
              <w:tc>
                <w:tcPr>
                  <w:tcW w:w="638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8"/>
                      <w:szCs w:val="8"/>
                      <w:vertAlign w:val="baseline"/>
                      <w:lang w:val="en-US" w:eastAsia="zh-CN"/>
                    </w:rPr>
                    <w:t>营养素参考值%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项目</w:t>
                  </w:r>
                </w:p>
              </w:tc>
              <w:tc>
                <w:tcPr>
                  <w:tcW w:w="650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每100克</w:t>
                  </w:r>
                </w:p>
              </w:tc>
              <w:tc>
                <w:tcPr>
                  <w:tcW w:w="639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8"/>
                      <w:szCs w:val="8"/>
                      <w:vertAlign w:val="baseline"/>
                      <w:lang w:val="en-US" w:eastAsia="zh-CN"/>
                    </w:rPr>
                    <w:t>营养素参考值%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项目</w:t>
                  </w:r>
                </w:p>
              </w:tc>
              <w:tc>
                <w:tcPr>
                  <w:tcW w:w="650" w:type="dxa"/>
                  <w:gridSpan w:val="4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每100克</w:t>
                  </w:r>
                </w:p>
              </w:tc>
              <w:tc>
                <w:tcPr>
                  <w:tcW w:w="639" w:type="dxa"/>
                  <w:gridSpan w:val="4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8"/>
                      <w:szCs w:val="8"/>
                      <w:vertAlign w:val="baseline"/>
                      <w:lang w:val="en-US" w:eastAsia="zh-CN"/>
                    </w:rPr>
                    <w:t>营养素参考值%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能量</w:t>
                  </w:r>
                </w:p>
              </w:tc>
              <w:tc>
                <w:tcPr>
                  <w:tcW w:w="359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  <w:t>1774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千焦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21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能量</w:t>
                  </w:r>
                </w:p>
              </w:tc>
              <w:tc>
                <w:tcPr>
                  <w:tcW w:w="358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1419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千焦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17</w:t>
                  </w:r>
                </w:p>
              </w:tc>
              <w:tc>
                <w:tcPr>
                  <w:tcW w:w="253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能量</w:t>
                  </w:r>
                </w:p>
              </w:tc>
              <w:tc>
                <w:tcPr>
                  <w:tcW w:w="360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1415</w:t>
                  </w:r>
                </w:p>
              </w:tc>
              <w:tc>
                <w:tcPr>
                  <w:tcW w:w="290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千焦</w:t>
                  </w:r>
                </w:p>
              </w:tc>
              <w:tc>
                <w:tcPr>
                  <w:tcW w:w="386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17</w:t>
                  </w:r>
                </w:p>
              </w:tc>
              <w:tc>
                <w:tcPr>
                  <w:tcW w:w="253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蛋白质</w:t>
                  </w:r>
                </w:p>
              </w:tc>
              <w:tc>
                <w:tcPr>
                  <w:tcW w:w="359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6.0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10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蛋白质</w:t>
                  </w:r>
                </w:p>
              </w:tc>
              <w:tc>
                <w:tcPr>
                  <w:tcW w:w="358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 xml:space="preserve">  6.0 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 xml:space="preserve"> 10</w:t>
                  </w:r>
                </w:p>
              </w:tc>
              <w:tc>
                <w:tcPr>
                  <w:tcW w:w="253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蛋白质</w:t>
                  </w:r>
                </w:p>
              </w:tc>
              <w:tc>
                <w:tcPr>
                  <w:tcW w:w="360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4.6</w:t>
                  </w:r>
                </w:p>
              </w:tc>
              <w:tc>
                <w:tcPr>
                  <w:tcW w:w="290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253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rPr>
                <w:trHeight w:val="113" w:hRule="atLeast"/>
              </w:trPr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脂肪</w:t>
                  </w:r>
                </w:p>
              </w:tc>
              <w:tc>
                <w:tcPr>
                  <w:tcW w:w="359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25.3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42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脂肪</w:t>
                  </w:r>
                </w:p>
              </w:tc>
              <w:tc>
                <w:tcPr>
                  <w:tcW w:w="358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13.5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23</w:t>
                  </w:r>
                </w:p>
              </w:tc>
              <w:tc>
                <w:tcPr>
                  <w:tcW w:w="253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脂肪</w:t>
                  </w:r>
                </w:p>
              </w:tc>
              <w:tc>
                <w:tcPr>
                  <w:tcW w:w="360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20.7</w:t>
                  </w:r>
                </w:p>
              </w:tc>
              <w:tc>
                <w:tcPr>
                  <w:tcW w:w="290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35</w:t>
                  </w:r>
                </w:p>
              </w:tc>
              <w:tc>
                <w:tcPr>
                  <w:tcW w:w="253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rPr>
                <w:trHeight w:val="132" w:hRule="atLeast"/>
              </w:trPr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碳水化合物</w:t>
                  </w:r>
                </w:p>
              </w:tc>
              <w:tc>
                <w:tcPr>
                  <w:tcW w:w="359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43.3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14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碳水化合物</w:t>
                  </w:r>
                </w:p>
              </w:tc>
              <w:tc>
                <w:tcPr>
                  <w:tcW w:w="358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48.1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16</w:t>
                  </w:r>
                </w:p>
              </w:tc>
              <w:tc>
                <w:tcPr>
                  <w:tcW w:w="253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碳水化合物</w:t>
                  </w:r>
                </w:p>
              </w:tc>
              <w:tc>
                <w:tcPr>
                  <w:tcW w:w="360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33.6</w:t>
                  </w:r>
                </w:p>
              </w:tc>
              <w:tc>
                <w:tcPr>
                  <w:tcW w:w="290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11</w:t>
                  </w:r>
                </w:p>
              </w:tc>
              <w:tc>
                <w:tcPr>
                  <w:tcW w:w="253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钠</w:t>
                  </w:r>
                </w:p>
              </w:tc>
              <w:tc>
                <w:tcPr>
                  <w:tcW w:w="359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65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毫克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  <w:t>3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钠</w:t>
                  </w:r>
                </w:p>
              </w:tc>
              <w:tc>
                <w:tcPr>
                  <w:tcW w:w="358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 xml:space="preserve">120  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毫克</w:t>
                  </w:r>
                </w:p>
              </w:tc>
              <w:tc>
                <w:tcPr>
                  <w:tcW w:w="386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253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钠</w:t>
                  </w:r>
                </w:p>
              </w:tc>
              <w:tc>
                <w:tcPr>
                  <w:tcW w:w="360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100</w:t>
                  </w:r>
                </w:p>
              </w:tc>
              <w:tc>
                <w:tcPr>
                  <w:tcW w:w="290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毫克</w:t>
                  </w:r>
                </w:p>
              </w:tc>
              <w:tc>
                <w:tcPr>
                  <w:tcW w:w="386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253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rPr>
                <w:trHeight w:val="90" w:hRule="atLeast"/>
              </w:trPr>
              <w:tc>
                <w:tcPr>
                  <w:tcW w:w="1814" w:type="dxa"/>
                  <w:gridSpan w:val="5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蛋黄莲蓉味月饼</w:t>
                  </w:r>
                </w:p>
              </w:tc>
              <w:tc>
                <w:tcPr>
                  <w:tcW w:w="3628" w:type="dxa"/>
                  <w:gridSpan w:val="14"/>
                  <w:vMerge w:val="restar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项目</w:t>
                  </w:r>
                </w:p>
              </w:tc>
              <w:tc>
                <w:tcPr>
                  <w:tcW w:w="651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每100克</w:t>
                  </w:r>
                </w:p>
              </w:tc>
              <w:tc>
                <w:tcPr>
                  <w:tcW w:w="638" w:type="dxa"/>
                  <w:gridSpan w:val="2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8"/>
                      <w:szCs w:val="8"/>
                      <w:vertAlign w:val="baseline"/>
                      <w:lang w:val="en-US" w:eastAsia="zh-CN"/>
                    </w:rPr>
                    <w:t>营养素参考值%</w:t>
                  </w:r>
                </w:p>
              </w:tc>
              <w:tc>
                <w:tcPr>
                  <w:tcW w:w="3628" w:type="dxa"/>
                  <w:gridSpan w:val="14"/>
                  <w:vMerge w:val="continue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能量</w:t>
                  </w:r>
                </w:p>
              </w:tc>
              <w:tc>
                <w:tcPr>
                  <w:tcW w:w="359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1720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千焦</w:t>
                  </w:r>
                </w:p>
              </w:tc>
              <w:tc>
                <w:tcPr>
                  <w:tcW w:w="386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20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3628" w:type="dxa"/>
                  <w:gridSpan w:val="14"/>
                  <w:vMerge w:val="continue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蛋白质</w:t>
                  </w:r>
                </w:p>
              </w:tc>
              <w:tc>
                <w:tcPr>
                  <w:tcW w:w="359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6.6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11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3628" w:type="dxa"/>
                  <w:gridSpan w:val="14"/>
                  <w:vMerge w:val="continue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脂肪</w:t>
                  </w:r>
                </w:p>
              </w:tc>
              <w:tc>
                <w:tcPr>
                  <w:tcW w:w="359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20.7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35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3628" w:type="dxa"/>
                  <w:gridSpan w:val="14"/>
                  <w:vMerge w:val="continue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碳水化合物</w:t>
                  </w:r>
                </w:p>
              </w:tc>
              <w:tc>
                <w:tcPr>
                  <w:tcW w:w="359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49.5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克</w:t>
                  </w:r>
                </w:p>
              </w:tc>
              <w:tc>
                <w:tcPr>
                  <w:tcW w:w="386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17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3628" w:type="dxa"/>
                  <w:gridSpan w:val="14"/>
                  <w:vMerge w:val="continue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28" w:type="dxa"/>
                  <w:bottom w:w="0" w:type="dxa"/>
                  <w:right w:w="28" w:type="dxa"/>
                </w:tblCellMar>
              </w:tblPrEx>
              <w:tc>
                <w:tcPr>
                  <w:tcW w:w="525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钠</w:t>
                  </w:r>
                </w:p>
              </w:tc>
              <w:tc>
                <w:tcPr>
                  <w:tcW w:w="359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183</w:t>
                  </w:r>
                </w:p>
              </w:tc>
              <w:tc>
                <w:tcPr>
                  <w:tcW w:w="29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毫克</w:t>
                  </w:r>
                </w:p>
              </w:tc>
              <w:tc>
                <w:tcPr>
                  <w:tcW w:w="386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zh-CN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9</w:t>
                  </w:r>
                </w:p>
              </w:tc>
              <w:tc>
                <w:tcPr>
                  <w:tcW w:w="252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  <w:t>%</w:t>
                  </w:r>
                </w:p>
              </w:tc>
              <w:tc>
                <w:tcPr>
                  <w:tcW w:w="3628" w:type="dxa"/>
                  <w:gridSpan w:val="14"/>
                  <w:vMerge w:val="continue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left="0" w:leftChars="0"/>
                    <w:jc w:val="center"/>
                    <w:textAlignment w:val="auto"/>
                    <w:rPr>
                      <w:rFonts w:hint="eastAsia" w:asciiTheme="minorEastAsia" w:hAnsiTheme="minorEastAsia" w:cstheme="minorEastAsia"/>
                      <w:sz w:val="9"/>
                      <w:szCs w:val="9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cstheme="minorEastAsia"/>
                <w:sz w:val="11"/>
                <w:szCs w:val="1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1804" w:type="pct"/>
            <w:gridSpan w:val="5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216535</wp:posOffset>
                      </wp:positionV>
                      <wp:extent cx="554355" cy="263525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435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sz w:val="13"/>
                                      <w:szCs w:val="13"/>
                                      <w:lang w:val="en-US" w:eastAsia="zh-CN"/>
                                    </w:rPr>
                                    <w:t>973387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5pt;margin-top:17.05pt;height:20.75pt;width:43.65pt;z-index:251663360;mso-width-relative:page;mso-height-relative:page;" filled="f" stroked="f" coordsize="21600,21600" o:gfxdata="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uXaUTZAAAACAEAAA8AAAAAAAAAAQAgAAAAIgAAAGRycy9k&#10;b3ducmV2LnhtbFBLAQIUABQAAAAIAIdO4kAYL+USOgIAAGUEAAAOAAAAAAAAAAEAIAAAACgBAABk&#10;cnMvZTJvRG9jLnhtbFBLBQYAAAAABgAGAFkBAADU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  <w:t>973387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308610</wp:posOffset>
                      </wp:positionV>
                      <wp:extent cx="290830" cy="76200"/>
                      <wp:effectExtent l="0" t="0" r="13970" b="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76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.85pt;margin-top:24.3pt;height:6pt;width:22.9pt;z-index:251660288;v-text-anchor:middle;mso-width-relative:page;mso-height-relative:page;" fillcolor="#FFFFFF [3201]" filled="t" stroked="f" coordsize="21600,21600" o:gfxdata="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24iALXAAAABwEAAA8AAAAAAAAAAQAgAAAAIgAAAGRycy9kb3ducmV2&#10;LnhtbFBLAQIUABQAAAAIAIdO4kD2fSkgbwIAANQEAAAOAAAAAAAAAAEAIAAAACYBAABkcnMvZTJv&#10;RG9jLnhtbFBLBQYAAAAABgAGAFkBAAAH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198120</wp:posOffset>
                      </wp:positionV>
                      <wp:extent cx="499110" cy="263525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9110" cy="26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sz w:val="13"/>
                                      <w:szCs w:val="13"/>
                                      <w:lang w:val="en-US" w:eastAsia="zh-CN"/>
                                    </w:rPr>
                                    <w:t>483053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8.7pt;margin-top:15.6pt;height:20.75pt;width:39.3pt;z-index:251664384;mso-width-relative:page;mso-height-relative:page;" filled="f" stroked="f" coordsize="21600,21600" o:gfxdata="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ehH7dkAAAAIAQAADwAAAAAAAAABACAAAAAiAAAAZHJzL2Rv&#10;d25yZXYueG1sUEsBAhQAFAAAAAgAh07iQD+8OOk5AgAAZQQAAA4AAAAAAAAAAQAgAAAAKAEAAGRy&#10;cy9lMm9Eb2MueG1sUEsFBgAAAAAGAAYAWQEAANM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  <w:t>483053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301625</wp:posOffset>
                      </wp:positionV>
                      <wp:extent cx="325120" cy="81915"/>
                      <wp:effectExtent l="0" t="0" r="17780" b="1333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120" cy="819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5.4pt;margin-top:23.75pt;height:6.45pt;width:25.6pt;z-index:251661312;v-text-anchor:middle;mso-width-relative:page;mso-height-relative:page;" fillcolor="#FFFFFF [3201]" filled="t" stroked="f" coordsize="21600,21600" o:gfxdata="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DCUt72AAAAAkBAAAPAAAAAAAAAAEAIAAAACIAAABkcnMvZG93bnJl&#10;di54bWxQSwECFAAUAAAACACHTuJA74yvtG8CAADUBAAADgAAAAAAAAABACAAAAAnAQAAZHJzL2Uy&#10;b0RvYy54bWxQSwUGAAAAAAYABgBZAQAACA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203835</wp:posOffset>
                      </wp:positionV>
                      <wp:extent cx="233680" cy="26352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54605" y="5234940"/>
                                <a:ext cx="233680" cy="263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auto"/>
                                      <w:sz w:val="13"/>
                                      <w:szCs w:val="13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sz w:val="13"/>
                                      <w:szCs w:val="13"/>
                                      <w:lang w:val="en-US" w:eastAsia="zh-CN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15pt;margin-top:16.05pt;height:20.75pt;width:18.4pt;z-index:251662336;mso-width-relative:page;mso-height-relative:page;" filled="f" stroked="f" coordsize="21600,21600" o:gfxdata="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BB6INkAAAAHAQAADwAAAAAAAAABACAA&#10;AAAiAAAAZHJzL2Rvd25yZXYueG1sUEsBAhQAFAAAAAgAh07iQGjvFI5FAgAAcQQAAA4AAAAAAAAA&#10;AQAgAAAAKAEAAGRycy9lMm9Eb2MueG1sUEsFBgAAAAAGAAYAWQEAAN8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267335</wp:posOffset>
                      </wp:positionV>
                      <wp:extent cx="123190" cy="103505"/>
                      <wp:effectExtent l="0" t="0" r="10160" b="1079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5730" y="5044440"/>
                                <a:ext cx="123190" cy="1035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.3pt;margin-top:21.05pt;height:8.15pt;width:9.7pt;z-index:251659264;v-text-anchor:middle;mso-width-relative:page;mso-height-relative:page;" fillcolor="#FFFFFF [3201]" filled="t" stroked="f" coordsize="21600,21600" o:gfxdata="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qeKO9cAAAAGAQAADwAAAAAAAAABACAAAAAiAAAAZHJz&#10;L2Rvd25yZXYueG1sUEsBAhQAFAAAAAgAh07iQDq/uc53AgAA4AQAAA4AAAAAAAAAAQAgAAAAJgEA&#10;AGRycy9lMm9Eb2MueG1sUEsFBgAAAAAGAAYAWQEAAA8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11"/>
                <w:szCs w:val="11"/>
                <w:vertAlign w:val="baseline"/>
                <w:lang w:eastAsia="zh-CN"/>
              </w:rPr>
              <w:drawing>
                <wp:inline distT="0" distB="0" distL="114300" distR="114300">
                  <wp:extent cx="1170940" cy="393065"/>
                  <wp:effectExtent l="0" t="0" r="10160" b="6985"/>
                  <wp:docPr id="1" name="11875FA4-B263-4FB5-9052-7E12DCA7BDF3-1" descr="C:/Users/Administrator/AppData/Local/Temp/wps.IBdCQb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875FA4-B263-4FB5-9052-7E12DCA7BDF3-1" descr="C:/Users/Administrator/AppData/Local/Temp/wps.IBdCQbwp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940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8"/>
                <w:szCs w:val="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Calibri" w:eastAsia="宋体" w:cs="宋体"/>
                <w:b w:val="0"/>
                <w:bCs w:val="0"/>
                <w:color w:val="000000"/>
                <w:kern w:val="0"/>
                <w:sz w:val="11"/>
                <w:szCs w:val="11"/>
                <w:highlight w:val="white"/>
                <w:lang w:val="en-US" w:eastAsia="zh-CN"/>
              </w:rPr>
              <w:t>温馨提示：袋内脱氧剂请勿食用，如遇包装破损、漏气请勿食用，请联系我们，谢谢！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27" w:hRule="atLeast"/>
        </w:trPr>
        <w:tc>
          <w:tcPr>
            <w:tcW w:w="1804" w:type="pct"/>
            <w:gridSpan w:val="5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319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0"/>
                <w:szCs w:val="10"/>
                <w:vertAlign w:val="baseline"/>
                <w:lang w:val="en-US" w:eastAsia="zh-CN"/>
              </w:rPr>
              <w:t>净含量：</w:t>
            </w:r>
            <w:r>
              <w:rPr>
                <w:rFonts w:hint="eastAsia" w:asciiTheme="minorEastAsia" w:hAnsiTheme="minorEastAsia" w:cstheme="minorEastAsia"/>
                <w:sz w:val="10"/>
                <w:szCs w:val="10"/>
                <w:vertAlign w:val="baseline"/>
                <w:lang w:val="en-US" w:eastAsia="zh-CN"/>
              </w:rPr>
              <w:t>480</w:t>
            </w:r>
            <w:r>
              <w:rPr>
                <w:rFonts w:hint="eastAsia" w:asciiTheme="minorEastAsia" w:hAnsiTheme="minorEastAsia" w:eastAsiaTheme="minorEastAsia" w:cstheme="minorEastAsia"/>
                <w:sz w:val="10"/>
                <w:szCs w:val="10"/>
                <w:vertAlign w:val="baseline"/>
                <w:lang w:val="en-US" w:eastAsia="zh-CN"/>
              </w:rPr>
              <w:t>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8"/>
                <w:szCs w:val="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8"/>
                <w:szCs w:val="8"/>
                <w:vertAlign w:val="baseline"/>
                <w:lang w:val="en-US"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 w:val="10"/>
                <w:szCs w:val="10"/>
                <w:vertAlign w:val="baseline"/>
                <w:lang w:val="en-US" w:eastAsia="zh-CN"/>
              </w:rPr>
              <w:t>60克X1+60克X1+60克X1+60克X1+60克X1+60克X2+60克X1</w:t>
            </w:r>
            <w:r>
              <w:rPr>
                <w:rFonts w:hint="eastAsia" w:asciiTheme="minorEastAsia" w:hAnsiTheme="minorEastAsia" w:eastAsiaTheme="minorEastAsia" w:cstheme="minorEastAsia"/>
                <w:sz w:val="8"/>
                <w:szCs w:val="8"/>
                <w:vertAlign w:val="baseline"/>
                <w:lang w:val="en-US" w:eastAsia="zh-CN"/>
              </w:rPr>
              <w:t>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eastAsiaTheme="minorEastAsia"/>
          <w:b/>
          <w:bCs/>
          <w:sz w:val="10"/>
          <w:szCs w:val="13"/>
          <w:lang w:val="en-US" w:eastAsia="zh-CN"/>
        </w:rPr>
      </w:pPr>
    </w:p>
    <w:sectPr>
      <w:pgSz w:w="5669" w:h="8504"/>
      <w:pgMar w:top="113" w:right="113" w:bottom="113" w:left="11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NTc2NDgwNTJiNWJkZGQ4MjBhZWQ4MWVkYTBjMTkifQ=="/>
  </w:docVars>
  <w:rsids>
    <w:rsidRoot w:val="00000000"/>
    <w:rsid w:val="013F6726"/>
    <w:rsid w:val="0161711B"/>
    <w:rsid w:val="01E85C57"/>
    <w:rsid w:val="04841374"/>
    <w:rsid w:val="05740424"/>
    <w:rsid w:val="064D25D6"/>
    <w:rsid w:val="067A4B1F"/>
    <w:rsid w:val="06DE68E9"/>
    <w:rsid w:val="07063F14"/>
    <w:rsid w:val="073D27FB"/>
    <w:rsid w:val="074169F7"/>
    <w:rsid w:val="07D437EA"/>
    <w:rsid w:val="08435042"/>
    <w:rsid w:val="0A543FC5"/>
    <w:rsid w:val="0A5F09E6"/>
    <w:rsid w:val="0AE62C5B"/>
    <w:rsid w:val="0E18088B"/>
    <w:rsid w:val="0F0D426F"/>
    <w:rsid w:val="0FD438C5"/>
    <w:rsid w:val="1012138E"/>
    <w:rsid w:val="10463DD8"/>
    <w:rsid w:val="10566ECA"/>
    <w:rsid w:val="11C73FD2"/>
    <w:rsid w:val="12DF3C9F"/>
    <w:rsid w:val="1494243A"/>
    <w:rsid w:val="1528708C"/>
    <w:rsid w:val="15E60BC2"/>
    <w:rsid w:val="163F4CDF"/>
    <w:rsid w:val="17A17E48"/>
    <w:rsid w:val="17B547E6"/>
    <w:rsid w:val="18A036CD"/>
    <w:rsid w:val="1A2F4F14"/>
    <w:rsid w:val="1BA25757"/>
    <w:rsid w:val="1D8A2E95"/>
    <w:rsid w:val="1D963251"/>
    <w:rsid w:val="1F3953DD"/>
    <w:rsid w:val="21354F5F"/>
    <w:rsid w:val="25DA5430"/>
    <w:rsid w:val="27007DCB"/>
    <w:rsid w:val="272730F1"/>
    <w:rsid w:val="27AD39BE"/>
    <w:rsid w:val="29141E83"/>
    <w:rsid w:val="2A3867CD"/>
    <w:rsid w:val="2B2D3330"/>
    <w:rsid w:val="2C045E08"/>
    <w:rsid w:val="2DA84BC9"/>
    <w:rsid w:val="2DD3113B"/>
    <w:rsid w:val="2DF25D6C"/>
    <w:rsid w:val="2FC054A1"/>
    <w:rsid w:val="2FDB7151"/>
    <w:rsid w:val="307E7BC7"/>
    <w:rsid w:val="324059AE"/>
    <w:rsid w:val="33685844"/>
    <w:rsid w:val="34F767F8"/>
    <w:rsid w:val="35466099"/>
    <w:rsid w:val="35F93CFC"/>
    <w:rsid w:val="36AB433D"/>
    <w:rsid w:val="379C4B07"/>
    <w:rsid w:val="38F853C7"/>
    <w:rsid w:val="39B72857"/>
    <w:rsid w:val="39BD1B9A"/>
    <w:rsid w:val="3A185393"/>
    <w:rsid w:val="3BD03A3C"/>
    <w:rsid w:val="3BE8384A"/>
    <w:rsid w:val="42162878"/>
    <w:rsid w:val="422E45C0"/>
    <w:rsid w:val="454F113C"/>
    <w:rsid w:val="45BD276C"/>
    <w:rsid w:val="46B14F66"/>
    <w:rsid w:val="46C76D15"/>
    <w:rsid w:val="47A4387C"/>
    <w:rsid w:val="483F3818"/>
    <w:rsid w:val="48957B50"/>
    <w:rsid w:val="48EE62E3"/>
    <w:rsid w:val="4AB31A25"/>
    <w:rsid w:val="4AFB0F55"/>
    <w:rsid w:val="4B795444"/>
    <w:rsid w:val="4D1B218F"/>
    <w:rsid w:val="51E12D7B"/>
    <w:rsid w:val="52760DFB"/>
    <w:rsid w:val="52CC0E56"/>
    <w:rsid w:val="52DD2412"/>
    <w:rsid w:val="52FA5D2F"/>
    <w:rsid w:val="53A5232A"/>
    <w:rsid w:val="53D10906"/>
    <w:rsid w:val="53EF5ABA"/>
    <w:rsid w:val="55CA30AC"/>
    <w:rsid w:val="5781631B"/>
    <w:rsid w:val="57AD1C0D"/>
    <w:rsid w:val="58146746"/>
    <w:rsid w:val="58D117C1"/>
    <w:rsid w:val="596D37A7"/>
    <w:rsid w:val="5A005DAC"/>
    <w:rsid w:val="5B993AD9"/>
    <w:rsid w:val="5E131E72"/>
    <w:rsid w:val="5E6A5E5D"/>
    <w:rsid w:val="5EBA57C2"/>
    <w:rsid w:val="5ED30F91"/>
    <w:rsid w:val="5F24594F"/>
    <w:rsid w:val="60A62DBA"/>
    <w:rsid w:val="615035EB"/>
    <w:rsid w:val="66383384"/>
    <w:rsid w:val="66F73483"/>
    <w:rsid w:val="67D3229A"/>
    <w:rsid w:val="69657C3E"/>
    <w:rsid w:val="6A092E27"/>
    <w:rsid w:val="6A361FAE"/>
    <w:rsid w:val="6BA324E5"/>
    <w:rsid w:val="6BAE7C98"/>
    <w:rsid w:val="6BE43BE5"/>
    <w:rsid w:val="6DAE7535"/>
    <w:rsid w:val="717E02AC"/>
    <w:rsid w:val="71C92B7A"/>
    <w:rsid w:val="71FD6C9F"/>
    <w:rsid w:val="72E74251"/>
    <w:rsid w:val="736345A9"/>
    <w:rsid w:val="73E30B7F"/>
    <w:rsid w:val="746F5B38"/>
    <w:rsid w:val="77320A7D"/>
    <w:rsid w:val="78AB0DB5"/>
    <w:rsid w:val="790D6253"/>
    <w:rsid w:val="799E4D6B"/>
    <w:rsid w:val="7B493021"/>
    <w:rsid w:val="7C2E10EF"/>
    <w:rsid w:val="7CDE2267"/>
    <w:rsid w:val="7D727AF0"/>
    <w:rsid w:val="7F2A12BC"/>
    <w:rsid w:val="7F46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列出段落1"/>
    <w:basedOn w:val="1"/>
    <w:qFormat/>
    <w:uiPriority w:val="99"/>
    <w:pPr>
      <w:ind w:firstLine="420" w:firstLineChars="200"/>
    </w:pPr>
    <w:rPr>
      <w:rFonts w:ascii="Calibri" w:hAnsi="Calibri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11875FA4-B263-4FB5-9052-7E12DCA7BDF3-1">
      <extobjdata type="11875FA4-B263-4FB5-9052-7E12DCA7BDF3" data="ewoJIkZvcm1hdCIgOiAiRUFOIiwKCSJUZXh0IiA6ICI2OTczMzg3NDgzMDUz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1805</Words>
  <Characters>2030</Characters>
  <Lines>0</Lines>
  <Paragraphs>0</Paragraphs>
  <TotalTime>1</TotalTime>
  <ScaleCrop>false</ScaleCrop>
  <LinksUpToDate>false</LinksUpToDate>
  <CharactersWithSpaces>2051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2020-09-02T06:15:00Z</dcterms:created>
  <dc:creator>admin</dc:creator>
  <cp:lastModifiedBy>李晨</cp:lastModifiedBy>
  <cp:lastPrinted>2023-08-02T01:57:00Z</cp:lastPrinted>
  <dcterms:modified xsi:type="dcterms:W3CDTF">2023-08-15T08:15:15Z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BB685A00F4044F49984730CC5AAD2880_13</vt:lpwstr>
  </property>
</Properties>
</file>