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A46DD33">
      <w:pPr>
        <w:rPr>
          <w:rFonts w:hint="eastAsia" w:ascii="微软雅黑" w:hAnsi="微软雅黑" w:eastAsia="微软雅黑"/>
          <w:b/>
          <w:sz w:val="36"/>
          <w:szCs w:val="36"/>
          <w:lang w:eastAsia="zh-CN"/>
        </w:rPr>
      </w:pPr>
      <w:r>
        <w:rPr>
          <w:rFonts w:hint="eastAsia" w:ascii="微软雅黑" w:hAnsi="微软雅黑" w:eastAsia="微软雅黑"/>
          <w:b/>
          <w:sz w:val="36"/>
          <w:szCs w:val="36"/>
          <w:lang w:eastAsia="zh-CN"/>
        </w:rPr>
        <w:t>【</w:t>
      </w:r>
      <w:r>
        <w:rPr>
          <w:rFonts w:ascii="微软雅黑" w:hAnsi="微软雅黑" w:eastAsia="微软雅黑"/>
          <w:b/>
          <w:sz w:val="36"/>
          <w:szCs w:val="36"/>
        </w:rPr>
        <w:t>编号</w:t>
      </w:r>
      <w:r>
        <w:rPr>
          <w:rFonts w:hint="eastAsia" w:ascii="微软雅黑" w:hAnsi="微软雅黑" w:eastAsia="微软雅黑"/>
          <w:b/>
          <w:sz w:val="36"/>
          <w:szCs w:val="36"/>
          <w:lang w:eastAsia="zh-CN"/>
        </w:rPr>
        <w:t>】</w:t>
      </w:r>
      <w:r>
        <w:rPr>
          <w:rFonts w:hint="eastAsia" w:ascii="微软雅黑" w:hAnsi="微软雅黑" w:eastAsia="微软雅黑"/>
          <w:b/>
          <w:sz w:val="36"/>
          <w:szCs w:val="36"/>
        </w:rPr>
        <w:t xml:space="preserve"> </w:t>
      </w:r>
      <w:r>
        <w:rPr>
          <w:rFonts w:ascii="微软雅黑" w:hAnsi="微软雅黑" w:eastAsia="微软雅黑"/>
          <w:b/>
          <w:sz w:val="36"/>
          <w:szCs w:val="36"/>
        </w:rPr>
        <w:t xml:space="preserve"> </w:t>
      </w:r>
      <w:r>
        <w:rPr>
          <w:rFonts w:hint="eastAsia" w:ascii="微软雅黑" w:hAnsi="微软雅黑" w:eastAsia="微软雅黑"/>
          <w:b/>
          <w:sz w:val="36"/>
          <w:szCs w:val="36"/>
          <w:lang w:eastAsia="zh-CN"/>
        </w:rPr>
        <w:t>【</w:t>
      </w:r>
      <w:r>
        <w:rPr>
          <w:rFonts w:hint="eastAsia" w:ascii="微软雅黑" w:hAnsi="微软雅黑" w:eastAsia="微软雅黑"/>
          <w:b/>
          <w:sz w:val="36"/>
          <w:szCs w:val="36"/>
          <w:lang w:val="en-US" w:eastAsia="zh-CN"/>
        </w:rPr>
        <w:t>研究</w:t>
      </w:r>
      <w:r>
        <w:rPr>
          <w:rFonts w:ascii="微软雅黑" w:hAnsi="微软雅黑" w:eastAsia="微软雅黑"/>
          <w:b/>
          <w:sz w:val="36"/>
          <w:szCs w:val="36"/>
        </w:rPr>
        <w:t>题目</w:t>
      </w:r>
      <w:r>
        <w:rPr>
          <w:rFonts w:hint="eastAsia" w:ascii="微软雅黑" w:hAnsi="微软雅黑" w:eastAsia="微软雅黑"/>
          <w:b/>
          <w:sz w:val="36"/>
          <w:szCs w:val="36"/>
          <w:lang w:eastAsia="zh-CN"/>
        </w:rPr>
        <w:t>】</w:t>
      </w:r>
    </w:p>
    <w:p w14:paraId="1ABBDDA3">
      <w:pPr>
        <w:rPr>
          <w:rFonts w:hint="eastAsia" w:ascii="华文楷体" w:hAnsi="华文楷体" w:eastAsia="华文楷体" w:cs="华文楷体"/>
          <w:b w:val="0"/>
          <w:bCs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/>
          <w:sz w:val="28"/>
          <w:szCs w:val="28"/>
          <w:lang w:eastAsia="zh-CN"/>
        </w:rPr>
        <w:t>（</w:t>
      </w:r>
      <w:r>
        <w:rPr>
          <w:rFonts w:hint="eastAsia" w:ascii="华文楷体" w:hAnsi="华文楷体" w:eastAsia="华文楷体" w:cs="华文楷体"/>
          <w:b w:val="0"/>
          <w:bCs/>
          <w:sz w:val="28"/>
          <w:szCs w:val="28"/>
          <w:lang w:val="en-US" w:eastAsia="zh-CN"/>
        </w:rPr>
        <w:t>注：全文800字左右即可，不宜篇幅过长）</w:t>
      </w:r>
    </w:p>
    <w:p w14:paraId="6EC3E5D8">
      <w:pPr>
        <w:pStyle w:val="4"/>
        <w:spacing w:line="360" w:lineRule="auto"/>
        <w:ind w:left="567" w:hanging="567" w:firstLineChars="0"/>
        <w:jc w:val="left"/>
        <w:outlineLvl w:val="0"/>
        <w:rPr>
          <w:rFonts w:ascii="微软雅黑" w:hAnsi="微软雅黑" w:eastAsia="微软雅黑" w:cs="Times New Roman"/>
          <w:b/>
          <w:bCs/>
          <w:sz w:val="28"/>
          <w:szCs w:val="28"/>
        </w:rPr>
      </w:pPr>
      <w:r>
        <w:rPr>
          <w:rFonts w:hint="eastAsia" w:ascii="微软雅黑" w:hAnsi="微软雅黑" w:eastAsia="微软雅黑" w:cs="Times New Roman"/>
          <w:b/>
          <w:bCs/>
          <w:sz w:val="28"/>
          <w:szCs w:val="28"/>
          <w:lang w:val="en-US" w:eastAsia="zh-CN"/>
        </w:rPr>
        <w:t>一</w:t>
      </w:r>
      <w:r>
        <w:rPr>
          <w:rFonts w:ascii="微软雅黑" w:hAnsi="微软雅黑" w:eastAsia="微软雅黑" w:cs="Times New Roman"/>
          <w:b/>
          <w:bCs/>
          <w:sz w:val="28"/>
          <w:szCs w:val="28"/>
        </w:rPr>
        <w:t>、研究</w:t>
      </w:r>
      <w:r>
        <w:rPr>
          <w:rFonts w:hint="eastAsia" w:ascii="微软雅黑" w:hAnsi="微软雅黑" w:eastAsia="微软雅黑" w:cs="Times New Roman"/>
          <w:b/>
          <w:bCs/>
          <w:sz w:val="28"/>
          <w:szCs w:val="28"/>
          <w:lang w:val="en-US" w:eastAsia="zh-CN"/>
        </w:rPr>
        <w:t>目标及</w:t>
      </w:r>
      <w:r>
        <w:rPr>
          <w:rFonts w:ascii="微软雅黑" w:hAnsi="微软雅黑" w:eastAsia="微软雅黑" w:cs="Times New Roman"/>
          <w:b/>
          <w:bCs/>
          <w:sz w:val="28"/>
          <w:szCs w:val="28"/>
        </w:rPr>
        <w:t>内容</w:t>
      </w:r>
    </w:p>
    <w:p w14:paraId="033425ED">
      <w:pPr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>针对XX，从XX入手，研究XX，形成XX模型；研究XX，实现XXX；研究XX，实现XX；研究XX，实现XX。</w:t>
      </w:r>
    </w:p>
    <w:p w14:paraId="76F661FF">
      <w:pPr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>关键词：XX、XX</w:t>
      </w:r>
    </w:p>
    <w:p w14:paraId="7C764307">
      <w:pPr>
        <w:pStyle w:val="4"/>
        <w:spacing w:line="360" w:lineRule="auto"/>
        <w:ind w:left="567" w:hanging="567" w:firstLineChars="0"/>
        <w:jc w:val="left"/>
        <w:outlineLvl w:val="0"/>
        <w:rPr>
          <w:rFonts w:ascii="微软雅黑" w:hAnsi="微软雅黑" w:eastAsia="微软雅黑" w:cs="Times New Roman"/>
          <w:b/>
          <w:bCs/>
          <w:sz w:val="28"/>
          <w:szCs w:val="28"/>
        </w:rPr>
      </w:pPr>
      <w:r>
        <w:rPr>
          <w:rFonts w:hint="eastAsia" w:ascii="微软雅黑" w:hAnsi="微软雅黑" w:eastAsia="微软雅黑" w:cs="Times New Roman"/>
          <w:b/>
          <w:bCs/>
          <w:sz w:val="28"/>
          <w:szCs w:val="28"/>
          <w:lang w:val="en-US" w:eastAsia="zh-CN"/>
        </w:rPr>
        <w:t>二</w:t>
      </w:r>
      <w:r>
        <w:rPr>
          <w:rFonts w:ascii="微软雅黑" w:hAnsi="微软雅黑" w:eastAsia="微软雅黑" w:cs="Times New Roman"/>
          <w:b/>
          <w:bCs/>
          <w:sz w:val="28"/>
          <w:szCs w:val="28"/>
        </w:rPr>
        <w:t>、任务指标</w:t>
      </w:r>
    </w:p>
    <w:p w14:paraId="490D272C"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（1）面向XX模型，涵盖不少于X种XX，根据专家评估，度量模型合理性不低于X。</w:t>
      </w:r>
    </w:p>
    <w:p w14:paraId="4DF8502D">
      <w:pPr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>（</w:t>
      </w:r>
      <w:r>
        <w:rPr>
          <w:rFonts w:hint="eastAsia" w:ascii="微软雅黑" w:hAnsi="微软雅黑" w:eastAsia="微软雅黑"/>
          <w:sz w:val="28"/>
          <w:szCs w:val="28"/>
        </w:rPr>
        <w:t>2</w:t>
      </w:r>
      <w:r>
        <w:rPr>
          <w:rFonts w:ascii="微软雅黑" w:hAnsi="微软雅黑" w:eastAsia="微软雅黑"/>
          <w:sz w:val="28"/>
          <w:szCs w:val="28"/>
        </w:rPr>
        <w:t>）涵盖不少于X类应用场景，生成不少于X策略，在XX实验中，XX成功率不低于X。</w:t>
      </w:r>
    </w:p>
    <w:p w14:paraId="5325C73D"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（3）面向XX，在社会科学实验中，基于该XX策略的成功率不低于X。</w:t>
      </w:r>
    </w:p>
    <w:p w14:paraId="64D49517">
      <w:pPr>
        <w:pStyle w:val="4"/>
        <w:spacing w:line="360" w:lineRule="auto"/>
        <w:ind w:left="567" w:hanging="567" w:firstLineChars="0"/>
        <w:jc w:val="left"/>
        <w:outlineLvl w:val="0"/>
        <w:rPr>
          <w:rFonts w:ascii="微软雅黑" w:hAnsi="微软雅黑" w:eastAsia="微软雅黑" w:cs="Times New Roman"/>
          <w:b/>
          <w:bCs/>
          <w:sz w:val="28"/>
          <w:szCs w:val="28"/>
        </w:rPr>
      </w:pPr>
      <w:r>
        <w:rPr>
          <w:rFonts w:hint="eastAsia" w:ascii="微软雅黑" w:hAnsi="微软雅黑" w:eastAsia="微软雅黑" w:cs="Times New Roman"/>
          <w:b/>
          <w:bCs/>
          <w:sz w:val="28"/>
          <w:szCs w:val="28"/>
          <w:lang w:val="en-US" w:eastAsia="zh-CN"/>
        </w:rPr>
        <w:t>三</w:t>
      </w:r>
      <w:r>
        <w:rPr>
          <w:rFonts w:ascii="微软雅黑" w:hAnsi="微软雅黑" w:eastAsia="微软雅黑" w:cs="Times New Roman"/>
          <w:b/>
          <w:bCs/>
          <w:sz w:val="28"/>
          <w:szCs w:val="28"/>
        </w:rPr>
        <w:t>、研究周期</w:t>
      </w:r>
    </w:p>
    <w:p w14:paraId="00FD0CA6">
      <w:pPr>
        <w:rPr>
          <w:rFonts w:hint="default" w:ascii="微软雅黑" w:hAnsi="微软雅黑" w:eastAsia="微软雅黑"/>
          <w:sz w:val="28"/>
          <w:szCs w:val="28"/>
          <w:lang w:val="en-US" w:eastAsia="zh-CN"/>
        </w:rPr>
      </w:pPr>
      <w:r>
        <w:rPr>
          <w:rFonts w:ascii="微软雅黑" w:hAnsi="微软雅黑" w:eastAsia="微软雅黑"/>
          <w:sz w:val="28"/>
          <w:szCs w:val="28"/>
        </w:rPr>
        <w:t>XX</w:t>
      </w:r>
      <w:r>
        <w:rPr>
          <w:rFonts w:hint="eastAsia" w:ascii="微软雅黑" w:hAnsi="微软雅黑" w:eastAsia="微软雅黑"/>
          <w:sz w:val="28"/>
          <w:szCs w:val="28"/>
          <w:lang w:eastAsia="zh-CN"/>
        </w:rPr>
        <w:t>（</w:t>
      </w: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一般是6-12个月）</w:t>
      </w:r>
    </w:p>
    <w:p w14:paraId="6A8B0485">
      <w:pPr>
        <w:pStyle w:val="4"/>
        <w:spacing w:line="360" w:lineRule="auto"/>
        <w:ind w:left="567" w:hanging="567" w:firstLineChars="0"/>
        <w:jc w:val="left"/>
        <w:outlineLvl w:val="0"/>
        <w:rPr>
          <w:rFonts w:ascii="微软雅黑" w:hAnsi="微软雅黑" w:eastAsia="微软雅黑" w:cs="Times New Roman"/>
          <w:b/>
          <w:bCs/>
          <w:sz w:val="28"/>
          <w:szCs w:val="28"/>
        </w:rPr>
      </w:pPr>
      <w:r>
        <w:rPr>
          <w:rFonts w:hint="eastAsia" w:ascii="微软雅黑" w:hAnsi="微软雅黑" w:eastAsia="微软雅黑" w:cs="Times New Roman"/>
          <w:b/>
          <w:bCs/>
          <w:sz w:val="28"/>
          <w:szCs w:val="28"/>
          <w:lang w:val="en-US" w:eastAsia="zh-CN"/>
        </w:rPr>
        <w:t>四</w:t>
      </w:r>
      <w:r>
        <w:rPr>
          <w:rFonts w:ascii="微软雅黑" w:hAnsi="微软雅黑" w:eastAsia="微软雅黑" w:cs="Times New Roman"/>
          <w:b/>
          <w:bCs/>
          <w:sz w:val="28"/>
          <w:szCs w:val="28"/>
        </w:rPr>
        <w:t>、成果形式</w:t>
      </w:r>
    </w:p>
    <w:p w14:paraId="629DF41F">
      <w:pPr>
        <w:rPr>
          <w:rFonts w:ascii="微软雅黑" w:hAnsi="微软雅黑" w:eastAsia="微软雅黑"/>
          <w:sz w:val="28"/>
          <w:szCs w:val="28"/>
        </w:rPr>
      </w:pPr>
    </w:p>
    <w:p w14:paraId="3619FF96">
      <w:pPr>
        <w:jc w:val="center"/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>表</w:t>
      </w:r>
      <w:r>
        <w:rPr>
          <w:rFonts w:hint="eastAsia" w:ascii="微软雅黑" w:hAnsi="微软雅黑" w:eastAsia="微软雅黑"/>
          <w:sz w:val="28"/>
          <w:szCs w:val="28"/>
        </w:rPr>
        <w:t xml:space="preserve"> 交付物一览表</w:t>
      </w:r>
    </w:p>
    <w:tbl>
      <w:tblPr>
        <w:tblStyle w:val="2"/>
        <w:tblW w:w="4832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4"/>
        <w:gridCol w:w="1748"/>
        <w:gridCol w:w="4660"/>
        <w:gridCol w:w="814"/>
      </w:tblGrid>
      <w:tr w14:paraId="243E85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16" w:type="pct"/>
          </w:tcPr>
          <w:p w14:paraId="50FA8A36">
            <w:pPr>
              <w:spacing w:line="360" w:lineRule="auto"/>
              <w:jc w:val="center"/>
              <w:rPr>
                <w:rFonts w:ascii="微软雅黑" w:hAnsi="微软雅黑" w:eastAsia="微软雅黑" w:cs="Times New Roman"/>
                <w:sz w:val="28"/>
                <w:szCs w:val="28"/>
              </w:rPr>
            </w:pPr>
            <w:r>
              <w:rPr>
                <w:rFonts w:ascii="微软雅黑" w:hAnsi="微软雅黑" w:eastAsia="微软雅黑" w:cs="Times New Roman"/>
                <w:sz w:val="28"/>
                <w:szCs w:val="28"/>
              </w:rPr>
              <w:t>序号</w:t>
            </w:r>
          </w:p>
        </w:tc>
        <w:tc>
          <w:tcPr>
            <w:tcW w:w="1061" w:type="pct"/>
          </w:tcPr>
          <w:p w14:paraId="1F9DE140">
            <w:pPr>
              <w:spacing w:line="360" w:lineRule="auto"/>
              <w:jc w:val="center"/>
              <w:rPr>
                <w:rFonts w:ascii="微软雅黑" w:hAnsi="微软雅黑" w:eastAsia="微软雅黑" w:cs="Times New Roman"/>
                <w:sz w:val="28"/>
                <w:szCs w:val="28"/>
              </w:rPr>
            </w:pPr>
            <w:r>
              <w:rPr>
                <w:rFonts w:ascii="微软雅黑" w:hAnsi="微软雅黑" w:eastAsia="微软雅黑" w:cs="Times New Roman"/>
                <w:sz w:val="28"/>
                <w:szCs w:val="28"/>
              </w:rPr>
              <w:t>交付物类型</w:t>
            </w:r>
          </w:p>
        </w:tc>
        <w:tc>
          <w:tcPr>
            <w:tcW w:w="2829" w:type="pct"/>
          </w:tcPr>
          <w:p w14:paraId="5AE4BDDD">
            <w:pPr>
              <w:spacing w:line="360" w:lineRule="auto"/>
              <w:jc w:val="center"/>
              <w:rPr>
                <w:rFonts w:ascii="微软雅黑" w:hAnsi="微软雅黑" w:eastAsia="微软雅黑" w:cs="Times New Roman"/>
                <w:sz w:val="28"/>
                <w:szCs w:val="28"/>
              </w:rPr>
            </w:pPr>
            <w:r>
              <w:rPr>
                <w:rFonts w:ascii="微软雅黑" w:hAnsi="微软雅黑" w:eastAsia="微软雅黑" w:cs="Times New Roman"/>
                <w:sz w:val="28"/>
                <w:szCs w:val="28"/>
              </w:rPr>
              <w:t>交付物名称及说明</w:t>
            </w:r>
          </w:p>
        </w:tc>
        <w:tc>
          <w:tcPr>
            <w:tcW w:w="494" w:type="pct"/>
          </w:tcPr>
          <w:p w14:paraId="48FDF50A">
            <w:pPr>
              <w:spacing w:line="360" w:lineRule="auto"/>
              <w:jc w:val="center"/>
              <w:rPr>
                <w:rFonts w:ascii="微软雅黑" w:hAnsi="微软雅黑" w:eastAsia="微软雅黑" w:cs="Times New Roman"/>
                <w:sz w:val="28"/>
                <w:szCs w:val="28"/>
              </w:rPr>
            </w:pPr>
            <w:r>
              <w:rPr>
                <w:rFonts w:ascii="微软雅黑" w:hAnsi="微软雅黑" w:eastAsia="微软雅黑" w:cs="Times New Roman"/>
                <w:sz w:val="28"/>
                <w:szCs w:val="28"/>
              </w:rPr>
              <w:t>备注</w:t>
            </w:r>
          </w:p>
        </w:tc>
      </w:tr>
      <w:tr w14:paraId="1B6A7F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16" w:type="pct"/>
          </w:tcPr>
          <w:p w14:paraId="334FF045">
            <w:pPr>
              <w:spacing w:line="360" w:lineRule="auto"/>
              <w:jc w:val="center"/>
              <w:rPr>
                <w:rFonts w:ascii="微软雅黑" w:hAnsi="微软雅黑" w:eastAsia="微软雅黑" w:cs="Times New Roman"/>
                <w:sz w:val="28"/>
                <w:szCs w:val="28"/>
              </w:rPr>
            </w:pPr>
          </w:p>
        </w:tc>
        <w:tc>
          <w:tcPr>
            <w:tcW w:w="1061" w:type="pct"/>
          </w:tcPr>
          <w:p w14:paraId="253728B8">
            <w:pPr>
              <w:spacing w:line="360" w:lineRule="auto"/>
              <w:jc w:val="center"/>
              <w:rPr>
                <w:rFonts w:ascii="微软雅黑" w:hAnsi="微软雅黑" w:eastAsia="微软雅黑" w:cs="Times New Roman"/>
                <w:sz w:val="28"/>
                <w:szCs w:val="28"/>
              </w:rPr>
            </w:pPr>
          </w:p>
        </w:tc>
        <w:tc>
          <w:tcPr>
            <w:tcW w:w="2829" w:type="pct"/>
          </w:tcPr>
          <w:p w14:paraId="47CCF2FF">
            <w:pPr>
              <w:spacing w:line="360" w:lineRule="auto"/>
              <w:jc w:val="center"/>
              <w:rPr>
                <w:rFonts w:ascii="微软雅黑" w:hAnsi="微软雅黑" w:eastAsia="微软雅黑" w:cs="Times New Roman"/>
                <w:sz w:val="28"/>
                <w:szCs w:val="28"/>
              </w:rPr>
            </w:pPr>
          </w:p>
        </w:tc>
        <w:tc>
          <w:tcPr>
            <w:tcW w:w="494" w:type="pct"/>
          </w:tcPr>
          <w:p w14:paraId="5FBB32DD">
            <w:pPr>
              <w:spacing w:line="360" w:lineRule="auto"/>
              <w:jc w:val="center"/>
              <w:rPr>
                <w:rFonts w:ascii="微软雅黑" w:hAnsi="微软雅黑" w:eastAsia="微软雅黑" w:cs="Times New Roman"/>
                <w:sz w:val="28"/>
                <w:szCs w:val="28"/>
              </w:rPr>
            </w:pPr>
          </w:p>
        </w:tc>
      </w:tr>
      <w:tr w14:paraId="3B6D60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16" w:type="pct"/>
          </w:tcPr>
          <w:p w14:paraId="5899D748">
            <w:pPr>
              <w:spacing w:line="360" w:lineRule="auto"/>
              <w:jc w:val="center"/>
              <w:rPr>
                <w:rFonts w:ascii="微软雅黑" w:hAnsi="微软雅黑" w:eastAsia="微软雅黑" w:cs="Times New Roman"/>
                <w:sz w:val="28"/>
                <w:szCs w:val="28"/>
              </w:rPr>
            </w:pPr>
          </w:p>
        </w:tc>
        <w:tc>
          <w:tcPr>
            <w:tcW w:w="1061" w:type="pct"/>
          </w:tcPr>
          <w:p w14:paraId="2B92AA28">
            <w:pPr>
              <w:spacing w:line="360" w:lineRule="auto"/>
              <w:jc w:val="center"/>
              <w:rPr>
                <w:rFonts w:ascii="微软雅黑" w:hAnsi="微软雅黑" w:eastAsia="微软雅黑" w:cs="Times New Roman"/>
                <w:sz w:val="28"/>
                <w:szCs w:val="28"/>
              </w:rPr>
            </w:pPr>
          </w:p>
        </w:tc>
        <w:tc>
          <w:tcPr>
            <w:tcW w:w="2829" w:type="pct"/>
          </w:tcPr>
          <w:p w14:paraId="03905DFD">
            <w:pPr>
              <w:spacing w:line="360" w:lineRule="auto"/>
              <w:jc w:val="center"/>
              <w:rPr>
                <w:rFonts w:ascii="微软雅黑" w:hAnsi="微软雅黑" w:eastAsia="微软雅黑" w:cs="Times New Roman"/>
                <w:sz w:val="28"/>
                <w:szCs w:val="28"/>
              </w:rPr>
            </w:pPr>
          </w:p>
        </w:tc>
        <w:tc>
          <w:tcPr>
            <w:tcW w:w="494" w:type="pct"/>
          </w:tcPr>
          <w:p w14:paraId="0528E689">
            <w:pPr>
              <w:spacing w:line="360" w:lineRule="auto"/>
              <w:jc w:val="center"/>
              <w:rPr>
                <w:rFonts w:ascii="微软雅黑" w:hAnsi="微软雅黑" w:eastAsia="微软雅黑" w:cs="Times New Roman"/>
                <w:sz w:val="28"/>
                <w:szCs w:val="28"/>
              </w:rPr>
            </w:pPr>
          </w:p>
        </w:tc>
      </w:tr>
    </w:tbl>
    <w:p w14:paraId="6CF60C1D">
      <w:pPr>
        <w:rPr>
          <w:rFonts w:ascii="微软雅黑" w:hAnsi="微软雅黑" w:eastAsia="微软雅黑"/>
          <w:sz w:val="28"/>
          <w:szCs w:val="28"/>
        </w:rPr>
      </w:pPr>
    </w:p>
    <w:p w14:paraId="45504C95">
      <w:pPr>
        <w:spacing w:line="360" w:lineRule="auto"/>
        <w:jc w:val="left"/>
        <w:outlineLvl w:val="0"/>
        <w:rPr>
          <w:rFonts w:ascii="微软雅黑" w:hAnsi="微软雅黑" w:eastAsia="微软雅黑" w:cs="Times New Roman"/>
          <w:b/>
          <w:bCs/>
          <w:sz w:val="28"/>
          <w:szCs w:val="28"/>
        </w:rPr>
      </w:pPr>
      <w:bookmarkStart w:id="0" w:name="_Toc167436566"/>
      <w:r>
        <w:rPr>
          <w:rFonts w:hint="eastAsia" w:ascii="微软雅黑" w:hAnsi="微软雅黑" w:eastAsia="微软雅黑" w:cs="Times New Roman"/>
          <w:b/>
          <w:bCs/>
          <w:sz w:val="28"/>
          <w:szCs w:val="28"/>
          <w:lang w:val="en-US" w:eastAsia="zh-CN"/>
        </w:rPr>
        <w:t>五</w:t>
      </w:r>
      <w:r>
        <w:rPr>
          <w:rFonts w:ascii="微软雅黑" w:hAnsi="微软雅黑" w:eastAsia="微软雅黑" w:cs="Times New Roman"/>
          <w:b/>
          <w:bCs/>
          <w:sz w:val="28"/>
          <w:szCs w:val="28"/>
        </w:rPr>
        <w:t>、</w:t>
      </w:r>
      <w:r>
        <w:rPr>
          <w:rFonts w:hint="eastAsia" w:ascii="微软雅黑" w:hAnsi="微软雅黑" w:eastAsia="微软雅黑" w:cs="Times New Roman"/>
          <w:b/>
          <w:bCs/>
          <w:sz w:val="28"/>
          <w:szCs w:val="28"/>
        </w:rPr>
        <w:t>应用转化</w:t>
      </w:r>
      <w:bookmarkEnd w:id="0"/>
    </w:p>
    <w:p w14:paraId="3C07B68F">
      <w:pPr>
        <w:rPr>
          <w:rFonts w:hint="eastAsia" w:ascii="微软雅黑" w:hAnsi="微软雅黑" w:eastAsia="微软雅黑"/>
          <w:sz w:val="28"/>
          <w:szCs w:val="28"/>
        </w:rPr>
      </w:pPr>
    </w:p>
    <w:p w14:paraId="33C3677A">
      <w:pPr>
        <w:numPr>
          <w:ilvl w:val="0"/>
          <w:numId w:val="1"/>
        </w:numPr>
        <w:spacing w:line="360" w:lineRule="auto"/>
        <w:jc w:val="left"/>
        <w:outlineLvl w:val="0"/>
        <w:rPr>
          <w:rFonts w:hint="eastAsia" w:ascii="微软雅黑" w:hAnsi="微软雅黑" w:eastAsia="微软雅黑" w:cs="Times New Roman"/>
          <w:b/>
          <w:bCs/>
          <w:sz w:val="28"/>
          <w:szCs w:val="28"/>
          <w:lang w:eastAsia="zh-CN"/>
        </w:rPr>
      </w:pPr>
      <w:r>
        <w:rPr>
          <w:rFonts w:hint="eastAsia" w:ascii="微软雅黑" w:hAnsi="微软雅黑" w:eastAsia="微软雅黑" w:cs="Times New Roman"/>
          <w:b/>
          <w:bCs/>
          <w:sz w:val="28"/>
          <w:szCs w:val="28"/>
          <w:lang w:eastAsia="zh-CN"/>
        </w:rPr>
        <w:t>经费预算</w:t>
      </w:r>
    </w:p>
    <w:p w14:paraId="27AAA211">
      <w:pPr>
        <w:rPr>
          <w:rFonts w:hint="default" w:ascii="微软雅黑" w:hAnsi="微软雅黑" w:eastAsia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XXX万元。</w:t>
      </w: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EF6FF87"/>
    <w:multiLevelType w:val="singleLevel"/>
    <w:tmpl w:val="2EF6FF87"/>
    <w:lvl w:ilvl="0" w:tentative="0">
      <w:start w:val="6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Y3ODUxMmRhOGEwNDU5NjM0Mjc5OThmMWZjZWUzMjEifQ=="/>
  </w:docVars>
  <w:rsids>
    <w:rsidRoot w:val="00A34F4F"/>
    <w:rsid w:val="00133642"/>
    <w:rsid w:val="001B6AF9"/>
    <w:rsid w:val="004F5EAF"/>
    <w:rsid w:val="005204A3"/>
    <w:rsid w:val="008060FB"/>
    <w:rsid w:val="00947E33"/>
    <w:rsid w:val="00A34F4F"/>
    <w:rsid w:val="00DD2229"/>
    <w:rsid w:val="17ED5B14"/>
    <w:rsid w:val="196C0D55"/>
    <w:rsid w:val="2BF55DBB"/>
    <w:rsid w:val="2EF60E16"/>
    <w:rsid w:val="2FE87EAA"/>
    <w:rsid w:val="555C7B5A"/>
    <w:rsid w:val="58D43B32"/>
    <w:rsid w:val="5CB3449A"/>
    <w:rsid w:val="66A84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299</Words>
  <Characters>332</Characters>
  <Lines>2</Lines>
  <Paragraphs>1</Paragraphs>
  <TotalTime>11</TotalTime>
  <ScaleCrop>false</ScaleCrop>
  <LinksUpToDate>false</LinksUpToDate>
  <CharactersWithSpaces>335</CharactersWithSpaces>
  <Application>WPS Office_12.8.2.17149_F1E327BC-269C-435d-A152-05C5408002CA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2024-08-13T01:54:00Z</dcterms:created>
  <dc:creator>guoyan</dc:creator>
  <cp:lastModifiedBy>lenovo</cp:lastModifiedBy>
  <dcterms:modified xsi:type="dcterms:W3CDTF">2024-12-12T03:18:55Z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2052-12.8.2.17149</vt:lpwstr>
  </property>
  <property fmtid="{D5CDD505-2E9C-101B-9397-08002B2CF9AE}" pid="3" name="ICV">
    <vt:lpwstr>E109E877C0444C6094571FE89F1EAEEA_13</vt:lpwstr>
  </property>
</Properties>
</file>