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ADA" w:rsidRDefault="006B5ADA">
      <w:pPr>
        <w:widowControl/>
        <w:spacing w:line="240" w:lineRule="auto"/>
        <w:ind w:firstLineChars="0" w:firstLine="0"/>
        <w:jc w:val="left"/>
      </w:pPr>
      <w:bookmarkStart w:id="0" w:name="_Toc518947523"/>
      <w:bookmarkStart w:id="1" w:name="_GoBack"/>
      <w:bookmarkEnd w:id="1"/>
    </w:p>
    <w:p w:rsidR="006B5ADA" w:rsidRDefault="006B5ADA">
      <w:pPr>
        <w:widowControl/>
        <w:spacing w:line="240" w:lineRule="auto"/>
        <w:ind w:firstLineChars="0" w:firstLine="0"/>
        <w:jc w:val="left"/>
      </w:pPr>
    </w:p>
    <w:p w:rsidR="006B5ADA" w:rsidRDefault="006B5ADA">
      <w:pPr>
        <w:ind w:firstLineChars="0" w:firstLine="0"/>
        <w:rPr>
          <w:rFonts w:cs="宋体"/>
          <w:b/>
          <w:bCs/>
          <w:sz w:val="44"/>
          <w:szCs w:val="44"/>
        </w:rPr>
      </w:pPr>
    </w:p>
    <w:p w:rsidR="006B5ADA" w:rsidRDefault="006B5ADA">
      <w:pPr>
        <w:ind w:firstLine="883"/>
        <w:jc w:val="center"/>
        <w:rPr>
          <w:rFonts w:cs="宋体"/>
          <w:b/>
          <w:bCs/>
          <w:sz w:val="44"/>
          <w:szCs w:val="44"/>
          <w:lang w:val="zh-CN"/>
        </w:rPr>
      </w:pPr>
    </w:p>
    <w:p w:rsidR="006B5ADA" w:rsidRDefault="00AD636A">
      <w:pPr>
        <w:ind w:firstLine="883"/>
        <w:jc w:val="center"/>
        <w:rPr>
          <w:rFonts w:ascii="宋体" w:hAnsi="宋体" w:cs="宋体"/>
          <w:b/>
          <w:bCs/>
          <w:sz w:val="44"/>
          <w:szCs w:val="44"/>
          <w:lang w:val="zh-CN"/>
        </w:rPr>
      </w:pPr>
      <w:r>
        <w:rPr>
          <w:rFonts w:ascii="宋体" w:hAnsi="宋体" w:cs="宋体" w:hint="eastAsia"/>
          <w:b/>
          <w:bCs/>
          <w:sz w:val="44"/>
          <w:szCs w:val="44"/>
          <w:lang w:val="zh-CN"/>
        </w:rPr>
        <w:t>上海机场联络线项目</w:t>
      </w:r>
    </w:p>
    <w:p w:rsidR="006B5ADA" w:rsidRDefault="00AD636A">
      <w:pPr>
        <w:ind w:firstLine="883"/>
        <w:jc w:val="center"/>
        <w:rPr>
          <w:rFonts w:ascii="宋体" w:hAnsi="宋体" w:cs="宋体"/>
          <w:b/>
          <w:bCs/>
          <w:sz w:val="44"/>
          <w:szCs w:val="44"/>
          <w:lang w:val="zh-CN"/>
        </w:rPr>
      </w:pPr>
      <w:r>
        <w:rPr>
          <w:rFonts w:ascii="宋体" w:hAnsi="宋体" w:cs="宋体" w:hint="eastAsia"/>
          <w:b/>
          <w:bCs/>
          <w:sz w:val="44"/>
          <w:szCs w:val="44"/>
          <w:lang w:val="zh-CN"/>
        </w:rPr>
        <w:t>移动通信子系统外场测试方案</w:t>
      </w:r>
    </w:p>
    <w:p w:rsidR="006B5ADA" w:rsidRDefault="006B5ADA">
      <w:pPr>
        <w:ind w:firstLine="422"/>
        <w:jc w:val="center"/>
        <w:rPr>
          <w:rFonts w:ascii="宋体" w:hAnsi="宋体"/>
          <w:b/>
        </w:rPr>
      </w:pPr>
    </w:p>
    <w:p w:rsidR="006B5ADA" w:rsidRDefault="006B5ADA">
      <w:pPr>
        <w:ind w:firstLine="422"/>
        <w:jc w:val="center"/>
        <w:rPr>
          <w:rFonts w:ascii="宋体" w:hAnsi="宋体"/>
          <w:b/>
        </w:rPr>
      </w:pPr>
    </w:p>
    <w:p w:rsidR="006B5ADA" w:rsidRDefault="006B5ADA">
      <w:pPr>
        <w:ind w:firstLine="422"/>
        <w:jc w:val="center"/>
        <w:rPr>
          <w:rFonts w:ascii="宋体" w:hAnsi="宋体"/>
          <w:b/>
        </w:rPr>
      </w:pPr>
    </w:p>
    <w:p w:rsidR="006B5ADA" w:rsidRDefault="006B5ADA">
      <w:pPr>
        <w:ind w:firstLine="422"/>
        <w:jc w:val="center"/>
        <w:rPr>
          <w:rFonts w:ascii="宋体" w:hAnsi="宋体"/>
          <w:b/>
        </w:rPr>
      </w:pPr>
    </w:p>
    <w:p w:rsidR="006B5ADA" w:rsidRDefault="006B5ADA">
      <w:pPr>
        <w:ind w:firstLine="422"/>
        <w:jc w:val="center"/>
        <w:rPr>
          <w:rFonts w:ascii="宋体" w:hAnsi="宋体"/>
          <w:b/>
        </w:rPr>
      </w:pPr>
    </w:p>
    <w:p w:rsidR="006B5ADA" w:rsidRDefault="006B5ADA">
      <w:pPr>
        <w:ind w:firstLine="422"/>
        <w:jc w:val="center"/>
        <w:rPr>
          <w:rFonts w:ascii="宋体" w:hAnsi="宋体"/>
          <w:b/>
        </w:rPr>
      </w:pPr>
    </w:p>
    <w:p w:rsidR="006B5ADA" w:rsidRDefault="00AD636A">
      <w:pPr>
        <w:ind w:firstLine="562"/>
        <w:jc w:val="center"/>
        <w:rPr>
          <w:rFonts w:ascii="宋体" w:hAnsi="宋体"/>
          <w:b/>
          <w:sz w:val="28"/>
          <w:szCs w:val="28"/>
        </w:rPr>
      </w:pPr>
      <w:r>
        <w:rPr>
          <w:rFonts w:ascii="宋体" w:hAnsi="宋体" w:hint="eastAsia"/>
          <w:b/>
          <w:sz w:val="28"/>
          <w:szCs w:val="28"/>
        </w:rPr>
        <w:t>（版本号：</w:t>
      </w:r>
      <w:r>
        <w:rPr>
          <w:rFonts w:ascii="宋体" w:hAnsi="宋体"/>
          <w:b/>
          <w:sz w:val="28"/>
          <w:szCs w:val="28"/>
        </w:rPr>
        <w:t>V0.</w:t>
      </w:r>
      <w:r>
        <w:rPr>
          <w:rFonts w:ascii="宋体" w:hAnsi="宋体" w:hint="eastAsia"/>
          <w:b/>
          <w:sz w:val="28"/>
          <w:szCs w:val="28"/>
        </w:rPr>
        <w:t>0）</w:t>
      </w:r>
    </w:p>
    <w:p w:rsidR="006B5ADA" w:rsidRDefault="006B5ADA">
      <w:pPr>
        <w:ind w:firstLine="422"/>
        <w:jc w:val="center"/>
        <w:rPr>
          <w:rFonts w:ascii="宋体" w:hAnsi="宋体"/>
          <w:b/>
        </w:rPr>
      </w:pPr>
    </w:p>
    <w:p w:rsidR="006B5ADA" w:rsidRDefault="006B5ADA">
      <w:pPr>
        <w:ind w:firstLine="422"/>
        <w:jc w:val="center"/>
        <w:rPr>
          <w:rFonts w:ascii="宋体" w:hAnsi="宋体"/>
          <w:b/>
        </w:rPr>
      </w:pPr>
    </w:p>
    <w:p w:rsidR="006B5ADA" w:rsidRDefault="006B5ADA">
      <w:pPr>
        <w:ind w:firstLine="422"/>
        <w:jc w:val="center"/>
        <w:rPr>
          <w:rFonts w:ascii="宋体" w:hAnsi="宋体"/>
          <w:b/>
        </w:rPr>
      </w:pPr>
    </w:p>
    <w:p w:rsidR="006B5ADA" w:rsidRDefault="006B5ADA">
      <w:pPr>
        <w:ind w:firstLine="422"/>
        <w:jc w:val="center"/>
        <w:rPr>
          <w:rFonts w:ascii="宋体" w:hAnsi="宋体"/>
          <w:b/>
        </w:rPr>
      </w:pPr>
    </w:p>
    <w:p w:rsidR="006B5ADA" w:rsidRDefault="006B5ADA">
      <w:pPr>
        <w:ind w:firstLine="422"/>
        <w:jc w:val="center"/>
        <w:rPr>
          <w:rFonts w:ascii="宋体" w:hAnsi="宋体"/>
          <w:b/>
        </w:rPr>
      </w:pPr>
    </w:p>
    <w:p w:rsidR="006B5ADA" w:rsidRDefault="006B5ADA">
      <w:pPr>
        <w:ind w:firstLine="422"/>
        <w:jc w:val="center"/>
        <w:rPr>
          <w:rFonts w:ascii="宋体" w:hAnsi="宋体"/>
          <w:b/>
        </w:rPr>
      </w:pPr>
    </w:p>
    <w:p w:rsidR="006B5ADA" w:rsidRDefault="006B5ADA">
      <w:pPr>
        <w:ind w:firstLine="422"/>
        <w:rPr>
          <w:rFonts w:ascii="宋体" w:hAnsi="宋体"/>
          <w:b/>
        </w:rPr>
      </w:pPr>
    </w:p>
    <w:p w:rsidR="006B5ADA" w:rsidRDefault="006B5ADA">
      <w:pPr>
        <w:ind w:firstLine="562"/>
        <w:jc w:val="center"/>
        <w:rPr>
          <w:rFonts w:ascii="宋体" w:hAnsi="宋体"/>
          <w:b/>
          <w:sz w:val="28"/>
          <w:szCs w:val="28"/>
        </w:rPr>
      </w:pPr>
    </w:p>
    <w:p w:rsidR="006B5ADA" w:rsidRDefault="00AD636A">
      <w:pPr>
        <w:ind w:firstLine="562"/>
        <w:jc w:val="center"/>
        <w:rPr>
          <w:rFonts w:ascii="宋体" w:hAnsi="宋体"/>
          <w:b/>
          <w:sz w:val="28"/>
          <w:szCs w:val="28"/>
        </w:rPr>
      </w:pPr>
      <w:r>
        <w:rPr>
          <w:rFonts w:ascii="宋体" w:hAnsi="宋体"/>
          <w:b/>
          <w:sz w:val="28"/>
          <w:szCs w:val="28"/>
        </w:rPr>
        <w:t>20</w:t>
      </w:r>
      <w:r>
        <w:rPr>
          <w:rFonts w:ascii="宋体" w:hAnsi="宋体" w:hint="eastAsia"/>
          <w:b/>
          <w:sz w:val="28"/>
          <w:szCs w:val="28"/>
        </w:rPr>
        <w:t>2</w:t>
      </w:r>
      <w:r>
        <w:rPr>
          <w:rFonts w:ascii="宋体" w:hAnsi="宋体"/>
          <w:b/>
          <w:sz w:val="28"/>
          <w:szCs w:val="28"/>
        </w:rPr>
        <w:t>3</w:t>
      </w:r>
      <w:r>
        <w:rPr>
          <w:rFonts w:ascii="宋体" w:hAnsi="宋体" w:hint="eastAsia"/>
          <w:b/>
          <w:sz w:val="28"/>
          <w:szCs w:val="28"/>
        </w:rPr>
        <w:t>年</w:t>
      </w:r>
      <w:r>
        <w:rPr>
          <w:rFonts w:ascii="宋体" w:hAnsi="宋体"/>
          <w:b/>
          <w:sz w:val="28"/>
          <w:szCs w:val="28"/>
        </w:rPr>
        <w:t>02</w:t>
      </w:r>
      <w:r>
        <w:rPr>
          <w:rFonts w:ascii="宋体" w:hAnsi="宋体" w:hint="eastAsia"/>
          <w:b/>
          <w:sz w:val="28"/>
          <w:szCs w:val="28"/>
        </w:rPr>
        <w:t>月</w:t>
      </w:r>
    </w:p>
    <w:p w:rsidR="006B5ADA" w:rsidRDefault="006B5ADA">
      <w:pPr>
        <w:widowControl/>
        <w:spacing w:line="240" w:lineRule="auto"/>
        <w:ind w:firstLineChars="0" w:firstLine="0"/>
        <w:jc w:val="left"/>
      </w:pPr>
    </w:p>
    <w:p w:rsidR="006B5ADA" w:rsidRDefault="00AD636A">
      <w:pPr>
        <w:widowControl/>
        <w:spacing w:line="240" w:lineRule="auto"/>
        <w:ind w:firstLineChars="0" w:firstLine="0"/>
        <w:jc w:val="left"/>
      </w:pPr>
      <w:r>
        <w:rPr>
          <w:rFonts w:hint="eastAsia"/>
        </w:rPr>
        <w:br w:type="page"/>
      </w:r>
    </w:p>
    <w:p w:rsidR="006B5ADA" w:rsidRDefault="006B5ADA">
      <w:pPr>
        <w:widowControl/>
        <w:spacing w:line="240" w:lineRule="auto"/>
        <w:ind w:firstLineChars="0" w:firstLine="0"/>
        <w:jc w:val="left"/>
      </w:pPr>
    </w:p>
    <w:p w:rsidR="006B5ADA" w:rsidRDefault="006B5ADA">
      <w:pPr>
        <w:widowControl/>
        <w:spacing w:line="240" w:lineRule="auto"/>
        <w:ind w:firstLineChars="0" w:firstLine="0"/>
        <w:jc w:val="left"/>
      </w:pPr>
    </w:p>
    <w:sdt>
      <w:sdtPr>
        <w:rPr>
          <w:lang w:val="zh-CN"/>
        </w:rPr>
        <w:id w:val="374983611"/>
        <w:docPartObj>
          <w:docPartGallery w:val="Table of Contents"/>
          <w:docPartUnique/>
        </w:docPartObj>
      </w:sdtPr>
      <w:sdtEndPr>
        <w:rPr>
          <w:lang w:val="en-US"/>
        </w:rPr>
      </w:sdtEndPr>
      <w:sdtContent>
        <w:p w:rsidR="006B5ADA" w:rsidRDefault="00AD636A">
          <w:pPr>
            <w:spacing w:line="240" w:lineRule="auto"/>
            <w:ind w:firstLineChars="0" w:firstLine="0"/>
            <w:jc w:val="center"/>
          </w:pPr>
          <w:r>
            <w:rPr>
              <w:rFonts w:ascii="宋体" w:hAnsi="宋体"/>
            </w:rPr>
            <w:t>目录</w:t>
          </w:r>
        </w:p>
        <w:p w:rsidR="006B5ADA" w:rsidRDefault="00AD636A">
          <w:pPr>
            <w:pStyle w:val="11"/>
            <w:tabs>
              <w:tab w:val="left" w:pos="840"/>
              <w:tab w:val="right" w:leader="dot" w:pos="9174"/>
            </w:tabs>
            <w:ind w:firstLine="402"/>
            <w:rPr>
              <w:rFonts w:asciiTheme="minorHAnsi" w:eastAsiaTheme="minorEastAsia" w:hAnsiTheme="minorHAnsi" w:cstheme="minorBidi"/>
              <w:b w:val="0"/>
              <w:bCs w:val="0"/>
              <w:caps w:val="0"/>
              <w:sz w:val="21"/>
              <w:szCs w:val="22"/>
            </w:rPr>
          </w:pPr>
          <w:r>
            <w:rPr>
              <w:smallCaps/>
            </w:rPr>
            <w:fldChar w:fldCharType="begin"/>
          </w:r>
          <w:r>
            <w:instrText xml:space="preserve"> TOC \o "1-3" \h \z \u </w:instrText>
          </w:r>
          <w:r>
            <w:rPr>
              <w:smallCaps/>
            </w:rPr>
            <w:fldChar w:fldCharType="separate"/>
          </w:r>
          <w:hyperlink w:anchor="_Toc127974983" w:history="1">
            <w:r>
              <w:rPr>
                <w:rStyle w:val="affffb"/>
              </w:rPr>
              <w:t>1.</w:t>
            </w:r>
            <w:r>
              <w:rPr>
                <w:rFonts w:asciiTheme="minorHAnsi" w:eastAsiaTheme="minorEastAsia" w:hAnsiTheme="minorHAnsi" w:cstheme="minorBidi"/>
                <w:b w:val="0"/>
                <w:bCs w:val="0"/>
                <w:caps w:val="0"/>
                <w:sz w:val="21"/>
                <w:szCs w:val="22"/>
              </w:rPr>
              <w:tab/>
            </w:r>
            <w:r>
              <w:rPr>
                <w:rStyle w:val="affffb"/>
              </w:rPr>
              <w:t>移动通信系统外场测试方案</w:t>
            </w:r>
            <w:r>
              <w:tab/>
            </w:r>
            <w:r>
              <w:fldChar w:fldCharType="begin"/>
            </w:r>
            <w:r>
              <w:instrText xml:space="preserve"> PAGEREF _Toc127974983 \h </w:instrText>
            </w:r>
            <w:r>
              <w:fldChar w:fldCharType="separate"/>
            </w:r>
            <w:r>
              <w:t>3</w:t>
            </w:r>
            <w:r>
              <w:fldChar w:fldCharType="end"/>
            </w:r>
          </w:hyperlink>
        </w:p>
        <w:p w:rsidR="006B5ADA" w:rsidRDefault="00991F8B">
          <w:pPr>
            <w:pStyle w:val="26"/>
            <w:tabs>
              <w:tab w:val="left" w:pos="1260"/>
              <w:tab w:val="right" w:leader="dot" w:pos="9174"/>
            </w:tabs>
            <w:ind w:firstLine="400"/>
            <w:rPr>
              <w:rFonts w:asciiTheme="minorHAnsi" w:eastAsiaTheme="minorEastAsia" w:hAnsiTheme="minorHAnsi" w:cstheme="minorBidi"/>
              <w:smallCaps w:val="0"/>
              <w:sz w:val="21"/>
              <w:szCs w:val="22"/>
            </w:rPr>
          </w:pPr>
          <w:hyperlink w:anchor="_Toc127974984" w:history="1">
            <w:r w:rsidR="00AD636A">
              <w:rPr>
                <w:rStyle w:val="affffb"/>
              </w:rPr>
              <w:t>1.1</w:t>
            </w:r>
            <w:r w:rsidR="00AD636A">
              <w:rPr>
                <w:rFonts w:asciiTheme="minorHAnsi" w:eastAsiaTheme="minorEastAsia" w:hAnsiTheme="minorHAnsi" w:cstheme="minorBidi"/>
                <w:smallCaps w:val="0"/>
                <w:sz w:val="21"/>
                <w:szCs w:val="22"/>
              </w:rPr>
              <w:tab/>
            </w:r>
            <w:r w:rsidR="00AD636A">
              <w:rPr>
                <w:rStyle w:val="affffb"/>
              </w:rPr>
              <w:t>系统概述</w:t>
            </w:r>
            <w:r w:rsidR="00AD636A">
              <w:tab/>
            </w:r>
            <w:r w:rsidR="00AD636A">
              <w:fldChar w:fldCharType="begin"/>
            </w:r>
            <w:r w:rsidR="00AD636A">
              <w:instrText xml:space="preserve"> PAGEREF _Toc127974984 \h </w:instrText>
            </w:r>
            <w:r w:rsidR="00AD636A">
              <w:fldChar w:fldCharType="separate"/>
            </w:r>
            <w:r w:rsidR="00AD636A">
              <w:t>3</w:t>
            </w:r>
            <w:r w:rsidR="00AD636A">
              <w:fldChar w:fldCharType="end"/>
            </w:r>
          </w:hyperlink>
        </w:p>
        <w:p w:rsidR="006B5ADA" w:rsidRDefault="00991F8B">
          <w:pPr>
            <w:pStyle w:val="26"/>
            <w:tabs>
              <w:tab w:val="left" w:pos="1260"/>
              <w:tab w:val="right" w:leader="dot" w:pos="9174"/>
            </w:tabs>
            <w:ind w:firstLine="400"/>
            <w:rPr>
              <w:rFonts w:asciiTheme="minorHAnsi" w:eastAsiaTheme="minorEastAsia" w:hAnsiTheme="minorHAnsi" w:cstheme="minorBidi"/>
              <w:smallCaps w:val="0"/>
              <w:sz w:val="21"/>
              <w:szCs w:val="22"/>
            </w:rPr>
          </w:pPr>
          <w:hyperlink w:anchor="_Toc127974985" w:history="1">
            <w:r w:rsidR="00AD636A">
              <w:rPr>
                <w:rStyle w:val="affffb"/>
              </w:rPr>
              <w:t>1.2</w:t>
            </w:r>
            <w:r w:rsidR="00AD636A">
              <w:rPr>
                <w:rFonts w:asciiTheme="minorHAnsi" w:eastAsiaTheme="minorEastAsia" w:hAnsiTheme="minorHAnsi" w:cstheme="minorBidi"/>
                <w:smallCaps w:val="0"/>
                <w:sz w:val="21"/>
                <w:szCs w:val="22"/>
              </w:rPr>
              <w:tab/>
            </w:r>
            <w:r w:rsidR="00AD636A">
              <w:rPr>
                <w:rStyle w:val="affffb"/>
              </w:rPr>
              <w:t>系统说明</w:t>
            </w:r>
            <w:r w:rsidR="00AD636A">
              <w:tab/>
            </w:r>
            <w:r w:rsidR="00AD636A">
              <w:fldChar w:fldCharType="begin"/>
            </w:r>
            <w:r w:rsidR="00AD636A">
              <w:instrText xml:space="preserve"> PAGEREF _Toc127974985 \h </w:instrText>
            </w:r>
            <w:r w:rsidR="00AD636A">
              <w:fldChar w:fldCharType="separate"/>
            </w:r>
            <w:r w:rsidR="00AD636A">
              <w:t>3</w:t>
            </w:r>
            <w:r w:rsidR="00AD636A">
              <w:fldChar w:fldCharType="end"/>
            </w:r>
          </w:hyperlink>
        </w:p>
        <w:p w:rsidR="006B5ADA" w:rsidRDefault="00991F8B">
          <w:pPr>
            <w:pStyle w:val="36"/>
            <w:tabs>
              <w:tab w:val="left" w:pos="1680"/>
              <w:tab w:val="right" w:leader="dot" w:pos="9174"/>
            </w:tabs>
            <w:ind w:firstLine="400"/>
            <w:rPr>
              <w:rFonts w:asciiTheme="minorHAnsi" w:eastAsiaTheme="minorEastAsia" w:hAnsiTheme="minorHAnsi" w:cstheme="minorBidi"/>
              <w:i w:val="0"/>
              <w:iCs w:val="0"/>
              <w:sz w:val="21"/>
              <w:szCs w:val="22"/>
            </w:rPr>
          </w:pPr>
          <w:hyperlink w:anchor="_Toc127974986" w:history="1">
            <w:r w:rsidR="00AD636A">
              <w:rPr>
                <w:rStyle w:val="affffb"/>
              </w:rPr>
              <w:t>1.2.1</w:t>
            </w:r>
            <w:r w:rsidR="00AD636A">
              <w:rPr>
                <w:rFonts w:asciiTheme="minorHAnsi" w:eastAsiaTheme="minorEastAsia" w:hAnsiTheme="minorHAnsi" w:cstheme="minorBidi"/>
                <w:i w:val="0"/>
                <w:iCs w:val="0"/>
                <w:sz w:val="21"/>
                <w:szCs w:val="22"/>
              </w:rPr>
              <w:tab/>
            </w:r>
            <w:r w:rsidR="00AD636A">
              <w:rPr>
                <w:rStyle w:val="affffb"/>
              </w:rPr>
              <w:t>外场测试系统架构图</w:t>
            </w:r>
            <w:r w:rsidR="00AD636A">
              <w:tab/>
            </w:r>
            <w:r w:rsidR="00AD636A">
              <w:fldChar w:fldCharType="begin"/>
            </w:r>
            <w:r w:rsidR="00AD636A">
              <w:instrText xml:space="preserve"> PAGEREF _Toc127974986 \h </w:instrText>
            </w:r>
            <w:r w:rsidR="00AD636A">
              <w:fldChar w:fldCharType="separate"/>
            </w:r>
            <w:r w:rsidR="00AD636A">
              <w:t>3</w:t>
            </w:r>
            <w:r w:rsidR="00AD636A">
              <w:fldChar w:fldCharType="end"/>
            </w:r>
          </w:hyperlink>
        </w:p>
        <w:p w:rsidR="006B5ADA" w:rsidRDefault="00991F8B">
          <w:pPr>
            <w:pStyle w:val="36"/>
            <w:tabs>
              <w:tab w:val="left" w:pos="1680"/>
              <w:tab w:val="right" w:leader="dot" w:pos="9174"/>
            </w:tabs>
            <w:ind w:firstLine="400"/>
            <w:rPr>
              <w:rFonts w:asciiTheme="minorHAnsi" w:eastAsiaTheme="minorEastAsia" w:hAnsiTheme="minorHAnsi" w:cstheme="minorBidi"/>
              <w:i w:val="0"/>
              <w:iCs w:val="0"/>
              <w:sz w:val="21"/>
              <w:szCs w:val="22"/>
            </w:rPr>
          </w:pPr>
          <w:hyperlink w:anchor="_Toc127974987" w:history="1">
            <w:r w:rsidR="00AD636A">
              <w:rPr>
                <w:rStyle w:val="affffb"/>
              </w:rPr>
              <w:t>1.2.2</w:t>
            </w:r>
            <w:r w:rsidR="00AD636A">
              <w:rPr>
                <w:rFonts w:asciiTheme="minorHAnsi" w:eastAsiaTheme="minorEastAsia" w:hAnsiTheme="minorHAnsi" w:cstheme="minorBidi"/>
                <w:i w:val="0"/>
                <w:iCs w:val="0"/>
                <w:sz w:val="21"/>
                <w:szCs w:val="22"/>
              </w:rPr>
              <w:tab/>
            </w:r>
            <w:r w:rsidR="00AD636A">
              <w:rPr>
                <w:rStyle w:val="affffb"/>
              </w:rPr>
              <w:t>组网架构说明</w:t>
            </w:r>
            <w:r w:rsidR="00AD636A">
              <w:tab/>
            </w:r>
            <w:r w:rsidR="00AD636A">
              <w:fldChar w:fldCharType="begin"/>
            </w:r>
            <w:r w:rsidR="00AD636A">
              <w:instrText xml:space="preserve"> PAGEREF _Toc127974987 \h </w:instrText>
            </w:r>
            <w:r w:rsidR="00AD636A">
              <w:fldChar w:fldCharType="separate"/>
            </w:r>
            <w:r w:rsidR="00AD636A">
              <w:t>3</w:t>
            </w:r>
            <w:r w:rsidR="00AD636A">
              <w:fldChar w:fldCharType="end"/>
            </w:r>
          </w:hyperlink>
        </w:p>
        <w:p w:rsidR="006B5ADA" w:rsidRDefault="00991F8B">
          <w:pPr>
            <w:pStyle w:val="36"/>
            <w:tabs>
              <w:tab w:val="left" w:pos="1680"/>
              <w:tab w:val="right" w:leader="dot" w:pos="9174"/>
            </w:tabs>
            <w:ind w:firstLine="400"/>
            <w:rPr>
              <w:rFonts w:asciiTheme="minorHAnsi" w:eastAsiaTheme="minorEastAsia" w:hAnsiTheme="minorHAnsi" w:cstheme="minorBidi"/>
              <w:i w:val="0"/>
              <w:iCs w:val="0"/>
              <w:sz w:val="21"/>
              <w:szCs w:val="22"/>
            </w:rPr>
          </w:pPr>
          <w:hyperlink w:anchor="_Toc127974988" w:history="1">
            <w:r w:rsidR="00AD636A">
              <w:rPr>
                <w:rStyle w:val="affffb"/>
              </w:rPr>
              <w:t>1.2.3</w:t>
            </w:r>
            <w:r w:rsidR="00AD636A">
              <w:rPr>
                <w:rFonts w:asciiTheme="minorHAnsi" w:eastAsiaTheme="minorEastAsia" w:hAnsiTheme="minorHAnsi" w:cstheme="minorBidi"/>
                <w:i w:val="0"/>
                <w:iCs w:val="0"/>
                <w:sz w:val="21"/>
                <w:szCs w:val="22"/>
              </w:rPr>
              <w:tab/>
            </w:r>
            <w:r w:rsidR="00AD636A">
              <w:rPr>
                <w:rStyle w:val="affffb"/>
              </w:rPr>
              <w:t>设备用电及机柜布置</w:t>
            </w:r>
            <w:r w:rsidR="00AD636A">
              <w:tab/>
            </w:r>
            <w:r w:rsidR="00AD636A">
              <w:fldChar w:fldCharType="begin"/>
            </w:r>
            <w:r w:rsidR="00AD636A">
              <w:instrText xml:space="preserve"> PAGEREF _Toc127974988 \h </w:instrText>
            </w:r>
            <w:r w:rsidR="00AD636A">
              <w:fldChar w:fldCharType="separate"/>
            </w:r>
            <w:r w:rsidR="00AD636A">
              <w:t>4</w:t>
            </w:r>
            <w:r w:rsidR="00AD636A">
              <w:fldChar w:fldCharType="end"/>
            </w:r>
          </w:hyperlink>
        </w:p>
        <w:p w:rsidR="006B5ADA" w:rsidRDefault="00991F8B">
          <w:pPr>
            <w:pStyle w:val="26"/>
            <w:tabs>
              <w:tab w:val="left" w:pos="1260"/>
              <w:tab w:val="right" w:leader="dot" w:pos="9174"/>
            </w:tabs>
            <w:ind w:firstLine="400"/>
            <w:rPr>
              <w:rFonts w:asciiTheme="minorHAnsi" w:eastAsiaTheme="minorEastAsia" w:hAnsiTheme="minorHAnsi" w:cstheme="minorBidi"/>
              <w:smallCaps w:val="0"/>
              <w:sz w:val="21"/>
              <w:szCs w:val="22"/>
            </w:rPr>
          </w:pPr>
          <w:hyperlink w:anchor="_Toc127974989" w:history="1">
            <w:r w:rsidR="00AD636A">
              <w:rPr>
                <w:rStyle w:val="affffb"/>
              </w:rPr>
              <w:t>1.3</w:t>
            </w:r>
            <w:r w:rsidR="00AD636A">
              <w:rPr>
                <w:rFonts w:asciiTheme="minorHAnsi" w:eastAsiaTheme="minorEastAsia" w:hAnsiTheme="minorHAnsi" w:cstheme="minorBidi"/>
                <w:smallCaps w:val="0"/>
                <w:sz w:val="21"/>
                <w:szCs w:val="22"/>
              </w:rPr>
              <w:tab/>
            </w:r>
            <w:r w:rsidR="00AD636A">
              <w:rPr>
                <w:rStyle w:val="affffb"/>
              </w:rPr>
              <w:t>测试业务说明</w:t>
            </w:r>
            <w:r w:rsidR="00AD636A">
              <w:tab/>
            </w:r>
            <w:r w:rsidR="00AD636A">
              <w:fldChar w:fldCharType="begin"/>
            </w:r>
            <w:r w:rsidR="00AD636A">
              <w:instrText xml:space="preserve"> PAGEREF _Toc127974989 \h </w:instrText>
            </w:r>
            <w:r w:rsidR="00AD636A">
              <w:fldChar w:fldCharType="separate"/>
            </w:r>
            <w:r w:rsidR="00AD636A">
              <w:t>5</w:t>
            </w:r>
            <w:r w:rsidR="00AD636A">
              <w:fldChar w:fldCharType="end"/>
            </w:r>
          </w:hyperlink>
        </w:p>
        <w:p w:rsidR="006B5ADA" w:rsidRDefault="00991F8B">
          <w:pPr>
            <w:pStyle w:val="36"/>
            <w:tabs>
              <w:tab w:val="left" w:pos="1680"/>
              <w:tab w:val="right" w:leader="dot" w:pos="9174"/>
            </w:tabs>
            <w:ind w:firstLine="400"/>
            <w:rPr>
              <w:rFonts w:asciiTheme="minorHAnsi" w:eastAsiaTheme="minorEastAsia" w:hAnsiTheme="minorHAnsi" w:cstheme="minorBidi"/>
              <w:i w:val="0"/>
              <w:iCs w:val="0"/>
              <w:sz w:val="21"/>
              <w:szCs w:val="22"/>
            </w:rPr>
          </w:pPr>
          <w:hyperlink w:anchor="_Toc127974990" w:history="1">
            <w:r w:rsidR="00AD636A">
              <w:rPr>
                <w:rStyle w:val="affffb"/>
              </w:rPr>
              <w:t>1.3.1</w:t>
            </w:r>
            <w:r w:rsidR="00AD636A">
              <w:rPr>
                <w:rFonts w:asciiTheme="minorHAnsi" w:eastAsiaTheme="minorEastAsia" w:hAnsiTheme="minorHAnsi" w:cstheme="minorBidi"/>
                <w:i w:val="0"/>
                <w:iCs w:val="0"/>
                <w:sz w:val="21"/>
                <w:szCs w:val="22"/>
              </w:rPr>
              <w:tab/>
            </w:r>
            <w:r w:rsidR="00AD636A">
              <w:rPr>
                <w:rStyle w:val="affffb"/>
              </w:rPr>
              <w:t>调度命令信息传送业务</w:t>
            </w:r>
            <w:r w:rsidR="00AD636A">
              <w:tab/>
            </w:r>
            <w:r w:rsidR="00AD636A">
              <w:fldChar w:fldCharType="begin"/>
            </w:r>
            <w:r w:rsidR="00AD636A">
              <w:instrText xml:space="preserve"> PAGEREF _Toc127974990 \h </w:instrText>
            </w:r>
            <w:r w:rsidR="00AD636A">
              <w:fldChar w:fldCharType="separate"/>
            </w:r>
            <w:r w:rsidR="00AD636A">
              <w:t>5</w:t>
            </w:r>
            <w:r w:rsidR="00AD636A">
              <w:fldChar w:fldCharType="end"/>
            </w:r>
          </w:hyperlink>
        </w:p>
        <w:p w:rsidR="006B5ADA" w:rsidRDefault="00991F8B">
          <w:pPr>
            <w:pStyle w:val="36"/>
            <w:tabs>
              <w:tab w:val="left" w:pos="1680"/>
              <w:tab w:val="right" w:leader="dot" w:pos="9174"/>
            </w:tabs>
            <w:ind w:firstLine="400"/>
            <w:rPr>
              <w:rFonts w:asciiTheme="minorHAnsi" w:eastAsiaTheme="minorEastAsia" w:hAnsiTheme="minorHAnsi" w:cstheme="minorBidi"/>
              <w:i w:val="0"/>
              <w:iCs w:val="0"/>
              <w:sz w:val="21"/>
              <w:szCs w:val="22"/>
            </w:rPr>
          </w:pPr>
          <w:hyperlink w:anchor="_Toc127974991" w:history="1">
            <w:r w:rsidR="00AD636A">
              <w:rPr>
                <w:rStyle w:val="affffb"/>
              </w:rPr>
              <w:t>1.3.2</w:t>
            </w:r>
            <w:r w:rsidR="00AD636A">
              <w:rPr>
                <w:rFonts w:asciiTheme="minorHAnsi" w:eastAsiaTheme="minorEastAsia" w:hAnsiTheme="minorHAnsi" w:cstheme="minorBidi"/>
                <w:i w:val="0"/>
                <w:iCs w:val="0"/>
                <w:sz w:val="21"/>
                <w:szCs w:val="22"/>
              </w:rPr>
              <w:tab/>
            </w:r>
            <w:r w:rsidR="00AD636A">
              <w:rPr>
                <w:rStyle w:val="affffb"/>
              </w:rPr>
              <w:t>列车无线车次号校核信息传送业务</w:t>
            </w:r>
            <w:r w:rsidR="00AD636A">
              <w:tab/>
            </w:r>
            <w:r w:rsidR="00AD636A">
              <w:fldChar w:fldCharType="begin"/>
            </w:r>
            <w:r w:rsidR="00AD636A">
              <w:instrText xml:space="preserve"> PAGEREF _Toc127974991 \h </w:instrText>
            </w:r>
            <w:r w:rsidR="00AD636A">
              <w:fldChar w:fldCharType="separate"/>
            </w:r>
            <w:r w:rsidR="00AD636A">
              <w:t>5</w:t>
            </w:r>
            <w:r w:rsidR="00AD636A">
              <w:fldChar w:fldCharType="end"/>
            </w:r>
          </w:hyperlink>
        </w:p>
        <w:p w:rsidR="006B5ADA" w:rsidRDefault="00991F8B">
          <w:pPr>
            <w:pStyle w:val="36"/>
            <w:tabs>
              <w:tab w:val="left" w:pos="1470"/>
              <w:tab w:val="right" w:leader="dot" w:pos="9174"/>
            </w:tabs>
            <w:ind w:firstLine="400"/>
            <w:rPr>
              <w:rFonts w:asciiTheme="minorHAnsi" w:eastAsiaTheme="minorEastAsia" w:hAnsiTheme="minorHAnsi" w:cstheme="minorBidi"/>
              <w:i w:val="0"/>
              <w:iCs w:val="0"/>
              <w:sz w:val="21"/>
              <w:szCs w:val="22"/>
            </w:rPr>
          </w:pPr>
          <w:hyperlink w:anchor="_Toc127974992" w:history="1">
            <w:r w:rsidR="00AD636A">
              <w:rPr>
                <w:rStyle w:val="affffb"/>
              </w:rPr>
              <w:t>1.3.3</w:t>
            </w:r>
            <w:r w:rsidR="00AD636A">
              <w:rPr>
                <w:rFonts w:asciiTheme="minorHAnsi" w:eastAsiaTheme="minorEastAsia" w:hAnsiTheme="minorHAnsi" w:cstheme="minorBidi"/>
                <w:i w:val="0"/>
                <w:iCs w:val="0"/>
                <w:sz w:val="21"/>
                <w:szCs w:val="22"/>
              </w:rPr>
              <w:tab/>
            </w:r>
            <w:r w:rsidR="00AD636A">
              <w:rPr>
                <w:rStyle w:val="affffb"/>
              </w:rPr>
              <w:t xml:space="preserve">ATO </w:t>
            </w:r>
            <w:r w:rsidR="00AD636A">
              <w:rPr>
                <w:rStyle w:val="affffb"/>
              </w:rPr>
              <w:t>自动驾驶信息传送业务</w:t>
            </w:r>
            <w:r w:rsidR="00AD636A">
              <w:tab/>
            </w:r>
            <w:r w:rsidR="00AD636A">
              <w:fldChar w:fldCharType="begin"/>
            </w:r>
            <w:r w:rsidR="00AD636A">
              <w:instrText xml:space="preserve"> PAGEREF _Toc127974992 \h </w:instrText>
            </w:r>
            <w:r w:rsidR="00AD636A">
              <w:fldChar w:fldCharType="separate"/>
            </w:r>
            <w:r w:rsidR="00AD636A">
              <w:t>6</w:t>
            </w:r>
            <w:r w:rsidR="00AD636A">
              <w:fldChar w:fldCharType="end"/>
            </w:r>
          </w:hyperlink>
        </w:p>
        <w:p w:rsidR="006B5ADA" w:rsidRDefault="00991F8B">
          <w:pPr>
            <w:pStyle w:val="36"/>
            <w:tabs>
              <w:tab w:val="left" w:pos="1680"/>
              <w:tab w:val="right" w:leader="dot" w:pos="9174"/>
            </w:tabs>
            <w:ind w:firstLine="400"/>
            <w:rPr>
              <w:rFonts w:asciiTheme="minorHAnsi" w:eastAsiaTheme="minorEastAsia" w:hAnsiTheme="minorHAnsi" w:cstheme="minorBidi"/>
              <w:i w:val="0"/>
              <w:iCs w:val="0"/>
              <w:sz w:val="21"/>
              <w:szCs w:val="22"/>
            </w:rPr>
          </w:pPr>
          <w:hyperlink w:anchor="_Toc127974993" w:history="1">
            <w:r w:rsidR="00AD636A">
              <w:rPr>
                <w:rStyle w:val="affffb"/>
              </w:rPr>
              <w:t>1.3.4</w:t>
            </w:r>
            <w:r w:rsidR="00AD636A">
              <w:rPr>
                <w:rFonts w:asciiTheme="minorHAnsi" w:eastAsiaTheme="minorEastAsia" w:hAnsiTheme="minorHAnsi" w:cstheme="minorBidi"/>
                <w:i w:val="0"/>
                <w:iCs w:val="0"/>
                <w:sz w:val="21"/>
                <w:szCs w:val="22"/>
              </w:rPr>
              <w:tab/>
            </w:r>
            <w:r w:rsidR="00AD636A">
              <w:rPr>
                <w:rStyle w:val="affffb"/>
              </w:rPr>
              <w:t>集群调度业务</w:t>
            </w:r>
            <w:r w:rsidR="00AD636A">
              <w:tab/>
            </w:r>
            <w:r w:rsidR="00AD636A">
              <w:fldChar w:fldCharType="begin"/>
            </w:r>
            <w:r w:rsidR="00AD636A">
              <w:instrText xml:space="preserve"> PAGEREF _Toc127974993 \h </w:instrText>
            </w:r>
            <w:r w:rsidR="00AD636A">
              <w:fldChar w:fldCharType="separate"/>
            </w:r>
            <w:r w:rsidR="00AD636A">
              <w:t>6</w:t>
            </w:r>
            <w:r w:rsidR="00AD636A">
              <w:fldChar w:fldCharType="end"/>
            </w:r>
          </w:hyperlink>
        </w:p>
        <w:p w:rsidR="006B5ADA" w:rsidRDefault="00991F8B">
          <w:pPr>
            <w:pStyle w:val="36"/>
            <w:tabs>
              <w:tab w:val="left" w:pos="1680"/>
              <w:tab w:val="right" w:leader="dot" w:pos="9174"/>
            </w:tabs>
            <w:ind w:firstLine="400"/>
            <w:rPr>
              <w:rFonts w:asciiTheme="minorHAnsi" w:eastAsiaTheme="minorEastAsia" w:hAnsiTheme="minorHAnsi" w:cstheme="minorBidi"/>
              <w:i w:val="0"/>
              <w:iCs w:val="0"/>
              <w:sz w:val="21"/>
              <w:szCs w:val="22"/>
            </w:rPr>
          </w:pPr>
          <w:hyperlink w:anchor="_Toc127974994" w:history="1">
            <w:r w:rsidR="00AD636A">
              <w:rPr>
                <w:rStyle w:val="affffb"/>
              </w:rPr>
              <w:t>1.3.5</w:t>
            </w:r>
            <w:r w:rsidR="00AD636A">
              <w:rPr>
                <w:rFonts w:asciiTheme="minorHAnsi" w:eastAsiaTheme="minorEastAsia" w:hAnsiTheme="minorHAnsi" w:cstheme="minorBidi"/>
                <w:i w:val="0"/>
                <w:iCs w:val="0"/>
                <w:sz w:val="21"/>
                <w:szCs w:val="22"/>
              </w:rPr>
              <w:tab/>
            </w:r>
            <w:r w:rsidR="00AD636A">
              <w:rPr>
                <w:rStyle w:val="affffb"/>
              </w:rPr>
              <w:t>列车紧急文本下发业务</w:t>
            </w:r>
            <w:r w:rsidR="00AD636A">
              <w:tab/>
            </w:r>
            <w:r w:rsidR="00AD636A">
              <w:fldChar w:fldCharType="begin"/>
            </w:r>
            <w:r w:rsidR="00AD636A">
              <w:instrText xml:space="preserve"> PAGEREF _Toc127974994 \h </w:instrText>
            </w:r>
            <w:r w:rsidR="00AD636A">
              <w:fldChar w:fldCharType="separate"/>
            </w:r>
            <w:r w:rsidR="00AD636A">
              <w:t>7</w:t>
            </w:r>
            <w:r w:rsidR="00AD636A">
              <w:fldChar w:fldCharType="end"/>
            </w:r>
          </w:hyperlink>
        </w:p>
        <w:p w:rsidR="006B5ADA" w:rsidRDefault="00991F8B">
          <w:pPr>
            <w:pStyle w:val="36"/>
            <w:tabs>
              <w:tab w:val="left" w:pos="1680"/>
              <w:tab w:val="right" w:leader="dot" w:pos="9174"/>
            </w:tabs>
            <w:ind w:firstLine="400"/>
            <w:rPr>
              <w:rFonts w:asciiTheme="minorHAnsi" w:eastAsiaTheme="minorEastAsia" w:hAnsiTheme="minorHAnsi" w:cstheme="minorBidi"/>
              <w:i w:val="0"/>
              <w:iCs w:val="0"/>
              <w:sz w:val="21"/>
              <w:szCs w:val="22"/>
            </w:rPr>
          </w:pPr>
          <w:hyperlink w:anchor="_Toc127974995" w:history="1">
            <w:r w:rsidR="00AD636A">
              <w:rPr>
                <w:rStyle w:val="affffb"/>
              </w:rPr>
              <w:t>1.3.6</w:t>
            </w:r>
            <w:r w:rsidR="00AD636A">
              <w:rPr>
                <w:rFonts w:asciiTheme="minorHAnsi" w:eastAsiaTheme="minorEastAsia" w:hAnsiTheme="minorHAnsi" w:cstheme="minorBidi"/>
                <w:i w:val="0"/>
                <w:iCs w:val="0"/>
                <w:sz w:val="21"/>
                <w:szCs w:val="22"/>
              </w:rPr>
              <w:tab/>
            </w:r>
            <w:r w:rsidR="00AD636A">
              <w:rPr>
                <w:rStyle w:val="affffb"/>
              </w:rPr>
              <w:t>列控车载设备动态监测系统（</w:t>
            </w:r>
            <w:r w:rsidR="00AD636A">
              <w:rPr>
                <w:rStyle w:val="affffb"/>
              </w:rPr>
              <w:t>DMS</w:t>
            </w:r>
            <w:r w:rsidR="00AD636A">
              <w:rPr>
                <w:rStyle w:val="affffb"/>
              </w:rPr>
              <w:t>）信息传送业务</w:t>
            </w:r>
            <w:r w:rsidR="00AD636A">
              <w:tab/>
            </w:r>
            <w:r w:rsidR="00AD636A">
              <w:fldChar w:fldCharType="begin"/>
            </w:r>
            <w:r w:rsidR="00AD636A">
              <w:instrText xml:space="preserve"> PAGEREF _Toc127974995 \h </w:instrText>
            </w:r>
            <w:r w:rsidR="00AD636A">
              <w:fldChar w:fldCharType="separate"/>
            </w:r>
            <w:r w:rsidR="00AD636A">
              <w:t>7</w:t>
            </w:r>
            <w:r w:rsidR="00AD636A">
              <w:fldChar w:fldCharType="end"/>
            </w:r>
          </w:hyperlink>
        </w:p>
        <w:p w:rsidR="006B5ADA" w:rsidRDefault="00991F8B">
          <w:pPr>
            <w:pStyle w:val="36"/>
            <w:tabs>
              <w:tab w:val="left" w:pos="1680"/>
              <w:tab w:val="right" w:leader="dot" w:pos="9174"/>
            </w:tabs>
            <w:ind w:firstLine="400"/>
            <w:rPr>
              <w:rFonts w:asciiTheme="minorHAnsi" w:eastAsiaTheme="minorEastAsia" w:hAnsiTheme="minorHAnsi" w:cstheme="minorBidi"/>
              <w:i w:val="0"/>
              <w:iCs w:val="0"/>
              <w:sz w:val="21"/>
              <w:szCs w:val="22"/>
            </w:rPr>
          </w:pPr>
          <w:hyperlink w:anchor="_Toc127974996" w:history="1">
            <w:r w:rsidR="00AD636A">
              <w:rPr>
                <w:rStyle w:val="affffb"/>
              </w:rPr>
              <w:t>1.3.7</w:t>
            </w:r>
            <w:r w:rsidR="00AD636A">
              <w:rPr>
                <w:rFonts w:asciiTheme="minorHAnsi" w:eastAsiaTheme="minorEastAsia" w:hAnsiTheme="minorHAnsi" w:cstheme="minorBidi"/>
                <w:i w:val="0"/>
                <w:iCs w:val="0"/>
                <w:sz w:val="21"/>
                <w:szCs w:val="22"/>
              </w:rPr>
              <w:tab/>
            </w:r>
            <w:r w:rsidR="00AD636A">
              <w:rPr>
                <w:rStyle w:val="affffb"/>
              </w:rPr>
              <w:t>动车组司机操控信息分析系统（</w:t>
            </w:r>
            <w:r w:rsidR="00AD636A">
              <w:rPr>
                <w:rStyle w:val="affffb"/>
              </w:rPr>
              <w:t>EOAS</w:t>
            </w:r>
            <w:r w:rsidR="00AD636A">
              <w:rPr>
                <w:rStyle w:val="affffb"/>
              </w:rPr>
              <w:t>）信息传送业务</w:t>
            </w:r>
            <w:r w:rsidR="00AD636A">
              <w:tab/>
            </w:r>
            <w:r w:rsidR="00AD636A">
              <w:fldChar w:fldCharType="begin"/>
            </w:r>
            <w:r w:rsidR="00AD636A">
              <w:instrText xml:space="preserve"> PAGEREF _Toc127974996 \h </w:instrText>
            </w:r>
            <w:r w:rsidR="00AD636A">
              <w:fldChar w:fldCharType="separate"/>
            </w:r>
            <w:r w:rsidR="00AD636A">
              <w:t>7</w:t>
            </w:r>
            <w:r w:rsidR="00AD636A">
              <w:fldChar w:fldCharType="end"/>
            </w:r>
          </w:hyperlink>
        </w:p>
        <w:p w:rsidR="006B5ADA" w:rsidRDefault="00991F8B">
          <w:pPr>
            <w:pStyle w:val="36"/>
            <w:tabs>
              <w:tab w:val="left" w:pos="1680"/>
              <w:tab w:val="right" w:leader="dot" w:pos="9174"/>
            </w:tabs>
            <w:ind w:firstLine="400"/>
            <w:rPr>
              <w:rFonts w:asciiTheme="minorHAnsi" w:eastAsiaTheme="minorEastAsia" w:hAnsiTheme="minorHAnsi" w:cstheme="minorBidi"/>
              <w:i w:val="0"/>
              <w:iCs w:val="0"/>
              <w:sz w:val="21"/>
              <w:szCs w:val="22"/>
            </w:rPr>
          </w:pPr>
          <w:hyperlink w:anchor="_Toc127974997" w:history="1">
            <w:r w:rsidR="00AD636A">
              <w:rPr>
                <w:rStyle w:val="affffb"/>
              </w:rPr>
              <w:t>1.3.8</w:t>
            </w:r>
            <w:r w:rsidR="00AD636A">
              <w:rPr>
                <w:rFonts w:asciiTheme="minorHAnsi" w:eastAsiaTheme="minorEastAsia" w:hAnsiTheme="minorHAnsi" w:cstheme="minorBidi"/>
                <w:i w:val="0"/>
                <w:iCs w:val="0"/>
                <w:sz w:val="21"/>
                <w:szCs w:val="22"/>
              </w:rPr>
              <w:tab/>
            </w:r>
            <w:r w:rsidR="00AD636A">
              <w:rPr>
                <w:rStyle w:val="affffb"/>
              </w:rPr>
              <w:t>乘客信息系统（</w:t>
            </w:r>
            <w:r w:rsidR="00AD636A">
              <w:rPr>
                <w:rStyle w:val="affffb"/>
              </w:rPr>
              <w:t>PIS</w:t>
            </w:r>
            <w:r w:rsidR="00AD636A">
              <w:rPr>
                <w:rStyle w:val="affffb"/>
              </w:rPr>
              <w:t>）视频业务</w:t>
            </w:r>
            <w:r w:rsidR="00AD636A">
              <w:tab/>
            </w:r>
            <w:r w:rsidR="00AD636A">
              <w:fldChar w:fldCharType="begin"/>
            </w:r>
            <w:r w:rsidR="00AD636A">
              <w:instrText xml:space="preserve"> PAGEREF _Toc127974997 \h </w:instrText>
            </w:r>
            <w:r w:rsidR="00AD636A">
              <w:fldChar w:fldCharType="separate"/>
            </w:r>
            <w:r w:rsidR="00AD636A">
              <w:t>8</w:t>
            </w:r>
            <w:r w:rsidR="00AD636A">
              <w:fldChar w:fldCharType="end"/>
            </w:r>
          </w:hyperlink>
        </w:p>
        <w:p w:rsidR="006B5ADA" w:rsidRDefault="00991F8B">
          <w:pPr>
            <w:pStyle w:val="36"/>
            <w:tabs>
              <w:tab w:val="left" w:pos="1470"/>
              <w:tab w:val="right" w:leader="dot" w:pos="9174"/>
            </w:tabs>
            <w:ind w:firstLine="400"/>
            <w:rPr>
              <w:rFonts w:asciiTheme="minorHAnsi" w:eastAsiaTheme="minorEastAsia" w:hAnsiTheme="minorHAnsi" w:cstheme="minorBidi"/>
              <w:i w:val="0"/>
              <w:iCs w:val="0"/>
              <w:sz w:val="21"/>
              <w:szCs w:val="22"/>
            </w:rPr>
          </w:pPr>
          <w:hyperlink w:anchor="_Toc127974998" w:history="1">
            <w:r w:rsidR="00AD636A">
              <w:rPr>
                <w:rStyle w:val="affffb"/>
              </w:rPr>
              <w:t>1.3.9</w:t>
            </w:r>
            <w:r w:rsidR="00AD636A">
              <w:rPr>
                <w:rFonts w:asciiTheme="minorHAnsi" w:eastAsiaTheme="minorEastAsia" w:hAnsiTheme="minorHAnsi" w:cstheme="minorBidi"/>
                <w:i w:val="0"/>
                <w:iCs w:val="0"/>
                <w:sz w:val="21"/>
                <w:szCs w:val="22"/>
              </w:rPr>
              <w:tab/>
            </w:r>
            <w:r w:rsidR="00AD636A">
              <w:rPr>
                <w:rStyle w:val="affffb"/>
              </w:rPr>
              <w:t xml:space="preserve">IMS </w:t>
            </w:r>
            <w:r w:rsidR="00AD636A">
              <w:rPr>
                <w:rStyle w:val="affffb"/>
              </w:rPr>
              <w:t>视频监控业务</w:t>
            </w:r>
            <w:r w:rsidR="00AD636A">
              <w:tab/>
            </w:r>
            <w:r w:rsidR="00AD636A">
              <w:fldChar w:fldCharType="begin"/>
            </w:r>
            <w:r w:rsidR="00AD636A">
              <w:instrText xml:space="preserve"> PAGEREF _Toc127974998 \h </w:instrText>
            </w:r>
            <w:r w:rsidR="00AD636A">
              <w:fldChar w:fldCharType="separate"/>
            </w:r>
            <w:r w:rsidR="00AD636A">
              <w:t>8</w:t>
            </w:r>
            <w:r w:rsidR="00AD636A">
              <w:fldChar w:fldCharType="end"/>
            </w:r>
          </w:hyperlink>
        </w:p>
        <w:p w:rsidR="006B5ADA" w:rsidRDefault="00991F8B">
          <w:pPr>
            <w:pStyle w:val="26"/>
            <w:tabs>
              <w:tab w:val="left" w:pos="1260"/>
              <w:tab w:val="right" w:leader="dot" w:pos="9174"/>
            </w:tabs>
            <w:ind w:firstLine="400"/>
            <w:rPr>
              <w:rFonts w:asciiTheme="minorHAnsi" w:eastAsiaTheme="minorEastAsia" w:hAnsiTheme="minorHAnsi" w:cstheme="minorBidi"/>
              <w:smallCaps w:val="0"/>
              <w:sz w:val="21"/>
              <w:szCs w:val="22"/>
            </w:rPr>
          </w:pPr>
          <w:hyperlink w:anchor="_Toc127974999" w:history="1">
            <w:r w:rsidR="00AD636A">
              <w:rPr>
                <w:rStyle w:val="affffb"/>
              </w:rPr>
              <w:t>1.4</w:t>
            </w:r>
            <w:r w:rsidR="00AD636A">
              <w:rPr>
                <w:rFonts w:asciiTheme="minorHAnsi" w:eastAsiaTheme="minorEastAsia" w:hAnsiTheme="minorHAnsi" w:cstheme="minorBidi"/>
                <w:smallCaps w:val="0"/>
                <w:sz w:val="21"/>
                <w:szCs w:val="22"/>
              </w:rPr>
              <w:tab/>
            </w:r>
            <w:r w:rsidR="00AD636A">
              <w:rPr>
                <w:rStyle w:val="affffb"/>
              </w:rPr>
              <w:t>设备参数</w:t>
            </w:r>
            <w:r w:rsidR="00AD636A">
              <w:tab/>
            </w:r>
            <w:r w:rsidR="00AD636A">
              <w:fldChar w:fldCharType="begin"/>
            </w:r>
            <w:r w:rsidR="00AD636A">
              <w:instrText xml:space="preserve"> PAGEREF _Toc127974999 \h </w:instrText>
            </w:r>
            <w:r w:rsidR="00AD636A">
              <w:fldChar w:fldCharType="separate"/>
            </w:r>
            <w:r w:rsidR="00AD636A">
              <w:t>9</w:t>
            </w:r>
            <w:r w:rsidR="00AD636A">
              <w:fldChar w:fldCharType="end"/>
            </w:r>
          </w:hyperlink>
        </w:p>
        <w:p w:rsidR="006B5ADA" w:rsidRDefault="00991F8B">
          <w:pPr>
            <w:pStyle w:val="36"/>
            <w:tabs>
              <w:tab w:val="left" w:pos="1470"/>
              <w:tab w:val="right" w:leader="dot" w:pos="9174"/>
            </w:tabs>
            <w:ind w:firstLine="400"/>
            <w:rPr>
              <w:rFonts w:asciiTheme="minorHAnsi" w:eastAsiaTheme="minorEastAsia" w:hAnsiTheme="minorHAnsi" w:cstheme="minorBidi"/>
              <w:i w:val="0"/>
              <w:iCs w:val="0"/>
              <w:sz w:val="21"/>
              <w:szCs w:val="22"/>
            </w:rPr>
          </w:pPr>
          <w:hyperlink w:anchor="_Toc127975000" w:history="1">
            <w:r w:rsidR="00AD636A">
              <w:rPr>
                <w:rStyle w:val="affffb"/>
              </w:rPr>
              <w:t>1.4.1</w:t>
            </w:r>
            <w:r w:rsidR="00AD636A">
              <w:rPr>
                <w:rFonts w:asciiTheme="minorHAnsi" w:eastAsiaTheme="minorEastAsia" w:hAnsiTheme="minorHAnsi" w:cstheme="minorBidi"/>
                <w:i w:val="0"/>
                <w:iCs w:val="0"/>
                <w:sz w:val="21"/>
                <w:szCs w:val="22"/>
              </w:rPr>
              <w:tab/>
            </w:r>
            <w:r w:rsidR="00AD636A">
              <w:rPr>
                <w:rStyle w:val="affffb"/>
              </w:rPr>
              <w:t>LTE</w:t>
            </w:r>
            <w:r w:rsidR="00AD636A">
              <w:rPr>
                <w:rStyle w:val="affffb"/>
              </w:rPr>
              <w:t>核心网</w:t>
            </w:r>
            <w:r w:rsidR="00AD636A">
              <w:tab/>
            </w:r>
            <w:r w:rsidR="00AD636A">
              <w:fldChar w:fldCharType="begin"/>
            </w:r>
            <w:r w:rsidR="00AD636A">
              <w:instrText xml:space="preserve"> PAGEREF _Toc127975000 \h </w:instrText>
            </w:r>
            <w:r w:rsidR="00AD636A">
              <w:fldChar w:fldCharType="separate"/>
            </w:r>
            <w:r w:rsidR="00AD636A">
              <w:t>9</w:t>
            </w:r>
            <w:r w:rsidR="00AD636A">
              <w:fldChar w:fldCharType="end"/>
            </w:r>
          </w:hyperlink>
        </w:p>
        <w:p w:rsidR="006B5ADA" w:rsidRDefault="00991F8B">
          <w:pPr>
            <w:pStyle w:val="36"/>
            <w:tabs>
              <w:tab w:val="left" w:pos="1470"/>
              <w:tab w:val="right" w:leader="dot" w:pos="9174"/>
            </w:tabs>
            <w:ind w:firstLine="400"/>
            <w:rPr>
              <w:rFonts w:asciiTheme="minorHAnsi" w:eastAsiaTheme="minorEastAsia" w:hAnsiTheme="minorHAnsi" w:cstheme="minorBidi"/>
              <w:i w:val="0"/>
              <w:iCs w:val="0"/>
              <w:sz w:val="21"/>
              <w:szCs w:val="22"/>
            </w:rPr>
          </w:pPr>
          <w:hyperlink w:anchor="_Toc127975001" w:history="1">
            <w:r w:rsidR="00AD636A">
              <w:rPr>
                <w:rStyle w:val="affffb"/>
              </w:rPr>
              <w:t>1.4.2</w:t>
            </w:r>
            <w:r w:rsidR="00AD636A">
              <w:rPr>
                <w:rFonts w:asciiTheme="minorHAnsi" w:eastAsiaTheme="minorEastAsia" w:hAnsiTheme="minorHAnsi" w:cstheme="minorBidi"/>
                <w:i w:val="0"/>
                <w:iCs w:val="0"/>
                <w:sz w:val="21"/>
                <w:szCs w:val="22"/>
              </w:rPr>
              <w:tab/>
            </w:r>
            <w:r w:rsidR="00AD636A">
              <w:rPr>
                <w:rStyle w:val="affffb"/>
              </w:rPr>
              <w:t>BBU</w:t>
            </w:r>
            <w:r w:rsidR="00AD636A">
              <w:rPr>
                <w:rStyle w:val="affffb"/>
              </w:rPr>
              <w:t>设备</w:t>
            </w:r>
            <w:r w:rsidR="00AD636A">
              <w:tab/>
            </w:r>
            <w:r w:rsidR="00AD636A">
              <w:fldChar w:fldCharType="begin"/>
            </w:r>
            <w:r w:rsidR="00AD636A">
              <w:instrText xml:space="preserve"> PAGEREF _Toc127975001 \h </w:instrText>
            </w:r>
            <w:r w:rsidR="00AD636A">
              <w:fldChar w:fldCharType="separate"/>
            </w:r>
            <w:r w:rsidR="00AD636A">
              <w:t>9</w:t>
            </w:r>
            <w:r w:rsidR="00AD636A">
              <w:fldChar w:fldCharType="end"/>
            </w:r>
          </w:hyperlink>
        </w:p>
        <w:p w:rsidR="006B5ADA" w:rsidRDefault="00991F8B">
          <w:pPr>
            <w:pStyle w:val="36"/>
            <w:tabs>
              <w:tab w:val="left" w:pos="1470"/>
              <w:tab w:val="right" w:leader="dot" w:pos="9174"/>
            </w:tabs>
            <w:ind w:firstLine="400"/>
            <w:rPr>
              <w:rFonts w:asciiTheme="minorHAnsi" w:eastAsiaTheme="minorEastAsia" w:hAnsiTheme="minorHAnsi" w:cstheme="minorBidi"/>
              <w:i w:val="0"/>
              <w:iCs w:val="0"/>
              <w:sz w:val="21"/>
              <w:szCs w:val="22"/>
            </w:rPr>
          </w:pPr>
          <w:hyperlink w:anchor="_Toc127975002" w:history="1">
            <w:r w:rsidR="00AD636A">
              <w:rPr>
                <w:rStyle w:val="affffb"/>
              </w:rPr>
              <w:t>1.4.3</w:t>
            </w:r>
            <w:r w:rsidR="00AD636A">
              <w:rPr>
                <w:rFonts w:asciiTheme="minorHAnsi" w:eastAsiaTheme="minorEastAsia" w:hAnsiTheme="minorHAnsi" w:cstheme="minorBidi"/>
                <w:i w:val="0"/>
                <w:iCs w:val="0"/>
                <w:sz w:val="21"/>
                <w:szCs w:val="22"/>
              </w:rPr>
              <w:tab/>
            </w:r>
            <w:r w:rsidR="00AD636A">
              <w:rPr>
                <w:rStyle w:val="affffb"/>
              </w:rPr>
              <w:t>RRU</w:t>
            </w:r>
            <w:r w:rsidR="00AD636A">
              <w:rPr>
                <w:rStyle w:val="affffb"/>
              </w:rPr>
              <w:t>设备</w:t>
            </w:r>
            <w:r w:rsidR="00AD636A">
              <w:tab/>
            </w:r>
            <w:r w:rsidR="00AD636A">
              <w:fldChar w:fldCharType="begin"/>
            </w:r>
            <w:r w:rsidR="00AD636A">
              <w:instrText xml:space="preserve"> PAGEREF _Toc127975002 \h </w:instrText>
            </w:r>
            <w:r w:rsidR="00AD636A">
              <w:fldChar w:fldCharType="separate"/>
            </w:r>
            <w:r w:rsidR="00AD636A">
              <w:t>10</w:t>
            </w:r>
            <w:r w:rsidR="00AD636A">
              <w:fldChar w:fldCharType="end"/>
            </w:r>
          </w:hyperlink>
        </w:p>
        <w:p w:rsidR="006B5ADA" w:rsidRDefault="00991F8B">
          <w:pPr>
            <w:pStyle w:val="36"/>
            <w:tabs>
              <w:tab w:val="left" w:pos="1680"/>
              <w:tab w:val="right" w:leader="dot" w:pos="9174"/>
            </w:tabs>
            <w:ind w:firstLine="400"/>
            <w:rPr>
              <w:rFonts w:asciiTheme="minorHAnsi" w:eastAsiaTheme="minorEastAsia" w:hAnsiTheme="minorHAnsi" w:cstheme="minorBidi"/>
              <w:i w:val="0"/>
              <w:iCs w:val="0"/>
              <w:sz w:val="21"/>
              <w:szCs w:val="22"/>
            </w:rPr>
          </w:pPr>
          <w:hyperlink w:anchor="_Toc127975003" w:history="1">
            <w:r w:rsidR="00AD636A">
              <w:rPr>
                <w:rStyle w:val="affffb"/>
              </w:rPr>
              <w:t>1.4.4</w:t>
            </w:r>
            <w:r w:rsidR="00AD636A">
              <w:rPr>
                <w:rFonts w:asciiTheme="minorHAnsi" w:eastAsiaTheme="minorEastAsia" w:hAnsiTheme="minorHAnsi" w:cstheme="minorBidi"/>
                <w:i w:val="0"/>
                <w:iCs w:val="0"/>
                <w:sz w:val="21"/>
                <w:szCs w:val="22"/>
              </w:rPr>
              <w:tab/>
            </w:r>
            <w:r w:rsidR="00AD636A">
              <w:rPr>
                <w:rStyle w:val="affffb"/>
              </w:rPr>
              <w:t>调度服务器</w:t>
            </w:r>
            <w:r w:rsidR="00AD636A">
              <w:tab/>
            </w:r>
            <w:r w:rsidR="00AD636A">
              <w:fldChar w:fldCharType="begin"/>
            </w:r>
            <w:r w:rsidR="00AD636A">
              <w:instrText xml:space="preserve"> PAGEREF _Toc127975003 \h </w:instrText>
            </w:r>
            <w:r w:rsidR="00AD636A">
              <w:fldChar w:fldCharType="separate"/>
            </w:r>
            <w:r w:rsidR="00AD636A">
              <w:t>11</w:t>
            </w:r>
            <w:r w:rsidR="00AD636A">
              <w:fldChar w:fldCharType="end"/>
            </w:r>
          </w:hyperlink>
        </w:p>
        <w:p w:rsidR="006B5ADA" w:rsidRDefault="00991F8B">
          <w:pPr>
            <w:pStyle w:val="26"/>
            <w:tabs>
              <w:tab w:val="left" w:pos="1260"/>
              <w:tab w:val="right" w:leader="dot" w:pos="9174"/>
            </w:tabs>
            <w:ind w:firstLine="400"/>
            <w:rPr>
              <w:rFonts w:asciiTheme="minorHAnsi" w:eastAsiaTheme="minorEastAsia" w:hAnsiTheme="minorHAnsi" w:cstheme="minorBidi"/>
              <w:smallCaps w:val="0"/>
              <w:sz w:val="21"/>
              <w:szCs w:val="22"/>
            </w:rPr>
          </w:pPr>
          <w:hyperlink w:anchor="_Toc127975004" w:history="1">
            <w:r w:rsidR="00AD636A">
              <w:rPr>
                <w:rStyle w:val="affffb"/>
              </w:rPr>
              <w:t>1.5</w:t>
            </w:r>
            <w:r w:rsidR="00AD636A">
              <w:rPr>
                <w:rFonts w:asciiTheme="minorHAnsi" w:eastAsiaTheme="minorEastAsia" w:hAnsiTheme="minorHAnsi" w:cstheme="minorBidi"/>
                <w:smallCaps w:val="0"/>
                <w:sz w:val="21"/>
                <w:szCs w:val="22"/>
              </w:rPr>
              <w:tab/>
            </w:r>
            <w:r w:rsidR="00AD636A">
              <w:rPr>
                <w:rStyle w:val="affffb"/>
              </w:rPr>
              <w:t>接口说明</w:t>
            </w:r>
            <w:r w:rsidR="00AD636A">
              <w:tab/>
            </w:r>
            <w:r w:rsidR="00AD636A">
              <w:fldChar w:fldCharType="begin"/>
            </w:r>
            <w:r w:rsidR="00AD636A">
              <w:instrText xml:space="preserve"> PAGEREF _Toc127975004 \h </w:instrText>
            </w:r>
            <w:r w:rsidR="00AD636A">
              <w:fldChar w:fldCharType="separate"/>
            </w:r>
            <w:r w:rsidR="00AD636A">
              <w:t>11</w:t>
            </w:r>
            <w:r w:rsidR="00AD636A">
              <w:fldChar w:fldCharType="end"/>
            </w:r>
          </w:hyperlink>
        </w:p>
        <w:p w:rsidR="006B5ADA" w:rsidRDefault="00991F8B">
          <w:pPr>
            <w:pStyle w:val="36"/>
            <w:tabs>
              <w:tab w:val="left" w:pos="1470"/>
              <w:tab w:val="right" w:leader="dot" w:pos="9174"/>
            </w:tabs>
            <w:ind w:firstLine="400"/>
            <w:rPr>
              <w:rFonts w:asciiTheme="minorHAnsi" w:eastAsiaTheme="minorEastAsia" w:hAnsiTheme="minorHAnsi" w:cstheme="minorBidi"/>
              <w:i w:val="0"/>
              <w:iCs w:val="0"/>
              <w:sz w:val="21"/>
              <w:szCs w:val="22"/>
            </w:rPr>
          </w:pPr>
          <w:hyperlink w:anchor="_Toc127975005" w:history="1">
            <w:r w:rsidR="00AD636A">
              <w:rPr>
                <w:rStyle w:val="affffb"/>
              </w:rPr>
              <w:t>1.5.1</w:t>
            </w:r>
            <w:r w:rsidR="00AD636A">
              <w:rPr>
                <w:rFonts w:asciiTheme="minorHAnsi" w:eastAsiaTheme="minorEastAsia" w:hAnsiTheme="minorHAnsi" w:cstheme="minorBidi"/>
                <w:i w:val="0"/>
                <w:iCs w:val="0"/>
                <w:sz w:val="21"/>
                <w:szCs w:val="22"/>
              </w:rPr>
              <w:tab/>
            </w:r>
            <w:r w:rsidR="00AD636A">
              <w:rPr>
                <w:rStyle w:val="affffb"/>
              </w:rPr>
              <w:t>TSRS</w:t>
            </w:r>
            <w:r w:rsidR="00AD636A">
              <w:rPr>
                <w:rStyle w:val="affffb"/>
              </w:rPr>
              <w:t>与移动通信系统接口</w:t>
            </w:r>
            <w:r w:rsidR="00AD636A">
              <w:tab/>
            </w:r>
            <w:r w:rsidR="00AD636A">
              <w:fldChar w:fldCharType="begin"/>
            </w:r>
            <w:r w:rsidR="00AD636A">
              <w:instrText xml:space="preserve"> PAGEREF _Toc127975005 \h </w:instrText>
            </w:r>
            <w:r w:rsidR="00AD636A">
              <w:fldChar w:fldCharType="separate"/>
            </w:r>
            <w:r w:rsidR="00AD636A">
              <w:t>11</w:t>
            </w:r>
            <w:r w:rsidR="00AD636A">
              <w:fldChar w:fldCharType="end"/>
            </w:r>
          </w:hyperlink>
        </w:p>
        <w:p w:rsidR="006B5ADA" w:rsidRDefault="00991F8B">
          <w:pPr>
            <w:pStyle w:val="36"/>
            <w:tabs>
              <w:tab w:val="left" w:pos="1470"/>
              <w:tab w:val="right" w:leader="dot" w:pos="9174"/>
            </w:tabs>
            <w:ind w:firstLine="400"/>
            <w:rPr>
              <w:rFonts w:asciiTheme="minorHAnsi" w:eastAsiaTheme="minorEastAsia" w:hAnsiTheme="minorHAnsi" w:cstheme="minorBidi"/>
              <w:i w:val="0"/>
              <w:iCs w:val="0"/>
              <w:sz w:val="21"/>
              <w:szCs w:val="22"/>
            </w:rPr>
          </w:pPr>
          <w:hyperlink w:anchor="_Toc127975006" w:history="1">
            <w:r w:rsidR="00AD636A">
              <w:rPr>
                <w:rStyle w:val="affffb"/>
              </w:rPr>
              <w:t>1.5.2</w:t>
            </w:r>
            <w:r w:rsidR="00AD636A">
              <w:rPr>
                <w:rFonts w:asciiTheme="minorHAnsi" w:eastAsiaTheme="minorEastAsia" w:hAnsiTheme="minorHAnsi" w:cstheme="minorBidi"/>
                <w:i w:val="0"/>
                <w:iCs w:val="0"/>
                <w:sz w:val="21"/>
                <w:szCs w:val="22"/>
              </w:rPr>
              <w:tab/>
            </w:r>
            <w:r w:rsidR="00AD636A">
              <w:rPr>
                <w:rStyle w:val="affffb"/>
              </w:rPr>
              <w:t>CTC</w:t>
            </w:r>
            <w:r w:rsidR="00AD636A">
              <w:rPr>
                <w:rStyle w:val="affffb"/>
              </w:rPr>
              <w:t>与移动通信系统接口</w:t>
            </w:r>
            <w:r w:rsidR="00AD636A">
              <w:tab/>
            </w:r>
            <w:r w:rsidR="00AD636A">
              <w:fldChar w:fldCharType="begin"/>
            </w:r>
            <w:r w:rsidR="00AD636A">
              <w:instrText xml:space="preserve"> PAGEREF _Toc127975006 \h </w:instrText>
            </w:r>
            <w:r w:rsidR="00AD636A">
              <w:fldChar w:fldCharType="separate"/>
            </w:r>
            <w:r w:rsidR="00AD636A">
              <w:t>12</w:t>
            </w:r>
            <w:r w:rsidR="00AD636A">
              <w:fldChar w:fldCharType="end"/>
            </w:r>
          </w:hyperlink>
        </w:p>
        <w:p w:rsidR="006B5ADA" w:rsidRDefault="00AD636A">
          <w:r>
            <w:fldChar w:fldCharType="end"/>
          </w:r>
        </w:p>
      </w:sdtContent>
    </w:sdt>
    <w:p w:rsidR="006B5ADA" w:rsidRDefault="00AD636A">
      <w:pPr>
        <w:widowControl/>
        <w:spacing w:line="240" w:lineRule="auto"/>
        <w:ind w:firstLineChars="0" w:firstLine="0"/>
        <w:jc w:val="left"/>
      </w:pPr>
      <w:r>
        <w:br w:type="page"/>
      </w:r>
    </w:p>
    <w:p w:rsidR="006B5ADA" w:rsidRDefault="00AD636A">
      <w:pPr>
        <w:pStyle w:val="1"/>
        <w:numPr>
          <w:ilvl w:val="0"/>
          <w:numId w:val="0"/>
        </w:numPr>
        <w:ind w:firstLineChars="200" w:firstLine="420"/>
        <w:rPr>
          <w:rFonts w:ascii="宋体" w:eastAsia="宋体" w:hAnsi="宋体"/>
          <w:b w:val="0"/>
          <w:bCs w:val="0"/>
          <w:kern w:val="2"/>
          <w:sz w:val="21"/>
          <w:szCs w:val="21"/>
        </w:rPr>
      </w:pPr>
      <w:bookmarkStart w:id="2" w:name="_Toc522090268"/>
      <w:bookmarkStart w:id="3" w:name="_Toc522090145"/>
      <w:bookmarkStart w:id="4" w:name="_Toc522114109"/>
      <w:bookmarkStart w:id="5" w:name="_Toc522090795"/>
      <w:bookmarkStart w:id="6" w:name="_Toc127974983"/>
      <w:bookmarkEnd w:id="0"/>
      <w:bookmarkEnd w:id="2"/>
      <w:bookmarkEnd w:id="3"/>
      <w:bookmarkEnd w:id="4"/>
      <w:bookmarkEnd w:id="5"/>
      <w:r>
        <w:rPr>
          <w:rFonts w:ascii="宋体" w:eastAsia="宋体" w:hAnsi="宋体" w:hint="eastAsia"/>
          <w:b w:val="0"/>
          <w:bCs w:val="0"/>
          <w:kern w:val="2"/>
          <w:sz w:val="21"/>
          <w:szCs w:val="21"/>
        </w:rPr>
        <w:lastRenderedPageBreak/>
        <w:t>根据机场联络线外场测试的相关要求，通信主要包括机场联络线的移动通信系统测试，其余系统包括旅客服务信息系统、时间及时钟同步系统、综合视频监控系统等的接口测试在内场测试中完成。</w:t>
      </w:r>
    </w:p>
    <w:p w:rsidR="006B5ADA" w:rsidRDefault="00AD636A">
      <w:pPr>
        <w:pStyle w:val="1"/>
        <w:ind w:left="0"/>
      </w:pPr>
      <w:r>
        <w:rPr>
          <w:rFonts w:hint="eastAsia"/>
        </w:rPr>
        <w:t>移动通信系统外场测试方案</w:t>
      </w:r>
      <w:bookmarkEnd w:id="6"/>
    </w:p>
    <w:p w:rsidR="006B5ADA" w:rsidRDefault="00AD636A">
      <w:pPr>
        <w:pStyle w:val="2"/>
      </w:pPr>
      <w:bookmarkStart w:id="7" w:name="_Toc127974984"/>
      <w:r>
        <w:rPr>
          <w:rFonts w:hint="eastAsia"/>
        </w:rPr>
        <w:t>系统概述</w:t>
      </w:r>
      <w:bookmarkEnd w:id="7"/>
    </w:p>
    <w:p w:rsidR="006B5ADA" w:rsidRDefault="00AD636A">
      <w:pPr>
        <w:rPr>
          <w:rFonts w:ascii="宋体" w:hAnsi="宋体"/>
          <w:szCs w:val="21"/>
        </w:rPr>
      </w:pPr>
      <w:r>
        <w:rPr>
          <w:rFonts w:ascii="宋体" w:hAnsi="宋体" w:hint="eastAsia"/>
          <w:szCs w:val="21"/>
        </w:rPr>
        <w:t>为保证上海机场联络线开通工期不变，机场联络线系统调试及联调联试很有必要进行外场测试。在本工程车辆中标方厂内提前开展外场测试，包括信号、站台门、综合监控、通信、车辆等系统的调试，及系统之间的接口调试。车辆厂提供满足场外联调所需的试车线及设备安装、用电等条件，满足通信系统两站一区间的试车需求。提供相关设备用于外场测试，并配合相应的调试工作。按照招标要求投标方参加外场测试，以下为移动通信系统（LTE车地无线通信）的测试方案说明。</w:t>
      </w:r>
    </w:p>
    <w:p w:rsidR="006B5ADA" w:rsidRDefault="00AD636A">
      <w:pPr>
        <w:pStyle w:val="2"/>
      </w:pPr>
      <w:bookmarkStart w:id="8" w:name="_Toc127974985"/>
      <w:r>
        <w:rPr>
          <w:rFonts w:hint="eastAsia"/>
        </w:rPr>
        <w:t>系统说明</w:t>
      </w:r>
      <w:bookmarkEnd w:id="8"/>
    </w:p>
    <w:p w:rsidR="006B5ADA" w:rsidRDefault="00AD636A">
      <w:pPr>
        <w:pStyle w:val="3"/>
        <w:numPr>
          <w:ilvl w:val="2"/>
          <w:numId w:val="1"/>
        </w:numPr>
      </w:pPr>
      <w:bookmarkStart w:id="9" w:name="_Toc127974986"/>
      <w:r>
        <w:rPr>
          <w:rFonts w:hint="eastAsia"/>
        </w:rPr>
        <w:t>外场测试系统架构图</w:t>
      </w:r>
      <w:bookmarkEnd w:id="9"/>
    </w:p>
    <w:p w:rsidR="006B5ADA" w:rsidRDefault="00AD636A">
      <w:pPr>
        <w:ind w:firstLineChars="0" w:firstLine="0"/>
        <w:jc w:val="center"/>
        <w:rPr>
          <w:rFonts w:ascii="宋体" w:hAnsi="宋体"/>
          <w:szCs w:val="21"/>
        </w:rPr>
      </w:pPr>
      <w:r>
        <w:rPr>
          <w:noProof/>
        </w:rPr>
        <w:drawing>
          <wp:inline distT="0" distB="0" distL="0" distR="0">
            <wp:extent cx="3581400" cy="4400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l="9517" r="10357"/>
                    <a:stretch>
                      <a:fillRect/>
                    </a:stretch>
                  </pic:blipFill>
                  <pic:spPr>
                    <a:xfrm>
                      <a:off x="0" y="0"/>
                      <a:ext cx="3583740" cy="4403474"/>
                    </a:xfrm>
                    <a:prstGeom prst="rect">
                      <a:avLst/>
                    </a:prstGeom>
                    <a:ln>
                      <a:noFill/>
                    </a:ln>
                  </pic:spPr>
                </pic:pic>
              </a:graphicData>
            </a:graphic>
          </wp:inline>
        </w:drawing>
      </w:r>
    </w:p>
    <w:p w:rsidR="006B5ADA" w:rsidRDefault="00AD636A">
      <w:pPr>
        <w:pStyle w:val="3"/>
        <w:numPr>
          <w:ilvl w:val="2"/>
          <w:numId w:val="1"/>
        </w:numPr>
      </w:pPr>
      <w:bookmarkStart w:id="10" w:name="_Toc127974987"/>
      <w:r>
        <w:rPr>
          <w:rFonts w:hint="eastAsia"/>
        </w:rPr>
        <w:t>组网架构说明</w:t>
      </w:r>
      <w:bookmarkEnd w:id="10"/>
    </w:p>
    <w:p w:rsidR="006B5ADA" w:rsidRDefault="00AD636A">
      <w:pPr>
        <w:pStyle w:val="affffff0"/>
        <w:ind w:firstLineChars="177" w:firstLine="425"/>
        <w:rPr>
          <w:color w:val="000000"/>
          <w:kern w:val="0"/>
          <w:szCs w:val="24"/>
        </w:rPr>
      </w:pPr>
      <w:r>
        <w:rPr>
          <w:rFonts w:hint="eastAsia"/>
        </w:rPr>
        <w:t>本次在外场测试线机房设置外场测试所需的核心网设备、交换机设备、基站设备、集</w:t>
      </w:r>
      <w:r>
        <w:rPr>
          <w:rFonts w:hint="eastAsia"/>
        </w:rPr>
        <w:lastRenderedPageBreak/>
        <w:t>群服务器等，试车线信号业务通过在测试线机房的核心网交换机进行接入，</w:t>
      </w:r>
      <w:r>
        <w:rPr>
          <w:rFonts w:hint="eastAsia"/>
          <w:color w:val="000000"/>
          <w:kern w:val="0"/>
          <w:szCs w:val="24"/>
        </w:rPr>
        <w:t>将相关信息通过</w:t>
      </w:r>
      <w:r>
        <w:rPr>
          <w:color w:val="000000"/>
          <w:kern w:val="0"/>
          <w:szCs w:val="24"/>
        </w:rPr>
        <w:t>LTE</w:t>
      </w:r>
      <w:r>
        <w:rPr>
          <w:rFonts w:hint="eastAsia"/>
          <w:color w:val="000000"/>
          <w:kern w:val="0"/>
          <w:szCs w:val="24"/>
        </w:rPr>
        <w:t>车地无线网络传送到列车上；集群服务器设备提供相关集群功能测试。</w:t>
      </w:r>
    </w:p>
    <w:p w:rsidR="006B5ADA" w:rsidRDefault="00AD636A">
      <w:pPr>
        <w:pStyle w:val="affffff0"/>
        <w:ind w:firstLineChars="177" w:firstLine="425"/>
      </w:pPr>
      <w:r>
        <w:rPr>
          <w:rFonts w:hint="eastAsia"/>
        </w:rPr>
        <w:t>B</w:t>
      </w:r>
      <w:r>
        <w:t>BU</w:t>
      </w:r>
      <w:r>
        <w:rPr>
          <w:rFonts w:hint="eastAsia"/>
        </w:rPr>
        <w:t>设备安装在测试线机房，接入机房配线架后再由机房的配线架用光纤拉伸至远端，实现与测试线轨旁R</w:t>
      </w:r>
      <w:r>
        <w:t>RU</w:t>
      </w:r>
      <w:r>
        <w:rPr>
          <w:rFonts w:hint="eastAsia"/>
        </w:rPr>
        <w:t>设备连接；R</w:t>
      </w:r>
      <w:r>
        <w:t>RU</w:t>
      </w:r>
      <w:r>
        <w:rPr>
          <w:rFonts w:hint="eastAsia"/>
        </w:rPr>
        <w:t>频率设置范围为1</w:t>
      </w:r>
      <w:r>
        <w:t>785-1805MHz</w:t>
      </w:r>
      <w:r>
        <w:rPr>
          <w:rFonts w:hint="eastAsia"/>
        </w:rPr>
        <w:t>（</w:t>
      </w:r>
      <w:r>
        <w:rPr>
          <w:color w:val="000000"/>
          <w:kern w:val="0"/>
          <w:szCs w:val="24"/>
        </w:rPr>
        <w:t>20MHz</w:t>
      </w:r>
      <w:r>
        <w:rPr>
          <w:rFonts w:hint="eastAsia"/>
          <w:color w:val="000000"/>
          <w:kern w:val="0"/>
          <w:szCs w:val="24"/>
        </w:rPr>
        <w:t>组网）;</w:t>
      </w:r>
      <w:r>
        <w:rPr>
          <w:rFonts w:hint="eastAsia"/>
        </w:rPr>
        <w:t xml:space="preserve"> R</w:t>
      </w:r>
      <w:r>
        <w:t>RU</w:t>
      </w:r>
      <w:r>
        <w:rPr>
          <w:rFonts w:hint="eastAsia"/>
        </w:rPr>
        <w:t>设备同时合路到漏缆完成试车线的L</w:t>
      </w:r>
      <w:r>
        <w:t>TE</w:t>
      </w:r>
      <w:r>
        <w:rPr>
          <w:rFonts w:hint="eastAsia"/>
        </w:rPr>
        <w:t>无线信号覆盖，满足测试线覆盖需求。</w:t>
      </w:r>
    </w:p>
    <w:p w:rsidR="006B5ADA" w:rsidRDefault="00AD636A">
      <w:pPr>
        <w:pStyle w:val="3"/>
        <w:numPr>
          <w:ilvl w:val="2"/>
          <w:numId w:val="1"/>
        </w:numPr>
      </w:pPr>
      <w:bookmarkStart w:id="11" w:name="_Toc127974988"/>
      <w:r>
        <w:rPr>
          <w:rFonts w:hint="eastAsia"/>
        </w:rPr>
        <w:t>设备用电及机柜布置</w:t>
      </w:r>
      <w:bookmarkEnd w:id="11"/>
    </w:p>
    <w:p w:rsidR="006B5ADA" w:rsidRDefault="00AD636A">
      <w:r>
        <w:rPr>
          <w:rFonts w:hint="eastAsia"/>
        </w:rPr>
        <w:t>用电统计</w:t>
      </w:r>
    </w:p>
    <w:tbl>
      <w:tblPr>
        <w:tblW w:w="8020" w:type="dxa"/>
        <w:jc w:val="center"/>
        <w:tblCellMar>
          <w:left w:w="0" w:type="dxa"/>
          <w:right w:w="0" w:type="dxa"/>
        </w:tblCellMar>
        <w:tblLook w:val="04A0" w:firstRow="1" w:lastRow="0" w:firstColumn="1" w:lastColumn="0" w:noHBand="0" w:noVBand="1"/>
      </w:tblPr>
      <w:tblGrid>
        <w:gridCol w:w="416"/>
        <w:gridCol w:w="2693"/>
        <w:gridCol w:w="1291"/>
        <w:gridCol w:w="620"/>
        <w:gridCol w:w="880"/>
        <w:gridCol w:w="1060"/>
        <w:gridCol w:w="1060"/>
      </w:tblGrid>
      <w:tr w:rsidR="006B5ADA">
        <w:trPr>
          <w:trHeight w:val="288"/>
          <w:jc w:val="center"/>
        </w:trPr>
        <w:tc>
          <w:tcPr>
            <w:tcW w:w="416" w:type="dxa"/>
            <w:tcBorders>
              <w:top w:val="single" w:sz="8" w:space="0" w:color="000000"/>
              <w:left w:val="single" w:sz="8" w:space="0" w:color="000000"/>
              <w:bottom w:val="single" w:sz="8" w:space="0" w:color="000000"/>
              <w:right w:val="single" w:sz="8" w:space="0" w:color="000000"/>
            </w:tcBorders>
            <w:shd w:val="clear" w:color="auto" w:fill="D9D9D9"/>
            <w:tcMar>
              <w:top w:w="12" w:type="dxa"/>
              <w:left w:w="12" w:type="dxa"/>
              <w:bottom w:w="0" w:type="dxa"/>
              <w:right w:w="12" w:type="dxa"/>
            </w:tcMar>
            <w:vAlign w:val="center"/>
          </w:tcPr>
          <w:p w:rsidR="006B5ADA" w:rsidRDefault="00AD636A">
            <w:pPr>
              <w:pStyle w:val="affffff0"/>
              <w:spacing w:line="240" w:lineRule="auto"/>
              <w:ind w:firstLine="0"/>
              <w:jc w:val="center"/>
              <w:rPr>
                <w:b/>
                <w:bCs/>
                <w:sz w:val="20"/>
              </w:rPr>
            </w:pPr>
            <w:r>
              <w:rPr>
                <w:rFonts w:hint="eastAsia"/>
                <w:b/>
                <w:bCs/>
                <w:sz w:val="20"/>
              </w:rPr>
              <w:t>序号</w:t>
            </w:r>
          </w:p>
        </w:tc>
        <w:tc>
          <w:tcPr>
            <w:tcW w:w="2693" w:type="dxa"/>
            <w:tcBorders>
              <w:top w:val="single" w:sz="8" w:space="0" w:color="000000"/>
              <w:left w:val="single" w:sz="8" w:space="0" w:color="000000"/>
              <w:bottom w:val="single" w:sz="8" w:space="0" w:color="000000"/>
              <w:right w:val="single" w:sz="8" w:space="0" w:color="000000"/>
            </w:tcBorders>
            <w:shd w:val="clear" w:color="auto" w:fill="D9D9D9"/>
            <w:tcMar>
              <w:top w:w="12" w:type="dxa"/>
              <w:left w:w="12" w:type="dxa"/>
              <w:bottom w:w="0" w:type="dxa"/>
              <w:right w:w="12" w:type="dxa"/>
            </w:tcMar>
            <w:vAlign w:val="center"/>
          </w:tcPr>
          <w:p w:rsidR="006B5ADA" w:rsidRDefault="00AD636A">
            <w:pPr>
              <w:pStyle w:val="affffff0"/>
              <w:spacing w:line="240" w:lineRule="auto"/>
              <w:ind w:firstLine="0"/>
              <w:jc w:val="center"/>
              <w:rPr>
                <w:b/>
                <w:bCs/>
                <w:sz w:val="20"/>
              </w:rPr>
            </w:pPr>
            <w:r>
              <w:rPr>
                <w:rFonts w:hint="eastAsia"/>
                <w:b/>
                <w:bCs/>
                <w:sz w:val="20"/>
              </w:rPr>
              <w:t>设备名称</w:t>
            </w:r>
          </w:p>
        </w:tc>
        <w:tc>
          <w:tcPr>
            <w:tcW w:w="1291" w:type="dxa"/>
            <w:tcBorders>
              <w:top w:val="single" w:sz="8" w:space="0" w:color="000000"/>
              <w:left w:val="single" w:sz="8" w:space="0" w:color="000000"/>
              <w:bottom w:val="single" w:sz="8" w:space="0" w:color="000000"/>
              <w:right w:val="single" w:sz="8" w:space="0" w:color="000000"/>
            </w:tcBorders>
            <w:shd w:val="clear" w:color="auto" w:fill="D9D9D9"/>
            <w:tcMar>
              <w:top w:w="12" w:type="dxa"/>
              <w:left w:w="12" w:type="dxa"/>
              <w:bottom w:w="0" w:type="dxa"/>
              <w:right w:w="12" w:type="dxa"/>
            </w:tcMar>
            <w:vAlign w:val="center"/>
          </w:tcPr>
          <w:p w:rsidR="006B5ADA" w:rsidRDefault="00AD636A">
            <w:pPr>
              <w:pStyle w:val="affffff0"/>
              <w:spacing w:line="240" w:lineRule="auto"/>
              <w:ind w:firstLine="0"/>
              <w:jc w:val="center"/>
              <w:rPr>
                <w:b/>
                <w:bCs/>
                <w:sz w:val="20"/>
              </w:rPr>
            </w:pPr>
            <w:r>
              <w:rPr>
                <w:rFonts w:hint="eastAsia"/>
                <w:b/>
                <w:bCs/>
                <w:sz w:val="20"/>
              </w:rPr>
              <w:t>型号</w:t>
            </w:r>
          </w:p>
        </w:tc>
        <w:tc>
          <w:tcPr>
            <w:tcW w:w="620" w:type="dxa"/>
            <w:tcBorders>
              <w:top w:val="single" w:sz="8" w:space="0" w:color="000000"/>
              <w:left w:val="single" w:sz="8" w:space="0" w:color="000000"/>
              <w:bottom w:val="single" w:sz="8" w:space="0" w:color="000000"/>
              <w:right w:val="single" w:sz="8" w:space="0" w:color="000000"/>
            </w:tcBorders>
            <w:shd w:val="clear" w:color="auto" w:fill="D9D9D9"/>
            <w:tcMar>
              <w:top w:w="12" w:type="dxa"/>
              <w:left w:w="12" w:type="dxa"/>
              <w:bottom w:w="0" w:type="dxa"/>
              <w:right w:w="12" w:type="dxa"/>
            </w:tcMar>
            <w:vAlign w:val="center"/>
          </w:tcPr>
          <w:p w:rsidR="006B5ADA" w:rsidRDefault="00AD636A">
            <w:pPr>
              <w:pStyle w:val="affffff0"/>
              <w:spacing w:line="240" w:lineRule="auto"/>
              <w:ind w:firstLine="0"/>
              <w:jc w:val="center"/>
              <w:rPr>
                <w:b/>
                <w:bCs/>
                <w:sz w:val="20"/>
              </w:rPr>
            </w:pPr>
            <w:r>
              <w:rPr>
                <w:rFonts w:hint="eastAsia"/>
                <w:b/>
                <w:bCs/>
                <w:sz w:val="20"/>
              </w:rPr>
              <w:t>数量</w:t>
            </w:r>
          </w:p>
        </w:tc>
        <w:tc>
          <w:tcPr>
            <w:tcW w:w="880" w:type="dxa"/>
            <w:tcBorders>
              <w:top w:val="single" w:sz="8" w:space="0" w:color="000000"/>
              <w:left w:val="single" w:sz="8" w:space="0" w:color="000000"/>
              <w:bottom w:val="single" w:sz="8" w:space="0" w:color="000000"/>
              <w:right w:val="single" w:sz="8" w:space="0" w:color="000000"/>
            </w:tcBorders>
            <w:shd w:val="clear" w:color="auto" w:fill="D9D9D9"/>
            <w:tcMar>
              <w:top w:w="12" w:type="dxa"/>
              <w:left w:w="12" w:type="dxa"/>
              <w:bottom w:w="0" w:type="dxa"/>
              <w:right w:w="12" w:type="dxa"/>
            </w:tcMar>
            <w:vAlign w:val="center"/>
          </w:tcPr>
          <w:p w:rsidR="006B5ADA" w:rsidRDefault="00AD636A">
            <w:pPr>
              <w:pStyle w:val="affffff0"/>
              <w:spacing w:line="240" w:lineRule="auto"/>
              <w:ind w:firstLine="0"/>
              <w:jc w:val="center"/>
              <w:rPr>
                <w:b/>
                <w:bCs/>
                <w:sz w:val="20"/>
              </w:rPr>
            </w:pPr>
            <w:r>
              <w:rPr>
                <w:rFonts w:hint="eastAsia"/>
                <w:b/>
                <w:bCs/>
                <w:sz w:val="20"/>
              </w:rPr>
              <w:t>功率/台</w:t>
            </w:r>
          </w:p>
        </w:tc>
        <w:tc>
          <w:tcPr>
            <w:tcW w:w="1060" w:type="dxa"/>
            <w:tcBorders>
              <w:top w:val="single" w:sz="8" w:space="0" w:color="000000"/>
              <w:left w:val="single" w:sz="8" w:space="0" w:color="000000"/>
              <w:bottom w:val="single" w:sz="8" w:space="0" w:color="000000"/>
              <w:right w:val="single" w:sz="8" w:space="0" w:color="000000"/>
            </w:tcBorders>
            <w:shd w:val="clear" w:color="auto" w:fill="D9D9D9"/>
            <w:tcMar>
              <w:top w:w="12" w:type="dxa"/>
              <w:left w:w="12" w:type="dxa"/>
              <w:bottom w:w="0" w:type="dxa"/>
              <w:right w:w="12" w:type="dxa"/>
            </w:tcMar>
            <w:vAlign w:val="center"/>
          </w:tcPr>
          <w:p w:rsidR="006B5ADA" w:rsidRDefault="00AD636A">
            <w:pPr>
              <w:pStyle w:val="affffff0"/>
              <w:spacing w:line="240" w:lineRule="auto"/>
              <w:ind w:firstLine="0"/>
              <w:jc w:val="center"/>
              <w:rPr>
                <w:b/>
                <w:bCs/>
                <w:sz w:val="20"/>
              </w:rPr>
            </w:pPr>
            <w:r>
              <w:rPr>
                <w:rFonts w:hint="eastAsia"/>
                <w:b/>
                <w:bCs/>
                <w:sz w:val="20"/>
              </w:rPr>
              <w:t>合计（W）</w:t>
            </w:r>
          </w:p>
        </w:tc>
        <w:tc>
          <w:tcPr>
            <w:tcW w:w="106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6B5ADA" w:rsidRDefault="00AD636A">
            <w:pPr>
              <w:pStyle w:val="affffff0"/>
              <w:spacing w:line="240" w:lineRule="auto"/>
              <w:ind w:firstLine="0"/>
              <w:jc w:val="center"/>
              <w:rPr>
                <w:b/>
                <w:bCs/>
                <w:sz w:val="20"/>
              </w:rPr>
            </w:pPr>
            <w:r>
              <w:rPr>
                <w:rFonts w:hint="eastAsia"/>
                <w:b/>
                <w:bCs/>
                <w:sz w:val="20"/>
              </w:rPr>
              <w:t>路数/单设备</w:t>
            </w:r>
          </w:p>
        </w:tc>
      </w:tr>
      <w:tr w:rsidR="006B5ADA">
        <w:trPr>
          <w:trHeight w:val="288"/>
          <w:jc w:val="center"/>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sz w:val="20"/>
              </w:rPr>
              <w:t>1</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sz w:val="20"/>
              </w:rPr>
              <w:t>LTE 无线控制核心网设备</w:t>
            </w:r>
          </w:p>
        </w:tc>
        <w:tc>
          <w:tcPr>
            <w:tcW w:w="129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sz w:val="20"/>
              </w:rPr>
              <w:t>eCNS290</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sz w:val="20"/>
              </w:rPr>
              <w:t>1</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sz w:val="20"/>
              </w:rPr>
              <w:t>2050</w:t>
            </w:r>
          </w:p>
        </w:tc>
        <w:tc>
          <w:tcPr>
            <w:tcW w:w="1060" w:type="dxa"/>
            <w:vMerge w:val="restart"/>
            <w:tcBorders>
              <w:top w:val="single" w:sz="8" w:space="0" w:color="000000"/>
              <w:left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sz w:val="20"/>
              </w:rPr>
              <w:t>7</w:t>
            </w:r>
            <w:r w:rsidR="00D77AFF">
              <w:rPr>
                <w:sz w:val="20"/>
              </w:rPr>
              <w:t>3</w:t>
            </w:r>
            <w:r>
              <w:rPr>
                <w:sz w:val="20"/>
              </w:rPr>
              <w:t>90</w:t>
            </w:r>
          </w:p>
        </w:tc>
        <w:tc>
          <w:tcPr>
            <w:tcW w:w="1060" w:type="dxa"/>
            <w:tcBorders>
              <w:top w:val="single" w:sz="8" w:space="0" w:color="000000"/>
              <w:left w:val="single" w:sz="8" w:space="0" w:color="000000"/>
              <w:bottom w:val="single" w:sz="8" w:space="0" w:color="000000"/>
              <w:right w:val="single" w:sz="8" w:space="0" w:color="000000"/>
            </w:tcBorders>
          </w:tcPr>
          <w:p w:rsidR="006B5ADA" w:rsidRDefault="00AD636A">
            <w:pPr>
              <w:pStyle w:val="affffff0"/>
              <w:spacing w:line="240" w:lineRule="auto"/>
              <w:ind w:firstLine="0"/>
              <w:jc w:val="center"/>
              <w:rPr>
                <w:sz w:val="20"/>
              </w:rPr>
            </w:pPr>
            <w:r>
              <w:rPr>
                <w:sz w:val="20"/>
              </w:rPr>
              <w:t>4</w:t>
            </w:r>
          </w:p>
        </w:tc>
      </w:tr>
      <w:tr w:rsidR="006B5ADA">
        <w:trPr>
          <w:trHeight w:val="288"/>
          <w:jc w:val="center"/>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sz w:val="20"/>
              </w:rPr>
              <w:t>2</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sz w:val="20"/>
              </w:rPr>
              <w:t>BBU设备</w:t>
            </w:r>
          </w:p>
        </w:tc>
        <w:tc>
          <w:tcPr>
            <w:tcW w:w="129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rFonts w:hint="eastAsia"/>
                <w:sz w:val="20"/>
              </w:rPr>
              <w:t>e</w:t>
            </w:r>
            <w:r>
              <w:rPr>
                <w:sz w:val="20"/>
              </w:rPr>
              <w:t>NB530</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sz w:val="20"/>
              </w:rPr>
              <w:t>2</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sz w:val="20"/>
              </w:rPr>
              <w:t>650</w:t>
            </w:r>
          </w:p>
        </w:tc>
        <w:tc>
          <w:tcPr>
            <w:tcW w:w="0" w:type="auto"/>
            <w:vMerge/>
            <w:tcBorders>
              <w:left w:val="single" w:sz="8" w:space="0" w:color="000000"/>
              <w:right w:val="single" w:sz="8" w:space="0" w:color="000000"/>
            </w:tcBorders>
            <w:vAlign w:val="center"/>
          </w:tcPr>
          <w:p w:rsidR="006B5ADA" w:rsidRDefault="006B5ADA">
            <w:pPr>
              <w:pStyle w:val="affffff0"/>
              <w:spacing w:line="240" w:lineRule="auto"/>
              <w:ind w:firstLine="0"/>
              <w:jc w:val="center"/>
              <w:rPr>
                <w:b/>
                <w:bCs/>
                <w:sz w:val="20"/>
              </w:rPr>
            </w:pPr>
          </w:p>
        </w:tc>
        <w:tc>
          <w:tcPr>
            <w:tcW w:w="0" w:type="auto"/>
            <w:tcBorders>
              <w:top w:val="single" w:sz="8" w:space="0" w:color="000000"/>
              <w:left w:val="single" w:sz="8" w:space="0" w:color="000000"/>
              <w:bottom w:val="single" w:sz="8" w:space="0" w:color="000000"/>
              <w:right w:val="single" w:sz="8" w:space="0" w:color="000000"/>
            </w:tcBorders>
          </w:tcPr>
          <w:p w:rsidR="006B5ADA" w:rsidRDefault="00AD636A">
            <w:pPr>
              <w:pStyle w:val="affffff0"/>
              <w:spacing w:line="240" w:lineRule="auto"/>
              <w:ind w:firstLine="0"/>
              <w:jc w:val="center"/>
              <w:rPr>
                <w:sz w:val="20"/>
              </w:rPr>
            </w:pPr>
            <w:r>
              <w:rPr>
                <w:rFonts w:hint="eastAsia"/>
                <w:sz w:val="20"/>
              </w:rPr>
              <w:t>2</w:t>
            </w:r>
          </w:p>
        </w:tc>
      </w:tr>
      <w:tr w:rsidR="006B5ADA">
        <w:trPr>
          <w:trHeight w:val="288"/>
          <w:jc w:val="center"/>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sz w:val="20"/>
              </w:rPr>
              <w:t>3</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sz w:val="20"/>
              </w:rPr>
              <w:t>RRU 设备</w:t>
            </w:r>
          </w:p>
        </w:tc>
        <w:tc>
          <w:tcPr>
            <w:tcW w:w="129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sz w:val="20"/>
              </w:rPr>
              <w:t>eRRU5251</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sz w:val="20"/>
              </w:rPr>
              <w:t>4</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sz w:val="20"/>
              </w:rPr>
              <w:t>520</w:t>
            </w:r>
          </w:p>
        </w:tc>
        <w:tc>
          <w:tcPr>
            <w:tcW w:w="0" w:type="auto"/>
            <w:vMerge/>
            <w:tcBorders>
              <w:left w:val="single" w:sz="8" w:space="0" w:color="000000"/>
              <w:right w:val="single" w:sz="8" w:space="0" w:color="000000"/>
            </w:tcBorders>
            <w:vAlign w:val="center"/>
          </w:tcPr>
          <w:p w:rsidR="006B5ADA" w:rsidRDefault="006B5ADA">
            <w:pPr>
              <w:pStyle w:val="affffff0"/>
              <w:spacing w:line="240" w:lineRule="auto"/>
              <w:ind w:firstLine="0"/>
              <w:jc w:val="center"/>
              <w:rPr>
                <w:b/>
                <w:bCs/>
                <w:sz w:val="20"/>
              </w:rPr>
            </w:pPr>
          </w:p>
        </w:tc>
        <w:tc>
          <w:tcPr>
            <w:tcW w:w="0" w:type="auto"/>
            <w:tcBorders>
              <w:top w:val="single" w:sz="8" w:space="0" w:color="000000"/>
              <w:left w:val="single" w:sz="8" w:space="0" w:color="000000"/>
              <w:bottom w:val="single" w:sz="8" w:space="0" w:color="000000"/>
              <w:right w:val="single" w:sz="8" w:space="0" w:color="000000"/>
            </w:tcBorders>
          </w:tcPr>
          <w:p w:rsidR="006B5ADA" w:rsidRDefault="00AD636A">
            <w:pPr>
              <w:pStyle w:val="affffff0"/>
              <w:spacing w:line="240" w:lineRule="auto"/>
              <w:ind w:firstLine="0"/>
              <w:jc w:val="center"/>
              <w:rPr>
                <w:sz w:val="20"/>
              </w:rPr>
            </w:pPr>
            <w:r>
              <w:rPr>
                <w:sz w:val="20"/>
              </w:rPr>
              <w:t>1</w:t>
            </w:r>
          </w:p>
        </w:tc>
      </w:tr>
      <w:tr w:rsidR="006B5ADA">
        <w:trPr>
          <w:trHeight w:val="161"/>
          <w:jc w:val="center"/>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sz w:val="20"/>
              </w:rPr>
              <w:t>4</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rFonts w:hint="eastAsia"/>
                <w:sz w:val="20"/>
              </w:rPr>
              <w:t>集群服务器</w:t>
            </w:r>
          </w:p>
        </w:tc>
        <w:tc>
          <w:tcPr>
            <w:tcW w:w="129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rFonts w:hint="eastAsia"/>
                <w:sz w:val="20"/>
              </w:rPr>
              <w:t>e</w:t>
            </w:r>
            <w:r>
              <w:rPr>
                <w:sz w:val="20"/>
              </w:rPr>
              <w:t>APP610</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rFonts w:hint="eastAsia"/>
                <w:sz w:val="20"/>
              </w:rPr>
              <w:t>1</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rFonts w:hint="eastAsia"/>
                <w:sz w:val="20"/>
              </w:rPr>
              <w:t>4</w:t>
            </w:r>
            <w:r>
              <w:rPr>
                <w:sz w:val="20"/>
              </w:rPr>
              <w:t>10</w:t>
            </w:r>
          </w:p>
        </w:tc>
        <w:tc>
          <w:tcPr>
            <w:tcW w:w="0" w:type="auto"/>
            <w:vMerge/>
            <w:tcBorders>
              <w:left w:val="single" w:sz="8" w:space="0" w:color="000000"/>
              <w:right w:val="single" w:sz="8" w:space="0" w:color="000000"/>
            </w:tcBorders>
            <w:vAlign w:val="center"/>
          </w:tcPr>
          <w:p w:rsidR="006B5ADA" w:rsidRDefault="006B5ADA">
            <w:pPr>
              <w:pStyle w:val="affffff0"/>
              <w:spacing w:line="240" w:lineRule="auto"/>
              <w:ind w:firstLine="0"/>
              <w:jc w:val="center"/>
              <w:rPr>
                <w:b/>
                <w:bCs/>
                <w:sz w:val="20"/>
              </w:rPr>
            </w:pPr>
          </w:p>
        </w:tc>
        <w:tc>
          <w:tcPr>
            <w:tcW w:w="0" w:type="auto"/>
            <w:tcBorders>
              <w:top w:val="single" w:sz="8" w:space="0" w:color="000000"/>
              <w:left w:val="single" w:sz="8" w:space="0" w:color="000000"/>
              <w:bottom w:val="single" w:sz="8" w:space="0" w:color="000000"/>
              <w:right w:val="single" w:sz="8" w:space="0" w:color="000000"/>
            </w:tcBorders>
          </w:tcPr>
          <w:p w:rsidR="006B5ADA" w:rsidRDefault="00AD636A">
            <w:pPr>
              <w:pStyle w:val="affffff0"/>
              <w:spacing w:line="240" w:lineRule="auto"/>
              <w:ind w:firstLine="0"/>
              <w:jc w:val="center"/>
              <w:rPr>
                <w:sz w:val="20"/>
              </w:rPr>
            </w:pPr>
            <w:r>
              <w:rPr>
                <w:rFonts w:hint="eastAsia"/>
                <w:sz w:val="20"/>
              </w:rPr>
              <w:t>2</w:t>
            </w:r>
          </w:p>
        </w:tc>
      </w:tr>
      <w:tr w:rsidR="006B5ADA">
        <w:trPr>
          <w:trHeight w:val="161"/>
          <w:jc w:val="center"/>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rFonts w:hint="eastAsia"/>
                <w:sz w:val="20"/>
              </w:rPr>
              <w:t>5</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rFonts w:hint="eastAsia"/>
                <w:sz w:val="20"/>
              </w:rPr>
              <w:t>交换机</w:t>
            </w:r>
          </w:p>
        </w:tc>
        <w:tc>
          <w:tcPr>
            <w:tcW w:w="129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rFonts w:hint="eastAsia"/>
                <w:sz w:val="20"/>
              </w:rPr>
              <w:t>C</w:t>
            </w:r>
            <w:r>
              <w:rPr>
                <w:sz w:val="20"/>
              </w:rPr>
              <w:t>E6881</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rFonts w:hint="eastAsia"/>
                <w:sz w:val="20"/>
              </w:rPr>
              <w:t>2</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rFonts w:hint="eastAsia"/>
                <w:sz w:val="20"/>
              </w:rPr>
              <w:t>2</w:t>
            </w:r>
            <w:r>
              <w:rPr>
                <w:sz w:val="20"/>
              </w:rPr>
              <w:t>20</w:t>
            </w:r>
          </w:p>
        </w:tc>
        <w:tc>
          <w:tcPr>
            <w:tcW w:w="0" w:type="auto"/>
            <w:tcBorders>
              <w:left w:val="single" w:sz="8" w:space="0" w:color="000000"/>
              <w:right w:val="single" w:sz="8" w:space="0" w:color="000000"/>
            </w:tcBorders>
            <w:vAlign w:val="center"/>
          </w:tcPr>
          <w:p w:rsidR="006B5ADA" w:rsidRDefault="006B5ADA">
            <w:pPr>
              <w:pStyle w:val="affffff0"/>
              <w:spacing w:line="240" w:lineRule="auto"/>
              <w:ind w:firstLine="0"/>
              <w:jc w:val="center"/>
              <w:rPr>
                <w:b/>
                <w:bCs/>
                <w:sz w:val="20"/>
              </w:rPr>
            </w:pPr>
          </w:p>
        </w:tc>
        <w:tc>
          <w:tcPr>
            <w:tcW w:w="0" w:type="auto"/>
            <w:tcBorders>
              <w:top w:val="single" w:sz="8" w:space="0" w:color="000000"/>
              <w:left w:val="single" w:sz="8" w:space="0" w:color="000000"/>
              <w:bottom w:val="single" w:sz="8" w:space="0" w:color="000000"/>
              <w:right w:val="single" w:sz="8" w:space="0" w:color="000000"/>
            </w:tcBorders>
          </w:tcPr>
          <w:p w:rsidR="006B5ADA" w:rsidRDefault="00AD636A">
            <w:pPr>
              <w:pStyle w:val="affffff0"/>
              <w:spacing w:line="240" w:lineRule="auto"/>
              <w:ind w:firstLine="0"/>
              <w:jc w:val="center"/>
              <w:rPr>
                <w:sz w:val="20"/>
              </w:rPr>
            </w:pPr>
            <w:r>
              <w:rPr>
                <w:rFonts w:hint="eastAsia"/>
                <w:sz w:val="20"/>
              </w:rPr>
              <w:t>1</w:t>
            </w:r>
          </w:p>
        </w:tc>
      </w:tr>
      <w:tr w:rsidR="006B5ADA">
        <w:trPr>
          <w:trHeight w:val="161"/>
          <w:jc w:val="center"/>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rFonts w:hint="eastAsia"/>
                <w:sz w:val="20"/>
              </w:rPr>
              <w:t>6</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rFonts w:hint="eastAsia"/>
                <w:sz w:val="20"/>
              </w:rPr>
              <w:t>二开调度服务器</w:t>
            </w:r>
          </w:p>
        </w:tc>
        <w:tc>
          <w:tcPr>
            <w:tcW w:w="129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rFonts w:hint="eastAsia"/>
                <w:sz w:val="20"/>
              </w:rPr>
              <w:t>D</w:t>
            </w:r>
            <w:r>
              <w:rPr>
                <w:sz w:val="20"/>
              </w:rPr>
              <w:t>IS-S3000-SY</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rFonts w:hint="eastAsia"/>
                <w:sz w:val="20"/>
              </w:rPr>
              <w:t>1</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rFonts w:hint="eastAsia"/>
                <w:sz w:val="20"/>
              </w:rPr>
              <w:t>7</w:t>
            </w:r>
            <w:r>
              <w:rPr>
                <w:sz w:val="20"/>
              </w:rPr>
              <w:t>50</w:t>
            </w:r>
          </w:p>
        </w:tc>
        <w:tc>
          <w:tcPr>
            <w:tcW w:w="0" w:type="auto"/>
            <w:tcBorders>
              <w:left w:val="single" w:sz="8" w:space="0" w:color="000000"/>
              <w:right w:val="single" w:sz="8" w:space="0" w:color="000000"/>
            </w:tcBorders>
            <w:vAlign w:val="center"/>
          </w:tcPr>
          <w:p w:rsidR="006B5ADA" w:rsidRDefault="006B5ADA">
            <w:pPr>
              <w:pStyle w:val="affffff0"/>
              <w:spacing w:line="240" w:lineRule="auto"/>
              <w:ind w:firstLine="0"/>
              <w:jc w:val="center"/>
              <w:rPr>
                <w:b/>
                <w:bCs/>
                <w:sz w:val="20"/>
              </w:rPr>
            </w:pPr>
          </w:p>
        </w:tc>
        <w:tc>
          <w:tcPr>
            <w:tcW w:w="0" w:type="auto"/>
            <w:tcBorders>
              <w:top w:val="single" w:sz="8" w:space="0" w:color="000000"/>
              <w:left w:val="single" w:sz="8" w:space="0" w:color="000000"/>
              <w:bottom w:val="single" w:sz="8" w:space="0" w:color="000000"/>
              <w:right w:val="single" w:sz="8" w:space="0" w:color="000000"/>
            </w:tcBorders>
          </w:tcPr>
          <w:p w:rsidR="006B5ADA" w:rsidRDefault="00AD636A">
            <w:pPr>
              <w:pStyle w:val="affffff0"/>
              <w:spacing w:line="240" w:lineRule="auto"/>
              <w:ind w:firstLine="0"/>
              <w:jc w:val="center"/>
              <w:rPr>
                <w:sz w:val="20"/>
              </w:rPr>
            </w:pPr>
            <w:r>
              <w:rPr>
                <w:rFonts w:hint="eastAsia"/>
                <w:sz w:val="20"/>
              </w:rPr>
              <w:t>2</w:t>
            </w:r>
          </w:p>
        </w:tc>
      </w:tr>
      <w:tr w:rsidR="006B5ADA">
        <w:trPr>
          <w:trHeight w:val="161"/>
          <w:jc w:val="center"/>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rFonts w:hint="eastAsia"/>
                <w:sz w:val="20"/>
              </w:rPr>
              <w:t>7</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rFonts w:hint="eastAsia"/>
                <w:sz w:val="20"/>
              </w:rPr>
              <w:t>二开固定台</w:t>
            </w:r>
          </w:p>
        </w:tc>
        <w:tc>
          <w:tcPr>
            <w:tcW w:w="129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6B5ADA" w:rsidRDefault="00AD636A">
            <w:pPr>
              <w:pStyle w:val="affffff0"/>
              <w:spacing w:line="240" w:lineRule="auto"/>
              <w:ind w:firstLine="0"/>
              <w:jc w:val="center"/>
              <w:rPr>
                <w:sz w:val="20"/>
              </w:rPr>
            </w:pPr>
            <w:r>
              <w:rPr>
                <w:sz w:val="20"/>
              </w:rPr>
              <w:t>BT-</w:t>
            </w:r>
            <w:r>
              <w:rPr>
                <w:rFonts w:hint="eastAsia"/>
                <w:sz w:val="20"/>
              </w:rPr>
              <w:t>F</w:t>
            </w:r>
            <w:r>
              <w:rPr>
                <w:sz w:val="20"/>
              </w:rPr>
              <w:t>X300</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rFonts w:hint="eastAsia"/>
                <w:sz w:val="20"/>
              </w:rPr>
              <w:t>2</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6B5ADA" w:rsidRDefault="00AD636A">
            <w:pPr>
              <w:pStyle w:val="affffff0"/>
              <w:spacing w:line="240" w:lineRule="auto"/>
              <w:ind w:firstLine="0"/>
              <w:jc w:val="center"/>
              <w:rPr>
                <w:sz w:val="20"/>
              </w:rPr>
            </w:pPr>
            <w:r>
              <w:rPr>
                <w:rFonts w:hint="eastAsia"/>
                <w:sz w:val="20"/>
              </w:rPr>
              <w:t>5</w:t>
            </w:r>
            <w:r>
              <w:rPr>
                <w:sz w:val="20"/>
              </w:rPr>
              <w:t>0</w:t>
            </w:r>
          </w:p>
        </w:tc>
        <w:tc>
          <w:tcPr>
            <w:tcW w:w="0" w:type="auto"/>
            <w:tcBorders>
              <w:left w:val="single" w:sz="8" w:space="0" w:color="000000"/>
              <w:right w:val="single" w:sz="8" w:space="0" w:color="000000"/>
            </w:tcBorders>
            <w:vAlign w:val="center"/>
          </w:tcPr>
          <w:p w:rsidR="006B5ADA" w:rsidRDefault="006B5ADA">
            <w:pPr>
              <w:pStyle w:val="affffff0"/>
              <w:spacing w:line="240" w:lineRule="auto"/>
              <w:ind w:firstLine="0"/>
              <w:jc w:val="center"/>
              <w:rPr>
                <w:b/>
                <w:bCs/>
                <w:sz w:val="20"/>
              </w:rPr>
            </w:pPr>
          </w:p>
        </w:tc>
        <w:tc>
          <w:tcPr>
            <w:tcW w:w="0" w:type="auto"/>
            <w:tcBorders>
              <w:top w:val="single" w:sz="8" w:space="0" w:color="000000"/>
              <w:left w:val="single" w:sz="8" w:space="0" w:color="000000"/>
              <w:bottom w:val="single" w:sz="8" w:space="0" w:color="000000"/>
              <w:right w:val="single" w:sz="8" w:space="0" w:color="000000"/>
            </w:tcBorders>
          </w:tcPr>
          <w:p w:rsidR="006B5ADA" w:rsidRDefault="00AD636A">
            <w:pPr>
              <w:pStyle w:val="affffff0"/>
              <w:spacing w:line="240" w:lineRule="auto"/>
              <w:ind w:firstLine="0"/>
              <w:jc w:val="center"/>
              <w:rPr>
                <w:sz w:val="20"/>
              </w:rPr>
            </w:pPr>
            <w:r>
              <w:rPr>
                <w:rFonts w:hint="eastAsia"/>
                <w:sz w:val="20"/>
              </w:rPr>
              <w:t>1</w:t>
            </w:r>
          </w:p>
        </w:tc>
      </w:tr>
      <w:tr w:rsidR="00AD636A">
        <w:trPr>
          <w:trHeight w:val="161"/>
          <w:jc w:val="center"/>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AD636A" w:rsidRDefault="00AD636A" w:rsidP="00AD636A">
            <w:pPr>
              <w:pStyle w:val="affffff0"/>
              <w:spacing w:line="240" w:lineRule="auto"/>
              <w:ind w:firstLine="0"/>
              <w:jc w:val="center"/>
              <w:rPr>
                <w:sz w:val="20"/>
              </w:rPr>
            </w:pPr>
            <w:r>
              <w:rPr>
                <w:rFonts w:hint="eastAsia"/>
                <w:sz w:val="20"/>
              </w:rPr>
              <w:t>8</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AD636A" w:rsidRDefault="00AD636A" w:rsidP="00AD636A">
            <w:pPr>
              <w:pStyle w:val="affffff0"/>
              <w:spacing w:line="240" w:lineRule="auto"/>
              <w:ind w:firstLine="0"/>
              <w:jc w:val="center"/>
              <w:rPr>
                <w:sz w:val="20"/>
              </w:rPr>
            </w:pPr>
            <w:r>
              <w:rPr>
                <w:rFonts w:hint="eastAsia"/>
                <w:sz w:val="20"/>
              </w:rPr>
              <w:t>交换机</w:t>
            </w:r>
          </w:p>
        </w:tc>
        <w:tc>
          <w:tcPr>
            <w:tcW w:w="129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AD636A" w:rsidRDefault="00AD636A" w:rsidP="00AD636A">
            <w:pPr>
              <w:pStyle w:val="affffff0"/>
              <w:spacing w:line="240" w:lineRule="auto"/>
              <w:ind w:firstLine="0"/>
              <w:jc w:val="center"/>
              <w:rPr>
                <w:sz w:val="20"/>
              </w:rPr>
            </w:pPr>
            <w:r w:rsidRPr="00AD636A">
              <w:rPr>
                <w:sz w:val="20"/>
              </w:rPr>
              <w:t>S</w:t>
            </w:r>
            <w:r w:rsidR="002D6CC1">
              <w:rPr>
                <w:sz w:val="20"/>
              </w:rPr>
              <w:t>5560X</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AD636A" w:rsidRDefault="00AD636A" w:rsidP="00AD636A">
            <w:pPr>
              <w:pStyle w:val="affffff0"/>
              <w:spacing w:line="240" w:lineRule="auto"/>
              <w:ind w:firstLine="0"/>
              <w:jc w:val="center"/>
              <w:rPr>
                <w:sz w:val="20"/>
              </w:rPr>
            </w:pPr>
            <w:r>
              <w:rPr>
                <w:rFonts w:hint="eastAsia"/>
                <w:sz w:val="20"/>
              </w:rPr>
              <w:t>1</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AD636A" w:rsidRDefault="00A548B6" w:rsidP="00AD636A">
            <w:pPr>
              <w:pStyle w:val="affffff0"/>
              <w:spacing w:line="240" w:lineRule="auto"/>
              <w:ind w:firstLine="0"/>
              <w:jc w:val="center"/>
              <w:rPr>
                <w:sz w:val="20"/>
              </w:rPr>
            </w:pPr>
            <w:r>
              <w:rPr>
                <w:rFonts w:hint="eastAsia"/>
                <w:sz w:val="20"/>
              </w:rPr>
              <w:t>2</w:t>
            </w:r>
            <w:r>
              <w:rPr>
                <w:sz w:val="20"/>
              </w:rPr>
              <w:t>00</w:t>
            </w:r>
          </w:p>
        </w:tc>
        <w:tc>
          <w:tcPr>
            <w:tcW w:w="0" w:type="auto"/>
            <w:tcBorders>
              <w:left w:val="single" w:sz="8" w:space="0" w:color="000000"/>
              <w:right w:val="single" w:sz="8" w:space="0" w:color="000000"/>
            </w:tcBorders>
            <w:vAlign w:val="center"/>
          </w:tcPr>
          <w:p w:rsidR="00AD636A" w:rsidRDefault="00AD636A" w:rsidP="00AD636A">
            <w:pPr>
              <w:pStyle w:val="affffff0"/>
              <w:spacing w:line="240" w:lineRule="auto"/>
              <w:ind w:firstLine="0"/>
              <w:jc w:val="center"/>
              <w:rPr>
                <w:b/>
                <w:bCs/>
                <w:sz w:val="20"/>
              </w:rPr>
            </w:pPr>
          </w:p>
        </w:tc>
        <w:tc>
          <w:tcPr>
            <w:tcW w:w="0" w:type="auto"/>
            <w:tcBorders>
              <w:top w:val="single" w:sz="8" w:space="0" w:color="000000"/>
              <w:left w:val="single" w:sz="8" w:space="0" w:color="000000"/>
              <w:bottom w:val="single" w:sz="8" w:space="0" w:color="000000"/>
              <w:right w:val="single" w:sz="8" w:space="0" w:color="000000"/>
            </w:tcBorders>
          </w:tcPr>
          <w:p w:rsidR="00AD636A" w:rsidRDefault="002D6CC1" w:rsidP="00AD636A">
            <w:pPr>
              <w:pStyle w:val="affffff0"/>
              <w:spacing w:line="240" w:lineRule="auto"/>
              <w:ind w:firstLine="0"/>
              <w:jc w:val="center"/>
              <w:rPr>
                <w:sz w:val="20"/>
              </w:rPr>
            </w:pPr>
            <w:r>
              <w:rPr>
                <w:rFonts w:hint="eastAsia"/>
                <w:sz w:val="20"/>
              </w:rPr>
              <w:t>2</w:t>
            </w:r>
          </w:p>
        </w:tc>
      </w:tr>
      <w:tr w:rsidR="00AD636A">
        <w:trPr>
          <w:trHeight w:val="161"/>
          <w:jc w:val="center"/>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AD636A" w:rsidRDefault="00AD636A" w:rsidP="00AD636A">
            <w:pPr>
              <w:pStyle w:val="affffff0"/>
              <w:spacing w:line="240" w:lineRule="auto"/>
              <w:ind w:firstLine="0"/>
              <w:jc w:val="center"/>
              <w:rPr>
                <w:sz w:val="20"/>
              </w:rPr>
            </w:pPr>
            <w:r>
              <w:rPr>
                <w:rFonts w:hint="eastAsia"/>
                <w:sz w:val="20"/>
              </w:rPr>
              <w:t>9</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AD636A" w:rsidRDefault="00AD636A" w:rsidP="00AD636A">
            <w:pPr>
              <w:pStyle w:val="affffff0"/>
              <w:spacing w:line="240" w:lineRule="auto"/>
              <w:ind w:firstLine="0"/>
              <w:jc w:val="center"/>
              <w:rPr>
                <w:sz w:val="20"/>
              </w:rPr>
            </w:pPr>
            <w:r>
              <w:rPr>
                <w:sz w:val="20"/>
              </w:rPr>
              <w:t>TAU</w:t>
            </w:r>
            <w:r>
              <w:rPr>
                <w:rFonts w:hint="eastAsia"/>
                <w:sz w:val="20"/>
              </w:rPr>
              <w:t>（车载安装）</w:t>
            </w:r>
          </w:p>
        </w:tc>
        <w:tc>
          <w:tcPr>
            <w:tcW w:w="129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AD636A" w:rsidRDefault="00AD636A" w:rsidP="00AD636A">
            <w:pPr>
              <w:pStyle w:val="affffff0"/>
              <w:spacing w:line="240" w:lineRule="auto"/>
              <w:ind w:firstLine="0"/>
              <w:jc w:val="center"/>
              <w:rPr>
                <w:sz w:val="20"/>
              </w:rPr>
            </w:pPr>
            <w:r>
              <w:rPr>
                <w:rFonts w:hint="eastAsia"/>
                <w:sz w:val="20"/>
              </w:rPr>
              <w:t>H</w:t>
            </w:r>
            <w:r>
              <w:rPr>
                <w:sz w:val="20"/>
              </w:rPr>
              <w:t>2000</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AD636A" w:rsidRDefault="00AD636A" w:rsidP="00AD636A">
            <w:pPr>
              <w:pStyle w:val="affffff0"/>
              <w:spacing w:line="240" w:lineRule="auto"/>
              <w:ind w:firstLine="0"/>
              <w:jc w:val="center"/>
              <w:rPr>
                <w:sz w:val="20"/>
              </w:rPr>
            </w:pPr>
            <w:r>
              <w:rPr>
                <w:rFonts w:hint="eastAsia"/>
                <w:sz w:val="20"/>
              </w:rPr>
              <w:t>2</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AD636A" w:rsidRDefault="00AD636A" w:rsidP="00AD636A">
            <w:pPr>
              <w:pStyle w:val="affffff0"/>
              <w:spacing w:line="240" w:lineRule="auto"/>
              <w:ind w:firstLine="0"/>
              <w:jc w:val="center"/>
              <w:rPr>
                <w:sz w:val="20"/>
              </w:rPr>
            </w:pPr>
            <w:r>
              <w:rPr>
                <w:rFonts w:hint="eastAsia"/>
                <w:sz w:val="20"/>
              </w:rPr>
              <w:t>3</w:t>
            </w:r>
            <w:r>
              <w:rPr>
                <w:sz w:val="20"/>
              </w:rPr>
              <w:t>0</w:t>
            </w:r>
          </w:p>
        </w:tc>
        <w:tc>
          <w:tcPr>
            <w:tcW w:w="0" w:type="auto"/>
            <w:tcBorders>
              <w:left w:val="single" w:sz="8" w:space="0" w:color="000000"/>
              <w:right w:val="single" w:sz="8" w:space="0" w:color="000000"/>
            </w:tcBorders>
            <w:vAlign w:val="center"/>
          </w:tcPr>
          <w:p w:rsidR="00AD636A" w:rsidRDefault="00AD636A" w:rsidP="00AD636A">
            <w:pPr>
              <w:pStyle w:val="affffff0"/>
              <w:spacing w:line="240" w:lineRule="auto"/>
              <w:ind w:firstLine="0"/>
              <w:jc w:val="center"/>
              <w:rPr>
                <w:b/>
                <w:bCs/>
                <w:sz w:val="20"/>
              </w:rPr>
            </w:pPr>
          </w:p>
        </w:tc>
        <w:tc>
          <w:tcPr>
            <w:tcW w:w="0" w:type="auto"/>
            <w:tcBorders>
              <w:top w:val="single" w:sz="8" w:space="0" w:color="000000"/>
              <w:left w:val="single" w:sz="8" w:space="0" w:color="000000"/>
              <w:bottom w:val="single" w:sz="8" w:space="0" w:color="000000"/>
              <w:right w:val="single" w:sz="8" w:space="0" w:color="000000"/>
            </w:tcBorders>
          </w:tcPr>
          <w:p w:rsidR="00AD636A" w:rsidRDefault="00AD636A" w:rsidP="00AD636A">
            <w:pPr>
              <w:pStyle w:val="affffff0"/>
              <w:spacing w:line="240" w:lineRule="auto"/>
              <w:ind w:firstLine="0"/>
              <w:jc w:val="center"/>
              <w:rPr>
                <w:sz w:val="20"/>
              </w:rPr>
            </w:pPr>
            <w:r>
              <w:rPr>
                <w:rFonts w:hint="eastAsia"/>
                <w:sz w:val="20"/>
              </w:rPr>
              <w:t>1</w:t>
            </w:r>
          </w:p>
        </w:tc>
      </w:tr>
      <w:tr w:rsidR="00AD636A">
        <w:trPr>
          <w:trHeight w:val="161"/>
          <w:jc w:val="center"/>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AD636A" w:rsidRDefault="00AD636A" w:rsidP="00AD636A">
            <w:pPr>
              <w:pStyle w:val="affffff0"/>
              <w:spacing w:line="240" w:lineRule="auto"/>
              <w:ind w:firstLine="0"/>
              <w:jc w:val="center"/>
              <w:rPr>
                <w:sz w:val="20"/>
              </w:rPr>
            </w:pPr>
            <w:r>
              <w:rPr>
                <w:sz w:val="20"/>
              </w:rPr>
              <w:t>10</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AD636A" w:rsidRDefault="00AD636A" w:rsidP="00AD636A">
            <w:pPr>
              <w:pStyle w:val="affffff0"/>
              <w:spacing w:line="240" w:lineRule="auto"/>
              <w:ind w:firstLine="0"/>
              <w:jc w:val="center"/>
              <w:rPr>
                <w:sz w:val="20"/>
              </w:rPr>
            </w:pPr>
            <w:r>
              <w:rPr>
                <w:rFonts w:hint="eastAsia"/>
                <w:sz w:val="20"/>
              </w:rPr>
              <w:t>车载天线合路器（车载安装）</w:t>
            </w:r>
          </w:p>
        </w:tc>
        <w:tc>
          <w:tcPr>
            <w:tcW w:w="129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AD636A" w:rsidRDefault="00AD636A" w:rsidP="00AD636A">
            <w:pPr>
              <w:pStyle w:val="affffff0"/>
              <w:spacing w:line="240" w:lineRule="auto"/>
              <w:ind w:firstLine="0"/>
              <w:jc w:val="center"/>
              <w:rPr>
                <w:sz w:val="20"/>
              </w:rPr>
            </w:pPr>
            <w:r>
              <w:rPr>
                <w:rFonts w:hint="eastAsia"/>
                <w:sz w:val="20"/>
              </w:rPr>
              <w:t>定制</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AD636A" w:rsidRDefault="00AD636A" w:rsidP="00AD636A">
            <w:pPr>
              <w:pStyle w:val="affffff0"/>
              <w:spacing w:line="240" w:lineRule="auto"/>
              <w:ind w:firstLine="0"/>
              <w:jc w:val="center"/>
              <w:rPr>
                <w:sz w:val="20"/>
              </w:rPr>
            </w:pPr>
            <w:r>
              <w:rPr>
                <w:rFonts w:hint="eastAsia"/>
                <w:sz w:val="20"/>
              </w:rPr>
              <w:t>2</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AD636A" w:rsidRDefault="00AD636A" w:rsidP="00AD636A">
            <w:pPr>
              <w:pStyle w:val="affffff0"/>
              <w:spacing w:line="240" w:lineRule="auto"/>
              <w:ind w:firstLine="0"/>
              <w:jc w:val="center"/>
              <w:rPr>
                <w:sz w:val="20"/>
              </w:rPr>
            </w:pPr>
            <w:r>
              <w:rPr>
                <w:rFonts w:hint="eastAsia"/>
                <w:sz w:val="20"/>
              </w:rPr>
              <w:t>/</w:t>
            </w:r>
          </w:p>
        </w:tc>
        <w:tc>
          <w:tcPr>
            <w:tcW w:w="0" w:type="auto"/>
            <w:tcBorders>
              <w:left w:val="single" w:sz="8" w:space="0" w:color="000000"/>
              <w:right w:val="single" w:sz="8" w:space="0" w:color="000000"/>
            </w:tcBorders>
            <w:vAlign w:val="center"/>
          </w:tcPr>
          <w:p w:rsidR="00AD636A" w:rsidRDefault="00AD636A" w:rsidP="00AD636A">
            <w:pPr>
              <w:pStyle w:val="affffff0"/>
              <w:spacing w:line="240" w:lineRule="auto"/>
              <w:ind w:firstLine="0"/>
              <w:jc w:val="center"/>
              <w:rPr>
                <w:b/>
                <w:bCs/>
                <w:sz w:val="20"/>
              </w:rPr>
            </w:pPr>
          </w:p>
        </w:tc>
        <w:tc>
          <w:tcPr>
            <w:tcW w:w="0" w:type="auto"/>
            <w:tcBorders>
              <w:top w:val="single" w:sz="8" w:space="0" w:color="000000"/>
              <w:left w:val="single" w:sz="8" w:space="0" w:color="000000"/>
              <w:bottom w:val="single" w:sz="8" w:space="0" w:color="000000"/>
              <w:right w:val="single" w:sz="8" w:space="0" w:color="000000"/>
            </w:tcBorders>
          </w:tcPr>
          <w:p w:rsidR="00AD636A" w:rsidRDefault="00AD636A" w:rsidP="00AD636A">
            <w:pPr>
              <w:pStyle w:val="affffff0"/>
              <w:spacing w:line="240" w:lineRule="auto"/>
              <w:ind w:firstLine="0"/>
              <w:jc w:val="center"/>
              <w:rPr>
                <w:sz w:val="20"/>
              </w:rPr>
            </w:pPr>
            <w:r>
              <w:rPr>
                <w:rFonts w:hint="eastAsia"/>
                <w:sz w:val="20"/>
              </w:rPr>
              <w:t>/</w:t>
            </w:r>
          </w:p>
        </w:tc>
      </w:tr>
      <w:tr w:rsidR="00AD636A">
        <w:trPr>
          <w:trHeight w:val="161"/>
          <w:jc w:val="center"/>
        </w:trPr>
        <w:tc>
          <w:tcPr>
            <w:tcW w:w="41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AD636A" w:rsidRDefault="00AD636A" w:rsidP="00AD636A">
            <w:pPr>
              <w:pStyle w:val="affffff0"/>
              <w:spacing w:line="240" w:lineRule="auto"/>
              <w:ind w:firstLine="0"/>
              <w:jc w:val="center"/>
              <w:rPr>
                <w:sz w:val="20"/>
              </w:rPr>
            </w:pPr>
            <w:r>
              <w:rPr>
                <w:rFonts w:hint="eastAsia"/>
                <w:sz w:val="20"/>
              </w:rPr>
              <w:t>1</w:t>
            </w:r>
            <w:r>
              <w:rPr>
                <w:sz w:val="20"/>
              </w:rPr>
              <w:t>1</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AD636A" w:rsidRDefault="00AD636A" w:rsidP="00AD636A">
            <w:pPr>
              <w:pStyle w:val="affffff0"/>
              <w:spacing w:line="240" w:lineRule="auto"/>
              <w:ind w:firstLine="0"/>
              <w:jc w:val="center"/>
              <w:rPr>
                <w:sz w:val="20"/>
              </w:rPr>
            </w:pPr>
            <w:r>
              <w:rPr>
                <w:rFonts w:hint="eastAsia"/>
                <w:sz w:val="20"/>
              </w:rPr>
              <w:t>T</w:t>
            </w:r>
            <w:r>
              <w:rPr>
                <w:sz w:val="20"/>
              </w:rPr>
              <w:t>AU</w:t>
            </w:r>
            <w:r>
              <w:rPr>
                <w:rFonts w:hint="eastAsia"/>
                <w:sz w:val="20"/>
              </w:rPr>
              <w:t>天线</w:t>
            </w:r>
          </w:p>
        </w:tc>
        <w:tc>
          <w:tcPr>
            <w:tcW w:w="129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tcPr>
          <w:p w:rsidR="00AD636A" w:rsidRDefault="00AD636A" w:rsidP="00AD636A">
            <w:pPr>
              <w:pStyle w:val="affffff0"/>
              <w:spacing w:line="240" w:lineRule="auto"/>
              <w:ind w:firstLine="0"/>
              <w:jc w:val="center"/>
              <w:rPr>
                <w:sz w:val="20"/>
              </w:rPr>
            </w:pPr>
            <w:r>
              <w:rPr>
                <w:rFonts w:hint="eastAsia"/>
                <w:sz w:val="20"/>
              </w:rPr>
              <w:t>定制</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AD636A" w:rsidRDefault="00AD636A" w:rsidP="00AD636A">
            <w:pPr>
              <w:pStyle w:val="affffff0"/>
              <w:spacing w:line="240" w:lineRule="auto"/>
              <w:ind w:firstLine="0"/>
              <w:jc w:val="center"/>
              <w:rPr>
                <w:sz w:val="20"/>
              </w:rPr>
            </w:pPr>
            <w:r>
              <w:rPr>
                <w:rFonts w:hint="eastAsia"/>
                <w:sz w:val="20"/>
              </w:rPr>
              <w:t>2</w:t>
            </w:r>
          </w:p>
        </w:tc>
        <w:tc>
          <w:tcPr>
            <w:tcW w:w="88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tcPr>
          <w:p w:rsidR="00AD636A" w:rsidRDefault="00AD636A" w:rsidP="00AD636A">
            <w:pPr>
              <w:pStyle w:val="affffff0"/>
              <w:spacing w:line="240" w:lineRule="auto"/>
              <w:ind w:firstLine="0"/>
              <w:jc w:val="center"/>
              <w:rPr>
                <w:sz w:val="20"/>
              </w:rPr>
            </w:pPr>
            <w:r>
              <w:rPr>
                <w:rFonts w:hint="eastAsia"/>
                <w:sz w:val="20"/>
              </w:rPr>
              <w:t>/</w:t>
            </w:r>
          </w:p>
        </w:tc>
        <w:tc>
          <w:tcPr>
            <w:tcW w:w="0" w:type="auto"/>
            <w:tcBorders>
              <w:left w:val="single" w:sz="8" w:space="0" w:color="000000"/>
              <w:bottom w:val="single" w:sz="4" w:space="0" w:color="000000"/>
              <w:right w:val="single" w:sz="8" w:space="0" w:color="000000"/>
            </w:tcBorders>
            <w:vAlign w:val="center"/>
          </w:tcPr>
          <w:p w:rsidR="00AD636A" w:rsidRDefault="00AD636A" w:rsidP="00AD636A">
            <w:pPr>
              <w:pStyle w:val="affffff0"/>
              <w:spacing w:line="240" w:lineRule="auto"/>
              <w:ind w:firstLine="0"/>
              <w:jc w:val="center"/>
              <w:rPr>
                <w:b/>
                <w:bCs/>
                <w:sz w:val="20"/>
              </w:rPr>
            </w:pPr>
          </w:p>
        </w:tc>
        <w:tc>
          <w:tcPr>
            <w:tcW w:w="0" w:type="auto"/>
            <w:tcBorders>
              <w:top w:val="single" w:sz="8" w:space="0" w:color="000000"/>
              <w:left w:val="single" w:sz="8" w:space="0" w:color="000000"/>
              <w:bottom w:val="single" w:sz="8" w:space="0" w:color="000000"/>
              <w:right w:val="single" w:sz="8" w:space="0" w:color="000000"/>
            </w:tcBorders>
          </w:tcPr>
          <w:p w:rsidR="00AD636A" w:rsidRDefault="00AD636A" w:rsidP="00AD636A">
            <w:pPr>
              <w:pStyle w:val="affffff0"/>
              <w:spacing w:line="240" w:lineRule="auto"/>
              <w:ind w:firstLine="0"/>
              <w:jc w:val="center"/>
              <w:rPr>
                <w:sz w:val="20"/>
              </w:rPr>
            </w:pPr>
            <w:r>
              <w:rPr>
                <w:rFonts w:hint="eastAsia"/>
                <w:sz w:val="20"/>
              </w:rPr>
              <w:t>/</w:t>
            </w:r>
          </w:p>
        </w:tc>
      </w:tr>
    </w:tbl>
    <w:p w:rsidR="006B5ADA" w:rsidRDefault="00AD636A">
      <w:r>
        <w:rPr>
          <w:rFonts w:hint="eastAsia"/>
        </w:rPr>
        <w:t>机柜布置（共一个机柜，尺寸为</w:t>
      </w:r>
      <w:r>
        <w:rPr>
          <w:rFonts w:hint="eastAsia"/>
        </w:rPr>
        <w:t>600</w:t>
      </w:r>
      <w:r>
        <w:rPr>
          <w:rFonts w:hint="eastAsia"/>
        </w:rPr>
        <w:t>×</w:t>
      </w:r>
      <w:r>
        <w:rPr>
          <w:rFonts w:hint="eastAsia"/>
        </w:rPr>
        <w:t>1000</w:t>
      </w:r>
      <w:r>
        <w:rPr>
          <w:rFonts w:hint="eastAsia"/>
        </w:rPr>
        <w:t>×</w:t>
      </w:r>
      <w:r>
        <w:rPr>
          <w:rFonts w:hint="eastAsia"/>
        </w:rPr>
        <w:t>2000mm</w:t>
      </w:r>
      <w:r>
        <w:rPr>
          <w:rFonts w:hint="eastAsia"/>
        </w:rPr>
        <w:t>）</w:t>
      </w:r>
    </w:p>
    <w:p w:rsidR="006B5ADA" w:rsidRDefault="00D77AFF">
      <w:pPr>
        <w:ind w:firstLineChars="0" w:firstLine="0"/>
        <w:jc w:val="center"/>
        <w:rPr>
          <w:rFonts w:ascii="宋体" w:hAnsi="宋体"/>
          <w:szCs w:val="21"/>
        </w:rPr>
      </w:pPr>
      <w:r>
        <w:rPr>
          <w:noProof/>
        </w:rPr>
        <w:lastRenderedPageBreak/>
        <w:drawing>
          <wp:inline distT="0" distB="0" distL="0" distR="0" wp14:anchorId="5E991682" wp14:editId="7B6AC7A2">
            <wp:extent cx="4364104" cy="5456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4127" cy="5469087"/>
                    </a:xfrm>
                    <a:prstGeom prst="rect">
                      <a:avLst/>
                    </a:prstGeom>
                  </pic:spPr>
                </pic:pic>
              </a:graphicData>
            </a:graphic>
          </wp:inline>
        </w:drawing>
      </w:r>
    </w:p>
    <w:p w:rsidR="006B5ADA" w:rsidRDefault="00AD636A">
      <w:pPr>
        <w:pStyle w:val="2"/>
      </w:pPr>
      <w:bookmarkStart w:id="12" w:name="_Toc127974989"/>
      <w:bookmarkStart w:id="13" w:name="_Toc518947526"/>
      <w:bookmarkStart w:id="14" w:name="_Toc518947525"/>
      <w:r>
        <w:rPr>
          <w:rFonts w:hint="eastAsia"/>
        </w:rPr>
        <w:t>测试业务说明</w:t>
      </w:r>
      <w:bookmarkEnd w:id="12"/>
    </w:p>
    <w:p w:rsidR="006B5ADA" w:rsidRDefault="00AD636A">
      <w:r>
        <w:rPr>
          <w:rFonts w:hint="eastAsia"/>
        </w:rPr>
        <w:t>上海机场联络线</w:t>
      </w:r>
      <w:r>
        <w:rPr>
          <w:rFonts w:hint="eastAsia"/>
        </w:rPr>
        <w:t xml:space="preserve"> LTE </w:t>
      </w:r>
      <w:r>
        <w:rPr>
          <w:rFonts w:hint="eastAsia"/>
        </w:rPr>
        <w:t>车地无线通信综合承载系统业务需求包括：调度命令和无线车次号校核信息传送业务、</w:t>
      </w:r>
      <w:r>
        <w:rPr>
          <w:rFonts w:hint="eastAsia"/>
        </w:rPr>
        <w:t xml:space="preserve">ATO </w:t>
      </w:r>
      <w:r>
        <w:rPr>
          <w:rFonts w:hint="eastAsia"/>
        </w:rPr>
        <w:t>信息传送业务、集群调度业务、列车紧急文本下发业务、列控系统车载监测（</w:t>
      </w:r>
      <w:r>
        <w:rPr>
          <w:rFonts w:hint="eastAsia"/>
        </w:rPr>
        <w:t>DMS</w:t>
      </w:r>
      <w:r>
        <w:rPr>
          <w:rFonts w:hint="eastAsia"/>
        </w:rPr>
        <w:t>）业务、动车组司机操控信息分析（</w:t>
      </w:r>
      <w:r>
        <w:rPr>
          <w:rFonts w:hint="eastAsia"/>
        </w:rPr>
        <w:t>EOAS</w:t>
      </w:r>
      <w:r>
        <w:rPr>
          <w:rFonts w:hint="eastAsia"/>
        </w:rPr>
        <w:t>）业务、</w:t>
      </w:r>
      <w:r>
        <w:rPr>
          <w:rFonts w:hint="eastAsia"/>
        </w:rPr>
        <w:t xml:space="preserve">IMS </w:t>
      </w:r>
      <w:r>
        <w:rPr>
          <w:rFonts w:hint="eastAsia"/>
        </w:rPr>
        <w:t>视频监控业务、乘客信息业务等。其中调度命令和无线车次号校核信息传送业务、</w:t>
      </w:r>
      <w:r>
        <w:rPr>
          <w:rFonts w:hint="eastAsia"/>
        </w:rPr>
        <w:t xml:space="preserve">ATO </w:t>
      </w:r>
      <w:r>
        <w:rPr>
          <w:rFonts w:hint="eastAsia"/>
        </w:rPr>
        <w:t>信息传送业务、集群语音调度业务属于行车安全类相关业务；其他业务属于非行车安全类相关业务。</w:t>
      </w:r>
    </w:p>
    <w:p w:rsidR="006B5ADA" w:rsidRDefault="00AD636A">
      <w:pPr>
        <w:pStyle w:val="3"/>
        <w:numPr>
          <w:ilvl w:val="2"/>
          <w:numId w:val="1"/>
        </w:numPr>
      </w:pPr>
      <w:bookmarkStart w:id="15" w:name="_Toc127974990"/>
      <w:r>
        <w:rPr>
          <w:rFonts w:hint="eastAsia"/>
        </w:rPr>
        <w:t>调度命令信息传送业务</w:t>
      </w:r>
      <w:bookmarkEnd w:id="15"/>
    </w:p>
    <w:p w:rsidR="006B5ADA" w:rsidRDefault="00AD636A">
      <w:r>
        <w:rPr>
          <w:rFonts w:hint="eastAsia"/>
        </w:rPr>
        <w:t>调度命令信息是指调度员与列车间传输调度命令、行车凭证、列车接车进路</w:t>
      </w:r>
      <w:r>
        <w:rPr>
          <w:rFonts w:hint="eastAsia"/>
        </w:rPr>
        <w:t xml:space="preserve">  </w:t>
      </w:r>
      <w:r>
        <w:rPr>
          <w:rFonts w:hint="eastAsia"/>
        </w:rPr>
        <w:t>预告等行车指挥信息。</w:t>
      </w:r>
    </w:p>
    <w:p w:rsidR="006B5ADA" w:rsidRDefault="00AD636A">
      <w:r>
        <w:rPr>
          <w:rFonts w:hint="eastAsia"/>
        </w:rPr>
        <w:t>（</w:t>
      </w:r>
      <w:r>
        <w:rPr>
          <w:rFonts w:hint="eastAsia"/>
        </w:rPr>
        <w:t>1</w:t>
      </w:r>
      <w:r>
        <w:rPr>
          <w:rFonts w:hint="eastAsia"/>
        </w:rPr>
        <w:t>）列车调度员向辖区内铁路沿线运行列车发布调度命令、调车作业通知单等信息，当列车超出辖区范围时，网络应向列车调度员提示；</w:t>
      </w:r>
    </w:p>
    <w:p w:rsidR="006B5ADA" w:rsidRDefault="00AD636A">
      <w:r>
        <w:rPr>
          <w:rFonts w:hint="eastAsia"/>
        </w:rPr>
        <w:lastRenderedPageBreak/>
        <w:t>（</w:t>
      </w:r>
      <w:r>
        <w:rPr>
          <w:rFonts w:hint="eastAsia"/>
        </w:rPr>
        <w:t>2</w:t>
      </w:r>
      <w:r>
        <w:rPr>
          <w:rFonts w:hint="eastAsia"/>
        </w:rPr>
        <w:t>）车站值班员向辖区内铁路沿线运行列车发送调度命令、调车作业通知单等信息，当列车超出辖区范围时，网络应向车站值班员提示；</w:t>
      </w:r>
    </w:p>
    <w:p w:rsidR="006B5ADA" w:rsidRDefault="00AD636A">
      <w:r>
        <w:rPr>
          <w:rFonts w:hint="eastAsia"/>
        </w:rPr>
        <w:t>（</w:t>
      </w:r>
      <w:r>
        <w:rPr>
          <w:rFonts w:hint="eastAsia"/>
        </w:rPr>
        <w:t>3</w:t>
      </w:r>
      <w:r>
        <w:rPr>
          <w:rFonts w:hint="eastAsia"/>
        </w:rPr>
        <w:t>）列车向发令的列车调度员、车站值班员发送确认信息；</w:t>
      </w:r>
    </w:p>
    <w:p w:rsidR="006B5ADA" w:rsidRDefault="00AD636A">
      <w:r>
        <w:rPr>
          <w:rFonts w:hint="eastAsia"/>
        </w:rPr>
        <w:t>（</w:t>
      </w:r>
      <w:r>
        <w:rPr>
          <w:rFonts w:hint="eastAsia"/>
        </w:rPr>
        <w:t>4</w:t>
      </w:r>
      <w:r>
        <w:rPr>
          <w:rFonts w:hint="eastAsia"/>
        </w:rPr>
        <w:t>）调度命令信息传送业务通信模式主要为点对点数据传输；</w:t>
      </w:r>
    </w:p>
    <w:p w:rsidR="006B5ADA" w:rsidRDefault="00AD636A">
      <w:r>
        <w:rPr>
          <w:rFonts w:hint="eastAsia"/>
        </w:rPr>
        <w:t>（</w:t>
      </w:r>
      <w:r>
        <w:rPr>
          <w:rFonts w:hint="eastAsia"/>
        </w:rPr>
        <w:t>5</w:t>
      </w:r>
      <w:r>
        <w:rPr>
          <w:rFonts w:hint="eastAsia"/>
        </w:rPr>
        <w:t>）调度命令信息传送业务用户应包括综合无线通信设备和调度集中控制系统（</w:t>
      </w:r>
      <w:r>
        <w:rPr>
          <w:rFonts w:hint="eastAsia"/>
        </w:rPr>
        <w:t>CTC</w:t>
      </w:r>
      <w:r>
        <w:rPr>
          <w:rFonts w:hint="eastAsia"/>
        </w:rPr>
        <w:t>）；</w:t>
      </w:r>
    </w:p>
    <w:p w:rsidR="006B5ADA" w:rsidRDefault="00AD636A">
      <w:r>
        <w:rPr>
          <w:rFonts w:hint="eastAsia"/>
        </w:rPr>
        <w:t>（</w:t>
      </w:r>
      <w:r>
        <w:rPr>
          <w:rFonts w:hint="eastAsia"/>
        </w:rPr>
        <w:t>6</w:t>
      </w:r>
      <w:r>
        <w:rPr>
          <w:rFonts w:hint="eastAsia"/>
        </w:rPr>
        <w:t>）调度命令信息传送业务带宽：要求上行每路传输速率不小于</w:t>
      </w:r>
      <w:r>
        <w:rPr>
          <w:rFonts w:hint="eastAsia"/>
        </w:rPr>
        <w:t xml:space="preserve"> 2kbit/s</w:t>
      </w:r>
      <w:r>
        <w:rPr>
          <w:rFonts w:hint="eastAsia"/>
        </w:rPr>
        <w:t>，</w:t>
      </w:r>
      <w:r>
        <w:rPr>
          <w:rFonts w:hint="eastAsia"/>
        </w:rPr>
        <w:t xml:space="preserve"> </w:t>
      </w:r>
      <w:r>
        <w:rPr>
          <w:rFonts w:hint="eastAsia"/>
        </w:rPr>
        <w:t>下行每路传输速率不小于</w:t>
      </w:r>
      <w:r>
        <w:rPr>
          <w:rFonts w:hint="eastAsia"/>
        </w:rPr>
        <w:t xml:space="preserve"> 4kbit/s</w:t>
      </w:r>
      <w:r>
        <w:rPr>
          <w:rFonts w:hint="eastAsia"/>
        </w:rPr>
        <w:t>。</w:t>
      </w:r>
    </w:p>
    <w:p w:rsidR="006B5ADA" w:rsidRDefault="00AD636A">
      <w:r>
        <w:rPr>
          <w:rFonts w:hint="eastAsia"/>
        </w:rPr>
        <w:t>（</w:t>
      </w:r>
      <w:r>
        <w:rPr>
          <w:rFonts w:hint="eastAsia"/>
        </w:rPr>
        <w:t>7</w:t>
      </w:r>
      <w:r>
        <w:rPr>
          <w:rFonts w:hint="eastAsia"/>
        </w:rPr>
        <w:t>）调度命令信息传送业务属于行车信息数据，要求业务链接建立时延不超过</w:t>
      </w:r>
      <w:r>
        <w:rPr>
          <w:rFonts w:hint="eastAsia"/>
        </w:rPr>
        <w:t xml:space="preserve"> 1s</w:t>
      </w:r>
      <w:r>
        <w:rPr>
          <w:rFonts w:hint="eastAsia"/>
        </w:rPr>
        <w:t>，数据传输时延不超过</w:t>
      </w:r>
      <w:r>
        <w:rPr>
          <w:rFonts w:hint="eastAsia"/>
        </w:rPr>
        <w:t xml:space="preserve"> 300ms </w:t>
      </w:r>
      <w:r>
        <w:rPr>
          <w:rFonts w:hint="eastAsia"/>
        </w:rPr>
        <w:t>的概率不小于</w:t>
      </w:r>
      <w:r>
        <w:rPr>
          <w:rFonts w:hint="eastAsia"/>
        </w:rPr>
        <w:t xml:space="preserve"> 98%</w:t>
      </w:r>
      <w:r>
        <w:rPr>
          <w:rFonts w:hint="eastAsia"/>
        </w:rPr>
        <w:t>。</w:t>
      </w:r>
    </w:p>
    <w:p w:rsidR="006B5ADA" w:rsidRDefault="00AD636A">
      <w:pPr>
        <w:pStyle w:val="3"/>
        <w:numPr>
          <w:ilvl w:val="2"/>
          <w:numId w:val="1"/>
        </w:numPr>
      </w:pPr>
      <w:bookmarkStart w:id="16" w:name="_Toc127974991"/>
      <w:r>
        <w:rPr>
          <w:rFonts w:hint="eastAsia"/>
        </w:rPr>
        <w:t>列车无线车次号校核信息传送业务</w:t>
      </w:r>
      <w:bookmarkEnd w:id="16"/>
    </w:p>
    <w:p w:rsidR="006B5ADA" w:rsidRDefault="00AD636A">
      <w:r>
        <w:rPr>
          <w:rFonts w:hint="eastAsia"/>
        </w:rPr>
        <w:t>列车无线车次号校核信息是列车与</w:t>
      </w:r>
      <w:r>
        <w:rPr>
          <w:rFonts w:hint="eastAsia"/>
        </w:rPr>
        <w:t xml:space="preserve"> CTC </w:t>
      </w:r>
      <w:r>
        <w:rPr>
          <w:rFonts w:hint="eastAsia"/>
        </w:rPr>
        <w:t>之间传送列车车次号、机车号、速度、列车位置等信息。</w:t>
      </w:r>
    </w:p>
    <w:p w:rsidR="006B5ADA" w:rsidRDefault="00AD636A">
      <w:r>
        <w:rPr>
          <w:rFonts w:hint="eastAsia"/>
        </w:rPr>
        <w:t>（</w:t>
      </w:r>
      <w:r>
        <w:rPr>
          <w:rFonts w:hint="eastAsia"/>
        </w:rPr>
        <w:t>1</w:t>
      </w:r>
      <w:r>
        <w:rPr>
          <w:rFonts w:hint="eastAsia"/>
        </w:rPr>
        <w:t>）车载台向当前所在管辖区的</w:t>
      </w:r>
      <w:r>
        <w:rPr>
          <w:rFonts w:hint="eastAsia"/>
        </w:rPr>
        <w:t xml:space="preserve"> CTC </w:t>
      </w:r>
      <w:r>
        <w:rPr>
          <w:rFonts w:hint="eastAsia"/>
        </w:rPr>
        <w:t>传送列车车次号、机车号、运行速度等信息，由</w:t>
      </w:r>
      <w:r>
        <w:rPr>
          <w:rFonts w:hint="eastAsia"/>
        </w:rPr>
        <w:t>CTC</w:t>
      </w:r>
      <w:r>
        <w:rPr>
          <w:rFonts w:hint="eastAsia"/>
        </w:rPr>
        <w:t>进行车次号校核；</w:t>
      </w:r>
    </w:p>
    <w:p w:rsidR="006B5ADA" w:rsidRDefault="00AD636A">
      <w:r>
        <w:rPr>
          <w:rFonts w:hint="eastAsia"/>
        </w:rPr>
        <w:t>（</w:t>
      </w:r>
      <w:r>
        <w:rPr>
          <w:rFonts w:hint="eastAsia"/>
        </w:rPr>
        <w:t>2</w:t>
      </w:r>
      <w:r>
        <w:rPr>
          <w:rFonts w:hint="eastAsia"/>
        </w:rPr>
        <w:t>）车载台发送车次号信息之前需注册到网络，如未注册，网络应给出提示；</w:t>
      </w:r>
    </w:p>
    <w:p w:rsidR="006B5ADA" w:rsidRDefault="00AD636A">
      <w:r>
        <w:rPr>
          <w:rFonts w:hint="eastAsia"/>
        </w:rPr>
        <w:t>（</w:t>
      </w:r>
      <w:r>
        <w:rPr>
          <w:rFonts w:hint="eastAsia"/>
        </w:rPr>
        <w:t>3</w:t>
      </w:r>
      <w:r>
        <w:rPr>
          <w:rFonts w:hint="eastAsia"/>
        </w:rPr>
        <w:t>）列车无线车次号校核信息传送业务用户应包括车载台和</w:t>
      </w:r>
      <w:r>
        <w:rPr>
          <w:rFonts w:hint="eastAsia"/>
        </w:rPr>
        <w:t xml:space="preserve"> CTC</w:t>
      </w:r>
      <w:r>
        <w:rPr>
          <w:rFonts w:hint="eastAsia"/>
        </w:rPr>
        <w:t>；</w:t>
      </w:r>
    </w:p>
    <w:p w:rsidR="006B5ADA" w:rsidRDefault="00AD636A">
      <w:r>
        <w:rPr>
          <w:rFonts w:hint="eastAsia"/>
        </w:rPr>
        <w:t>（</w:t>
      </w:r>
      <w:r>
        <w:rPr>
          <w:rFonts w:hint="eastAsia"/>
        </w:rPr>
        <w:t>4</w:t>
      </w:r>
      <w:r>
        <w:rPr>
          <w:rFonts w:hint="eastAsia"/>
        </w:rPr>
        <w:t>）列车无线车次号校核信息传送业务通信模式主要为点对点数据传输；</w:t>
      </w:r>
    </w:p>
    <w:p w:rsidR="006B5ADA" w:rsidRDefault="00AD636A">
      <w:r>
        <w:rPr>
          <w:rFonts w:hint="eastAsia"/>
        </w:rPr>
        <w:t>（</w:t>
      </w:r>
      <w:r>
        <w:rPr>
          <w:rFonts w:hint="eastAsia"/>
        </w:rPr>
        <w:t>5</w:t>
      </w:r>
      <w:r>
        <w:rPr>
          <w:rFonts w:hint="eastAsia"/>
        </w:rPr>
        <w:t>）列车无线车次号校核信息传送业务带宽：要求上行每路传输速率不小于</w:t>
      </w:r>
      <w:r>
        <w:rPr>
          <w:rFonts w:hint="eastAsia"/>
        </w:rPr>
        <w:t>4kbit/s</w:t>
      </w:r>
      <w:r>
        <w:rPr>
          <w:rFonts w:hint="eastAsia"/>
        </w:rPr>
        <w:t>，下行每路传输速率不小于</w:t>
      </w:r>
      <w:r>
        <w:rPr>
          <w:rFonts w:hint="eastAsia"/>
        </w:rPr>
        <w:t>4kbit/s</w:t>
      </w:r>
      <w:r>
        <w:rPr>
          <w:rFonts w:hint="eastAsia"/>
        </w:rPr>
        <w:t>。</w:t>
      </w:r>
    </w:p>
    <w:p w:rsidR="006B5ADA" w:rsidRDefault="00AD636A">
      <w:r>
        <w:rPr>
          <w:rFonts w:hint="eastAsia"/>
        </w:rPr>
        <w:t>（</w:t>
      </w:r>
      <w:r>
        <w:rPr>
          <w:rFonts w:hint="eastAsia"/>
        </w:rPr>
        <w:t>6</w:t>
      </w:r>
      <w:r>
        <w:rPr>
          <w:rFonts w:hint="eastAsia"/>
        </w:rPr>
        <w:t>）列车无线车次号校核信息业务属于行车信息数据，要求业务链接建立时延不超过</w:t>
      </w:r>
      <w:r>
        <w:rPr>
          <w:rFonts w:hint="eastAsia"/>
        </w:rPr>
        <w:t xml:space="preserve"> 1s</w:t>
      </w:r>
      <w:r>
        <w:rPr>
          <w:rFonts w:hint="eastAsia"/>
        </w:rPr>
        <w:t>，数据传输时延不超过</w:t>
      </w:r>
      <w:r>
        <w:rPr>
          <w:rFonts w:hint="eastAsia"/>
        </w:rPr>
        <w:t xml:space="preserve"> 300ms</w:t>
      </w:r>
      <w:r>
        <w:rPr>
          <w:rFonts w:hint="eastAsia"/>
        </w:rPr>
        <w:t>，丢包率不超过</w:t>
      </w:r>
      <w:r>
        <w:rPr>
          <w:rFonts w:hint="eastAsia"/>
        </w:rPr>
        <w:t xml:space="preserve"> 1%</w:t>
      </w:r>
      <w:r>
        <w:rPr>
          <w:rFonts w:hint="eastAsia"/>
        </w:rPr>
        <w:t>。</w:t>
      </w:r>
    </w:p>
    <w:p w:rsidR="006B5ADA" w:rsidRDefault="00AD636A">
      <w:pPr>
        <w:pStyle w:val="3"/>
        <w:numPr>
          <w:ilvl w:val="2"/>
          <w:numId w:val="1"/>
        </w:numPr>
      </w:pPr>
      <w:bookmarkStart w:id="17" w:name="_Toc127974992"/>
      <w:r>
        <w:rPr>
          <w:rFonts w:hint="eastAsia"/>
        </w:rPr>
        <w:t xml:space="preserve">ATO </w:t>
      </w:r>
      <w:r>
        <w:rPr>
          <w:rFonts w:hint="eastAsia"/>
        </w:rPr>
        <w:t>自动驾驶信息传送业务</w:t>
      </w:r>
      <w:bookmarkEnd w:id="17"/>
    </w:p>
    <w:p w:rsidR="006B5ADA" w:rsidRDefault="00AD636A">
      <w:r>
        <w:rPr>
          <w:rFonts w:hint="eastAsia"/>
        </w:rPr>
        <w:t>列车自动驾驶信息是</w:t>
      </w:r>
      <w:r>
        <w:rPr>
          <w:rFonts w:hint="eastAsia"/>
        </w:rPr>
        <w:t xml:space="preserve"> ATO </w:t>
      </w:r>
      <w:r>
        <w:rPr>
          <w:rFonts w:hint="eastAsia"/>
        </w:rPr>
        <w:t>列控区段车载设备与地面设备之间传送自动驾驶信息。</w:t>
      </w:r>
    </w:p>
    <w:p w:rsidR="006B5ADA" w:rsidRDefault="00AD636A">
      <w:r>
        <w:rPr>
          <w:rFonts w:hint="eastAsia"/>
        </w:rPr>
        <w:t>（</w:t>
      </w:r>
      <w:r>
        <w:rPr>
          <w:rFonts w:hint="eastAsia"/>
        </w:rPr>
        <w:t>1</w:t>
      </w:r>
      <w:r>
        <w:rPr>
          <w:rFonts w:hint="eastAsia"/>
        </w:rPr>
        <w:t>）</w:t>
      </w:r>
      <w:r>
        <w:rPr>
          <w:rFonts w:hint="eastAsia"/>
        </w:rPr>
        <w:t xml:space="preserve">ATO </w:t>
      </w:r>
      <w:r>
        <w:rPr>
          <w:rFonts w:hint="eastAsia"/>
        </w:rPr>
        <w:t>自动驾驶信息传送业务需</w:t>
      </w:r>
      <w:r>
        <w:rPr>
          <w:rFonts w:hint="eastAsia"/>
        </w:rPr>
        <w:t xml:space="preserve"> LTE-M </w:t>
      </w:r>
      <w:r>
        <w:rPr>
          <w:rFonts w:hint="eastAsia"/>
        </w:rPr>
        <w:t>系统提供车载设备和地面设备间的双向信息传输通道。</w:t>
      </w:r>
    </w:p>
    <w:p w:rsidR="006B5ADA" w:rsidRDefault="00AD636A">
      <w:r>
        <w:rPr>
          <w:rFonts w:hint="eastAsia"/>
        </w:rPr>
        <w:t>（</w:t>
      </w:r>
      <w:r>
        <w:rPr>
          <w:rFonts w:hint="eastAsia"/>
        </w:rPr>
        <w:t>2</w:t>
      </w:r>
      <w:r>
        <w:rPr>
          <w:rFonts w:hint="eastAsia"/>
        </w:rPr>
        <w:t>）车载设备通过车地通信系统向地面发送列车状态、站内停准停稳等信息；地面设备通过车地通信系统向车载设备发送开</w:t>
      </w:r>
      <w:r>
        <w:rPr>
          <w:rFonts w:hint="eastAsia"/>
        </w:rPr>
        <w:t>/</w:t>
      </w:r>
      <w:r>
        <w:rPr>
          <w:rFonts w:hint="eastAsia"/>
        </w:rPr>
        <w:t>关门命令确认、运行计划、线</w:t>
      </w:r>
      <w:r>
        <w:rPr>
          <w:rFonts w:hint="eastAsia"/>
        </w:rPr>
        <w:t xml:space="preserve">  </w:t>
      </w:r>
      <w:r>
        <w:rPr>
          <w:rFonts w:hint="eastAsia"/>
        </w:rPr>
        <w:t>路数据等信息。</w:t>
      </w:r>
    </w:p>
    <w:p w:rsidR="006B5ADA" w:rsidRDefault="00AD636A">
      <w:r>
        <w:rPr>
          <w:rFonts w:hint="eastAsia"/>
        </w:rPr>
        <w:t>（</w:t>
      </w:r>
      <w:r>
        <w:rPr>
          <w:rFonts w:hint="eastAsia"/>
        </w:rPr>
        <w:t>3</w:t>
      </w:r>
      <w:r>
        <w:rPr>
          <w:rFonts w:hint="eastAsia"/>
        </w:rPr>
        <w:t>）</w:t>
      </w:r>
      <w:r>
        <w:rPr>
          <w:rFonts w:hint="eastAsia"/>
        </w:rPr>
        <w:t xml:space="preserve">ATO </w:t>
      </w:r>
      <w:r>
        <w:rPr>
          <w:rFonts w:hint="eastAsia"/>
        </w:rPr>
        <w:t>自动驾驶信息传送业务要求</w:t>
      </w:r>
      <w:r>
        <w:rPr>
          <w:rFonts w:hint="eastAsia"/>
        </w:rPr>
        <w:t xml:space="preserve">LTE-M </w:t>
      </w:r>
      <w:r>
        <w:rPr>
          <w:rFonts w:hint="eastAsia"/>
        </w:rPr>
        <w:t>系统的可用性不低于</w:t>
      </w:r>
      <w:r>
        <w:rPr>
          <w:rFonts w:hint="eastAsia"/>
        </w:rPr>
        <w:t xml:space="preserve"> 99.99%</w:t>
      </w:r>
      <w:r>
        <w:rPr>
          <w:rFonts w:hint="eastAsia"/>
        </w:rPr>
        <w:t>；</w:t>
      </w:r>
    </w:p>
    <w:p w:rsidR="006B5ADA" w:rsidRDefault="00AD636A">
      <w:r>
        <w:rPr>
          <w:rFonts w:hint="eastAsia"/>
        </w:rPr>
        <w:t>（</w:t>
      </w:r>
      <w:r>
        <w:t>4</w:t>
      </w:r>
      <w:r>
        <w:rPr>
          <w:rFonts w:hint="eastAsia"/>
        </w:rPr>
        <w:t>）</w:t>
      </w:r>
      <w:r>
        <w:rPr>
          <w:rFonts w:hint="eastAsia"/>
        </w:rPr>
        <w:t xml:space="preserve">ATO </w:t>
      </w:r>
      <w:r>
        <w:rPr>
          <w:rFonts w:hint="eastAsia"/>
        </w:rPr>
        <w:t>自动驾驶信息传送业务要求通信优先级高，要求整个通信系统最优先保证该业务的传输，该业务的传输不受其他业务传输的影响；</w:t>
      </w:r>
    </w:p>
    <w:p w:rsidR="006B5ADA" w:rsidRDefault="00AD636A">
      <w:r>
        <w:rPr>
          <w:rFonts w:hint="eastAsia"/>
        </w:rPr>
        <w:lastRenderedPageBreak/>
        <w:t>（</w:t>
      </w:r>
      <w:r>
        <w:t>5</w:t>
      </w:r>
      <w:r>
        <w:rPr>
          <w:rFonts w:hint="eastAsia"/>
        </w:rPr>
        <w:t>）</w:t>
      </w:r>
      <w:r>
        <w:rPr>
          <w:rFonts w:hint="eastAsia"/>
        </w:rPr>
        <w:t xml:space="preserve">ATO </w:t>
      </w:r>
      <w:r>
        <w:rPr>
          <w:rFonts w:hint="eastAsia"/>
        </w:rPr>
        <w:t>自动驾驶信息传送业务要求列车运行速度</w:t>
      </w:r>
      <w:r>
        <w:rPr>
          <w:rFonts w:hint="eastAsia"/>
        </w:rPr>
        <w:t xml:space="preserve"> 160km/h </w:t>
      </w:r>
      <w:r>
        <w:rPr>
          <w:rFonts w:hint="eastAsia"/>
        </w:rPr>
        <w:t>时，能够满足性能要求；</w:t>
      </w:r>
    </w:p>
    <w:p w:rsidR="006B5ADA" w:rsidRDefault="00AD636A">
      <w:r>
        <w:rPr>
          <w:rFonts w:hint="eastAsia"/>
        </w:rPr>
        <w:t>（</w:t>
      </w:r>
      <w:r>
        <w:t>6</w:t>
      </w:r>
      <w:r>
        <w:rPr>
          <w:rFonts w:hint="eastAsia"/>
        </w:rPr>
        <w:t>）</w:t>
      </w:r>
      <w:r>
        <w:rPr>
          <w:rFonts w:hint="eastAsia"/>
        </w:rPr>
        <w:t xml:space="preserve">TO </w:t>
      </w:r>
      <w:r>
        <w:rPr>
          <w:rFonts w:hint="eastAsia"/>
        </w:rPr>
        <w:t>自动驾驶信息传送业务要求通信系统单路单向端到端传输时延不超过</w:t>
      </w:r>
      <w:r>
        <w:rPr>
          <w:rFonts w:hint="eastAsia"/>
        </w:rPr>
        <w:t xml:space="preserve"> 300ms </w:t>
      </w:r>
      <w:r>
        <w:rPr>
          <w:rFonts w:hint="eastAsia"/>
        </w:rPr>
        <w:t>的概率不小于</w:t>
      </w:r>
      <w:r>
        <w:rPr>
          <w:rFonts w:hint="eastAsia"/>
        </w:rPr>
        <w:t xml:space="preserve"> 98%</w:t>
      </w:r>
      <w:r>
        <w:rPr>
          <w:rFonts w:hint="eastAsia"/>
        </w:rPr>
        <w:t>；</w:t>
      </w:r>
    </w:p>
    <w:p w:rsidR="006B5ADA" w:rsidRDefault="00AD636A">
      <w:r>
        <w:rPr>
          <w:rFonts w:hint="eastAsia"/>
        </w:rPr>
        <w:t>（</w:t>
      </w:r>
      <w:r>
        <w:t>7</w:t>
      </w:r>
      <w:r>
        <w:rPr>
          <w:rFonts w:hint="eastAsia"/>
        </w:rPr>
        <w:t>）</w:t>
      </w:r>
      <w:r>
        <w:rPr>
          <w:rFonts w:hint="eastAsia"/>
        </w:rPr>
        <w:t xml:space="preserve">ATO </w:t>
      </w:r>
      <w:r>
        <w:rPr>
          <w:rFonts w:hint="eastAsia"/>
        </w:rPr>
        <w:t>自动驾驶信息传送业务要求丢包率不超过</w:t>
      </w:r>
      <w:r>
        <w:rPr>
          <w:rFonts w:hint="eastAsia"/>
        </w:rPr>
        <w:t xml:space="preserve"> 1%</w:t>
      </w:r>
      <w:r>
        <w:rPr>
          <w:rFonts w:hint="eastAsia"/>
        </w:rPr>
        <w:t>；</w:t>
      </w:r>
    </w:p>
    <w:p w:rsidR="006B5ADA" w:rsidRDefault="00AD636A">
      <w:r>
        <w:rPr>
          <w:rFonts w:hint="eastAsia"/>
        </w:rPr>
        <w:t>（</w:t>
      </w:r>
      <w:r>
        <w:t>8</w:t>
      </w:r>
      <w:r>
        <w:rPr>
          <w:rFonts w:hint="eastAsia"/>
        </w:rPr>
        <w:t>）</w:t>
      </w:r>
      <w:r>
        <w:rPr>
          <w:rFonts w:hint="eastAsia"/>
        </w:rPr>
        <w:t xml:space="preserve">ATO </w:t>
      </w:r>
      <w:r>
        <w:rPr>
          <w:rFonts w:hint="eastAsia"/>
        </w:rPr>
        <w:t>自动驾驶信息传送业务数据周期性发送，要求上行每路传输速率不小于</w:t>
      </w:r>
      <w:r>
        <w:rPr>
          <w:rFonts w:hint="eastAsia"/>
        </w:rPr>
        <w:t xml:space="preserve"> 256kbit/s</w:t>
      </w:r>
      <w:r>
        <w:rPr>
          <w:rFonts w:hint="eastAsia"/>
        </w:rPr>
        <w:t>，下行每路传输速率不小于</w:t>
      </w:r>
      <w:r>
        <w:rPr>
          <w:rFonts w:hint="eastAsia"/>
        </w:rPr>
        <w:t xml:space="preserve"> 256kbit/s</w:t>
      </w:r>
      <w:r>
        <w:rPr>
          <w:rFonts w:hint="eastAsia"/>
        </w:rPr>
        <w:t>。</w:t>
      </w:r>
    </w:p>
    <w:p w:rsidR="006B5ADA" w:rsidRDefault="00AD636A">
      <w:pPr>
        <w:pStyle w:val="3"/>
        <w:numPr>
          <w:ilvl w:val="2"/>
          <w:numId w:val="1"/>
        </w:numPr>
      </w:pPr>
      <w:bookmarkStart w:id="18" w:name="_Toc127974993"/>
      <w:r>
        <w:rPr>
          <w:rFonts w:hint="eastAsia"/>
        </w:rPr>
        <w:t>集群调度业务</w:t>
      </w:r>
      <w:bookmarkEnd w:id="18"/>
    </w:p>
    <w:p w:rsidR="006B5ADA" w:rsidRDefault="00AD636A">
      <w:r>
        <w:rPr>
          <w:rFonts w:hint="eastAsia"/>
        </w:rPr>
        <w:t>集群调度业务是指线路运营、应急和维护等需要的各种语音、视频和数据呼</w:t>
      </w:r>
      <w:r>
        <w:rPr>
          <w:rFonts w:hint="eastAsia"/>
        </w:rPr>
        <w:t xml:space="preserve">  </w:t>
      </w:r>
      <w:r>
        <w:rPr>
          <w:rFonts w:hint="eastAsia"/>
        </w:rPr>
        <w:t>叫通信和管理业务。</w:t>
      </w:r>
    </w:p>
    <w:p w:rsidR="006B5ADA" w:rsidRDefault="00AD636A">
      <w:r>
        <w:rPr>
          <w:rFonts w:hint="eastAsia"/>
        </w:rPr>
        <w:t>（</w:t>
      </w:r>
      <w:r>
        <w:rPr>
          <w:rFonts w:hint="eastAsia"/>
        </w:rPr>
        <w:t>1</w:t>
      </w:r>
      <w:r>
        <w:rPr>
          <w:rFonts w:hint="eastAsia"/>
        </w:rPr>
        <w:t>）集群调度业务应支持个呼、电话互联（全双工）、组呼、广播（单个基站范围、系统范围）等语音呼叫业务；</w:t>
      </w:r>
    </w:p>
    <w:p w:rsidR="006B5ADA" w:rsidRDefault="00AD636A">
      <w:r>
        <w:rPr>
          <w:rFonts w:hint="eastAsia"/>
        </w:rPr>
        <w:t>（</w:t>
      </w:r>
      <w:r>
        <w:rPr>
          <w:rFonts w:hint="eastAsia"/>
        </w:rPr>
        <w:t>2</w:t>
      </w:r>
      <w:r>
        <w:rPr>
          <w:rFonts w:hint="eastAsia"/>
        </w:rPr>
        <w:t>）集群调度业务应支持个呼、组呼视频呼叫业务；</w:t>
      </w:r>
    </w:p>
    <w:p w:rsidR="006B5ADA" w:rsidRDefault="00AD636A">
      <w:r>
        <w:rPr>
          <w:rFonts w:hint="eastAsia"/>
        </w:rPr>
        <w:t>（</w:t>
      </w:r>
      <w:r>
        <w:rPr>
          <w:rFonts w:hint="eastAsia"/>
        </w:rPr>
        <w:t>3</w:t>
      </w:r>
      <w:r>
        <w:rPr>
          <w:rFonts w:hint="eastAsia"/>
        </w:rPr>
        <w:t>）集群调度业务应支持点对点短消息（支持接收确认，阅读确认）和点对多点短消息传输业务；</w:t>
      </w:r>
    </w:p>
    <w:p w:rsidR="006B5ADA" w:rsidRDefault="00AD636A">
      <w:r>
        <w:rPr>
          <w:rFonts w:hint="eastAsia"/>
        </w:rPr>
        <w:t>（</w:t>
      </w:r>
      <w:r>
        <w:rPr>
          <w:rFonts w:hint="eastAsia"/>
        </w:rPr>
        <w:t>4</w:t>
      </w:r>
      <w:r>
        <w:rPr>
          <w:rFonts w:hint="eastAsia"/>
        </w:rPr>
        <w:t>）集群调度业务应支持通话请求、多组</w:t>
      </w:r>
      <w:r>
        <w:rPr>
          <w:rFonts w:hint="eastAsia"/>
        </w:rPr>
        <w:t>/</w:t>
      </w:r>
      <w:r>
        <w:rPr>
          <w:rFonts w:hint="eastAsia"/>
        </w:rPr>
        <w:t>多选呼叫（组间不互通）、临时组呼（组间互通）、列车广播等调度呼叫业务；</w:t>
      </w:r>
    </w:p>
    <w:p w:rsidR="006B5ADA" w:rsidRDefault="00AD636A">
      <w:r>
        <w:rPr>
          <w:rFonts w:hint="eastAsia"/>
        </w:rPr>
        <w:t>（</w:t>
      </w:r>
      <w:r>
        <w:rPr>
          <w:rFonts w:hint="eastAsia"/>
        </w:rPr>
        <w:t>5</w:t>
      </w:r>
      <w:r>
        <w:rPr>
          <w:rFonts w:hint="eastAsia"/>
        </w:rPr>
        <w:t>）集群调度业务应支持功能号呼叫、站管区呼叫、列车位置呼叫、调度员监听等铁路调度业务；</w:t>
      </w:r>
    </w:p>
    <w:p w:rsidR="006B5ADA" w:rsidRDefault="00AD636A">
      <w:r>
        <w:rPr>
          <w:rFonts w:hint="eastAsia"/>
        </w:rPr>
        <w:t>（</w:t>
      </w:r>
      <w:r>
        <w:rPr>
          <w:rFonts w:hint="eastAsia"/>
        </w:rPr>
        <w:t>6</w:t>
      </w:r>
      <w:r>
        <w:rPr>
          <w:rFonts w:hint="eastAsia"/>
        </w:rPr>
        <w:t>）集群调度业务应支持优先级呼叫、预占优先、强插</w:t>
      </w:r>
      <w:r>
        <w:rPr>
          <w:rFonts w:hint="eastAsia"/>
        </w:rPr>
        <w:t>/</w:t>
      </w:r>
      <w:r>
        <w:rPr>
          <w:rFonts w:hint="eastAsia"/>
        </w:rPr>
        <w:t>强拆、紧急呼叫、通播组呼叫、通话组扫描、动态重组、遥毙</w:t>
      </w:r>
      <w:r>
        <w:rPr>
          <w:rFonts w:hint="eastAsia"/>
        </w:rPr>
        <w:t>/</w:t>
      </w:r>
      <w:r>
        <w:rPr>
          <w:rFonts w:hint="eastAsia"/>
        </w:rPr>
        <w:t>遥晕</w:t>
      </w:r>
      <w:r>
        <w:rPr>
          <w:rFonts w:hint="eastAsia"/>
        </w:rPr>
        <w:t>/</w:t>
      </w:r>
      <w:r>
        <w:rPr>
          <w:rFonts w:hint="eastAsia"/>
        </w:rPr>
        <w:t>复活、迟后进入、话权管理、通话限时、讲话方识别、缩位拨号等补充业务；</w:t>
      </w:r>
    </w:p>
    <w:p w:rsidR="006B5ADA" w:rsidRDefault="00AD636A">
      <w:r>
        <w:rPr>
          <w:rFonts w:hint="eastAsia"/>
        </w:rPr>
        <w:t>（</w:t>
      </w:r>
      <w:r>
        <w:rPr>
          <w:rFonts w:hint="eastAsia"/>
        </w:rPr>
        <w:t>7</w:t>
      </w:r>
      <w:r>
        <w:rPr>
          <w:rFonts w:hint="eastAsia"/>
        </w:rPr>
        <w:t>）集群调度业务应支持北向告警输出接口，把系统告警转发给第三方设备。</w:t>
      </w:r>
    </w:p>
    <w:p w:rsidR="006B5ADA" w:rsidRDefault="00AD636A">
      <w:r>
        <w:rPr>
          <w:rFonts w:hint="eastAsia"/>
        </w:rPr>
        <w:t>（</w:t>
      </w:r>
      <w:r>
        <w:rPr>
          <w:rFonts w:hint="eastAsia"/>
        </w:rPr>
        <w:t>8</w:t>
      </w:r>
      <w:r>
        <w:rPr>
          <w:rFonts w:hint="eastAsia"/>
        </w:rPr>
        <w:t>）集群调度语音业务带宽：要求上行每路传输速率不小于</w:t>
      </w:r>
      <w:r>
        <w:rPr>
          <w:rFonts w:hint="eastAsia"/>
        </w:rPr>
        <w:t xml:space="preserve"> 16kbit/s</w:t>
      </w:r>
      <w:r>
        <w:rPr>
          <w:rFonts w:hint="eastAsia"/>
        </w:rPr>
        <w:t>，下行每路传输速率不小于</w:t>
      </w:r>
      <w:r>
        <w:rPr>
          <w:rFonts w:hint="eastAsia"/>
        </w:rPr>
        <w:t xml:space="preserve"> 16kbit/s</w:t>
      </w:r>
      <w:r>
        <w:rPr>
          <w:rFonts w:hint="eastAsia"/>
        </w:rPr>
        <w:t>。</w:t>
      </w:r>
    </w:p>
    <w:p w:rsidR="006B5ADA" w:rsidRDefault="00AD636A">
      <w:r>
        <w:rPr>
          <w:rFonts w:hint="eastAsia"/>
        </w:rPr>
        <w:t>（</w:t>
      </w:r>
      <w:r>
        <w:rPr>
          <w:rFonts w:hint="eastAsia"/>
        </w:rPr>
        <w:t>9</w:t>
      </w:r>
      <w:r>
        <w:rPr>
          <w:rFonts w:hint="eastAsia"/>
        </w:rPr>
        <w:t>）集群调度视频业务（可选）要求上行每路传输速率不小于</w:t>
      </w:r>
      <w:r>
        <w:rPr>
          <w:rFonts w:hint="eastAsia"/>
        </w:rPr>
        <w:t>QCIF64kbit/s</w:t>
      </w:r>
      <w:r>
        <w:rPr>
          <w:rFonts w:hint="eastAsia"/>
        </w:rPr>
        <w:t>，下行每路传输速率不小于</w:t>
      </w:r>
      <w:r>
        <w:rPr>
          <w:rFonts w:hint="eastAsia"/>
        </w:rPr>
        <w:t xml:space="preserve"> QCIF64kbit/s</w:t>
      </w:r>
      <w:r>
        <w:rPr>
          <w:rFonts w:hint="eastAsia"/>
        </w:rPr>
        <w:t>。</w:t>
      </w:r>
    </w:p>
    <w:p w:rsidR="006B5ADA" w:rsidRDefault="006B5ADA"/>
    <w:p w:rsidR="006B5ADA" w:rsidRDefault="00AD636A">
      <w:pPr>
        <w:pStyle w:val="3"/>
        <w:numPr>
          <w:ilvl w:val="2"/>
          <w:numId w:val="1"/>
        </w:numPr>
      </w:pPr>
      <w:bookmarkStart w:id="19" w:name="_Toc127974994"/>
      <w:r>
        <w:rPr>
          <w:rFonts w:hint="eastAsia"/>
        </w:rPr>
        <w:t>列车紧急文本下发业务</w:t>
      </w:r>
      <w:bookmarkEnd w:id="19"/>
    </w:p>
    <w:p w:rsidR="006B5ADA" w:rsidRDefault="00AD636A">
      <w:r>
        <w:rPr>
          <w:rFonts w:hint="eastAsia"/>
        </w:rPr>
        <w:t>列车紧急文本是指地面乘客信息系统（</w:t>
      </w:r>
      <w:r>
        <w:rPr>
          <w:rFonts w:hint="eastAsia"/>
        </w:rPr>
        <w:t>PIS</w:t>
      </w:r>
      <w:r>
        <w:rPr>
          <w:rFonts w:hint="eastAsia"/>
        </w:rPr>
        <w:t>）服务器通过</w:t>
      </w:r>
      <w:r>
        <w:rPr>
          <w:rFonts w:hint="eastAsia"/>
        </w:rPr>
        <w:t xml:space="preserve"> LTE-M </w:t>
      </w:r>
      <w:r>
        <w:rPr>
          <w:rFonts w:hint="eastAsia"/>
        </w:rPr>
        <w:t>系统传送给车载</w:t>
      </w:r>
      <w:r>
        <w:rPr>
          <w:rFonts w:hint="eastAsia"/>
        </w:rPr>
        <w:t xml:space="preserve"> PIS </w:t>
      </w:r>
      <w:r>
        <w:rPr>
          <w:rFonts w:hint="eastAsia"/>
        </w:rPr>
        <w:t>终端的紧急文本信息，实现在火灾、阻塞及恐怖袭击等非正常情况下，</w:t>
      </w:r>
      <w:r>
        <w:rPr>
          <w:rFonts w:hint="eastAsia"/>
        </w:rPr>
        <w:t xml:space="preserve"> </w:t>
      </w:r>
      <w:r>
        <w:rPr>
          <w:rFonts w:hint="eastAsia"/>
        </w:rPr>
        <w:t>通过乘客信息系统提供动态紧急疏散</w:t>
      </w:r>
      <w:r>
        <w:rPr>
          <w:rFonts w:hint="eastAsia"/>
        </w:rPr>
        <w:lastRenderedPageBreak/>
        <w:t>提示。列车紧急文本业务主要包括下行业务。其对</w:t>
      </w:r>
      <w:r>
        <w:rPr>
          <w:rFonts w:hint="eastAsia"/>
        </w:rPr>
        <w:t xml:space="preserve"> LTE-M </w:t>
      </w:r>
      <w:r>
        <w:rPr>
          <w:rFonts w:hint="eastAsia"/>
        </w:rPr>
        <w:t>的网络要求为：</w:t>
      </w:r>
    </w:p>
    <w:p w:rsidR="006B5ADA" w:rsidRDefault="00AD636A">
      <w:r>
        <w:rPr>
          <w:rFonts w:hint="eastAsia"/>
        </w:rPr>
        <w:t>（</w:t>
      </w:r>
      <w:r>
        <w:rPr>
          <w:rFonts w:hint="eastAsia"/>
        </w:rPr>
        <w:t>1</w:t>
      </w:r>
      <w:r>
        <w:rPr>
          <w:rFonts w:hint="eastAsia"/>
        </w:rPr>
        <w:t>）列车紧急文本下发业务要求支持地面任意时刻可以传送紧急文本信息给线路上任意地点的车载设备；</w:t>
      </w:r>
    </w:p>
    <w:p w:rsidR="006B5ADA" w:rsidRDefault="00AD636A">
      <w:r>
        <w:rPr>
          <w:rFonts w:hint="eastAsia"/>
        </w:rPr>
        <w:t>（</w:t>
      </w:r>
      <w:r>
        <w:rPr>
          <w:rFonts w:hint="eastAsia"/>
        </w:rPr>
        <w:t>2</w:t>
      </w:r>
      <w:r>
        <w:rPr>
          <w:rFonts w:hint="eastAsia"/>
        </w:rPr>
        <w:t>）列车紧急文本下发业务要求可点对点、点对多点传输；</w:t>
      </w:r>
    </w:p>
    <w:p w:rsidR="006B5ADA" w:rsidRDefault="00AD636A">
      <w:r>
        <w:rPr>
          <w:rFonts w:hint="eastAsia"/>
        </w:rPr>
        <w:t>（</w:t>
      </w:r>
      <w:r>
        <w:rPr>
          <w:rFonts w:hint="eastAsia"/>
        </w:rPr>
        <w:t>3</w:t>
      </w:r>
      <w:r>
        <w:rPr>
          <w:rFonts w:hint="eastAsia"/>
        </w:rPr>
        <w:t>）列车紧急文本下发业务要求传输时延不超过</w:t>
      </w:r>
      <w:r>
        <w:rPr>
          <w:rFonts w:hint="eastAsia"/>
        </w:rPr>
        <w:t xml:space="preserve"> 300ms </w:t>
      </w:r>
      <w:r>
        <w:rPr>
          <w:rFonts w:hint="eastAsia"/>
        </w:rPr>
        <w:t>的概率不小于</w:t>
      </w:r>
      <w:r>
        <w:rPr>
          <w:rFonts w:hint="eastAsia"/>
        </w:rPr>
        <w:t xml:space="preserve"> 98%</w:t>
      </w:r>
      <w:r>
        <w:rPr>
          <w:rFonts w:hint="eastAsia"/>
        </w:rPr>
        <w:t>；</w:t>
      </w:r>
    </w:p>
    <w:p w:rsidR="006B5ADA" w:rsidRDefault="00AD636A">
      <w:r>
        <w:rPr>
          <w:rFonts w:hint="eastAsia"/>
        </w:rPr>
        <w:t>（</w:t>
      </w:r>
      <w:r>
        <w:rPr>
          <w:rFonts w:hint="eastAsia"/>
        </w:rPr>
        <w:t>4</w:t>
      </w:r>
      <w:r>
        <w:rPr>
          <w:rFonts w:hint="eastAsia"/>
        </w:rPr>
        <w:t>）列车紧急文本下发业务要求丢包率不大于</w:t>
      </w:r>
      <w:r>
        <w:rPr>
          <w:rFonts w:hint="eastAsia"/>
        </w:rPr>
        <w:t xml:space="preserve"> 1%</w:t>
      </w:r>
      <w:r>
        <w:rPr>
          <w:rFonts w:hint="eastAsia"/>
        </w:rPr>
        <w:t>；</w:t>
      </w:r>
    </w:p>
    <w:p w:rsidR="006B5ADA" w:rsidRDefault="00AD636A">
      <w:r>
        <w:rPr>
          <w:rFonts w:hint="eastAsia"/>
        </w:rPr>
        <w:t>（</w:t>
      </w:r>
      <w:r>
        <w:rPr>
          <w:rFonts w:hint="eastAsia"/>
        </w:rPr>
        <w:t>5</w:t>
      </w:r>
      <w:r>
        <w:rPr>
          <w:rFonts w:hint="eastAsia"/>
        </w:rPr>
        <w:t>）列车紧急文本下发业务为随机性数据，要求传输速率不小于</w:t>
      </w:r>
      <w:r>
        <w:rPr>
          <w:rFonts w:hint="eastAsia"/>
        </w:rPr>
        <w:t xml:space="preserve"> 10kbit/s</w:t>
      </w:r>
      <w:r>
        <w:rPr>
          <w:rFonts w:hint="eastAsia"/>
        </w:rPr>
        <w:t>。</w:t>
      </w:r>
    </w:p>
    <w:p w:rsidR="006B5ADA" w:rsidRDefault="00AD636A">
      <w:pPr>
        <w:pStyle w:val="3"/>
        <w:numPr>
          <w:ilvl w:val="2"/>
          <w:numId w:val="1"/>
        </w:numPr>
      </w:pPr>
      <w:bookmarkStart w:id="20" w:name="_Toc127974995"/>
      <w:r>
        <w:rPr>
          <w:rFonts w:hint="eastAsia"/>
        </w:rPr>
        <w:t>列控车载设备动态监测系统（</w:t>
      </w:r>
      <w:r>
        <w:rPr>
          <w:rFonts w:hint="eastAsia"/>
        </w:rPr>
        <w:t>DMS</w:t>
      </w:r>
      <w:r>
        <w:rPr>
          <w:rFonts w:hint="eastAsia"/>
        </w:rPr>
        <w:t>）信息传送业务</w:t>
      </w:r>
      <w:bookmarkEnd w:id="20"/>
    </w:p>
    <w:p w:rsidR="006B5ADA" w:rsidRDefault="00AD636A">
      <w:r>
        <w:rPr>
          <w:rFonts w:hint="eastAsia"/>
        </w:rPr>
        <w:t>列控系统车载监测设备将通过传感器采集到的列控系统车载设备运用状态、应答器位置及报文、轨道电路传输特性等信息和故障诊断信息通过</w:t>
      </w:r>
      <w:r>
        <w:rPr>
          <w:rFonts w:hint="eastAsia"/>
        </w:rPr>
        <w:t xml:space="preserve"> LTE-M </w:t>
      </w:r>
      <w:r>
        <w:rPr>
          <w:rFonts w:hint="eastAsia"/>
        </w:rPr>
        <w:t>系统实时传送到地面监测中心；监测中心向车载监测设备发送查询信息。列控系统车载监测业务包含上行及下行业务。其对</w:t>
      </w:r>
      <w:r>
        <w:rPr>
          <w:rFonts w:hint="eastAsia"/>
        </w:rPr>
        <w:t xml:space="preserve"> LTE-M </w:t>
      </w:r>
      <w:r>
        <w:rPr>
          <w:rFonts w:hint="eastAsia"/>
        </w:rPr>
        <w:t>的网络要求为：</w:t>
      </w:r>
    </w:p>
    <w:p w:rsidR="006B5ADA" w:rsidRDefault="00AD636A">
      <w:r>
        <w:rPr>
          <w:rFonts w:hint="eastAsia"/>
        </w:rPr>
        <w:t>（</w:t>
      </w:r>
      <w:r>
        <w:rPr>
          <w:rFonts w:hint="eastAsia"/>
        </w:rPr>
        <w:t>1</w:t>
      </w:r>
      <w:r>
        <w:rPr>
          <w:rFonts w:hint="eastAsia"/>
        </w:rPr>
        <w:t>）列控系统车载监测业务为实时</w:t>
      </w:r>
      <w:r>
        <w:rPr>
          <w:rFonts w:hint="eastAsia"/>
        </w:rPr>
        <w:t>/</w:t>
      </w:r>
      <w:r>
        <w:rPr>
          <w:rFonts w:hint="eastAsia"/>
        </w:rPr>
        <w:t>周期性数据，主要为点对点通信传输模式；</w:t>
      </w:r>
    </w:p>
    <w:p w:rsidR="006B5ADA" w:rsidRDefault="00AD636A">
      <w:r>
        <w:rPr>
          <w:rFonts w:hint="eastAsia"/>
        </w:rPr>
        <w:t>（</w:t>
      </w:r>
      <w:r>
        <w:rPr>
          <w:rFonts w:hint="eastAsia"/>
        </w:rPr>
        <w:t>2</w:t>
      </w:r>
      <w:r>
        <w:rPr>
          <w:rFonts w:hint="eastAsia"/>
        </w:rPr>
        <w:t>）列控系统车载监测业务要求传输时延不超过</w:t>
      </w:r>
      <w:r>
        <w:rPr>
          <w:rFonts w:hint="eastAsia"/>
        </w:rPr>
        <w:t xml:space="preserve"> 300ms </w:t>
      </w:r>
      <w:r>
        <w:rPr>
          <w:rFonts w:hint="eastAsia"/>
        </w:rPr>
        <w:t>的概率不小于</w:t>
      </w:r>
      <w:r>
        <w:rPr>
          <w:rFonts w:hint="eastAsia"/>
        </w:rPr>
        <w:t xml:space="preserve"> 98%</w:t>
      </w:r>
      <w:r>
        <w:rPr>
          <w:rFonts w:hint="eastAsia"/>
        </w:rPr>
        <w:t>；</w:t>
      </w:r>
    </w:p>
    <w:p w:rsidR="006B5ADA" w:rsidRDefault="00AD636A">
      <w:r>
        <w:rPr>
          <w:rFonts w:hint="eastAsia"/>
        </w:rPr>
        <w:t>（</w:t>
      </w:r>
      <w:r>
        <w:rPr>
          <w:rFonts w:hint="eastAsia"/>
        </w:rPr>
        <w:t>3</w:t>
      </w:r>
      <w:r>
        <w:rPr>
          <w:rFonts w:hint="eastAsia"/>
        </w:rPr>
        <w:t>）列控系统车载监测业务要求丢包率不大于</w:t>
      </w:r>
      <w:r>
        <w:rPr>
          <w:rFonts w:hint="eastAsia"/>
        </w:rPr>
        <w:t xml:space="preserve"> 1%</w:t>
      </w:r>
      <w:r>
        <w:rPr>
          <w:rFonts w:hint="eastAsia"/>
        </w:rPr>
        <w:t>；</w:t>
      </w:r>
    </w:p>
    <w:p w:rsidR="006B5ADA" w:rsidRDefault="00AD636A">
      <w:r>
        <w:rPr>
          <w:rFonts w:hint="eastAsia"/>
        </w:rPr>
        <w:t>（</w:t>
      </w:r>
      <w:r>
        <w:rPr>
          <w:rFonts w:hint="eastAsia"/>
        </w:rPr>
        <w:t>4</w:t>
      </w:r>
      <w:r>
        <w:rPr>
          <w:rFonts w:hint="eastAsia"/>
        </w:rPr>
        <w:t>）列控系统车载监测业务要求上行每路传输速率不小于</w:t>
      </w:r>
      <w:r>
        <w:rPr>
          <w:rFonts w:hint="eastAsia"/>
        </w:rPr>
        <w:t xml:space="preserve"> 24Kbit/s</w:t>
      </w:r>
      <w:r>
        <w:rPr>
          <w:rFonts w:hint="eastAsia"/>
        </w:rPr>
        <w:t>，下行每路传输速率不小于</w:t>
      </w:r>
      <w:r>
        <w:rPr>
          <w:rFonts w:hint="eastAsia"/>
        </w:rPr>
        <w:t xml:space="preserve"> 80kbit/s</w:t>
      </w:r>
      <w:r>
        <w:rPr>
          <w:rFonts w:hint="eastAsia"/>
        </w:rPr>
        <w:t>。</w:t>
      </w:r>
    </w:p>
    <w:p w:rsidR="006B5ADA" w:rsidRDefault="00AD636A">
      <w:pPr>
        <w:pStyle w:val="3"/>
        <w:numPr>
          <w:ilvl w:val="2"/>
          <w:numId w:val="1"/>
        </w:numPr>
      </w:pPr>
      <w:bookmarkStart w:id="21" w:name="_Toc127974996"/>
      <w:r>
        <w:rPr>
          <w:rFonts w:hint="eastAsia"/>
        </w:rPr>
        <w:t>动车组司机操控信息分析系统（</w:t>
      </w:r>
      <w:r>
        <w:rPr>
          <w:rFonts w:hint="eastAsia"/>
        </w:rPr>
        <w:t>EOAS</w:t>
      </w:r>
      <w:r>
        <w:rPr>
          <w:rFonts w:hint="eastAsia"/>
        </w:rPr>
        <w:t>）信息传送业务</w:t>
      </w:r>
      <w:bookmarkEnd w:id="21"/>
    </w:p>
    <w:p w:rsidR="006B5ADA" w:rsidRDefault="00AD636A">
      <w:r>
        <w:rPr>
          <w:rFonts w:hint="eastAsia"/>
        </w:rPr>
        <w:t>动车组司机操控信息分析系统（</w:t>
      </w:r>
      <w:r>
        <w:rPr>
          <w:rFonts w:hint="eastAsia"/>
        </w:rPr>
        <w:t>EOAS</w:t>
      </w:r>
      <w:r>
        <w:rPr>
          <w:rFonts w:hint="eastAsia"/>
        </w:rPr>
        <w:t>）主要实现对动车组司机操控信息的定向实时跟踪、全程记录存储和数据综合分析，</w:t>
      </w:r>
      <w:r>
        <w:rPr>
          <w:rFonts w:hint="eastAsia"/>
        </w:rPr>
        <w:t xml:space="preserve">EOAS </w:t>
      </w:r>
      <w:r>
        <w:rPr>
          <w:rFonts w:hint="eastAsia"/>
        </w:rPr>
        <w:t>系统将采集的司机操作信息传送到地面设备。</w:t>
      </w:r>
    </w:p>
    <w:p w:rsidR="006B5ADA" w:rsidRDefault="00AD636A">
      <w:r>
        <w:rPr>
          <w:rFonts w:hint="eastAsia"/>
        </w:rPr>
        <w:t>（</w:t>
      </w:r>
      <w:r>
        <w:rPr>
          <w:rFonts w:hint="eastAsia"/>
        </w:rPr>
        <w:t>1</w:t>
      </w:r>
      <w:r>
        <w:rPr>
          <w:rFonts w:hint="eastAsia"/>
        </w:rPr>
        <w:t>）在在车站及铁路沿线，车载信息采集装置采集司机操控作业数据（实时）和司机的视频监控（非实时）等信息上传至地面设备；</w:t>
      </w:r>
    </w:p>
    <w:p w:rsidR="006B5ADA" w:rsidRDefault="00AD636A">
      <w:r>
        <w:rPr>
          <w:rFonts w:hint="eastAsia"/>
        </w:rPr>
        <w:t>（</w:t>
      </w:r>
      <w:r>
        <w:rPr>
          <w:rFonts w:hint="eastAsia"/>
        </w:rPr>
        <w:t>2</w:t>
      </w:r>
      <w:r>
        <w:rPr>
          <w:rFonts w:hint="eastAsia"/>
        </w:rPr>
        <w:t>）车组司机操控信息分析系统（</w:t>
      </w:r>
      <w:r>
        <w:rPr>
          <w:rFonts w:hint="eastAsia"/>
        </w:rPr>
        <w:t>EOAS</w:t>
      </w:r>
      <w:r>
        <w:rPr>
          <w:rFonts w:hint="eastAsia"/>
        </w:rPr>
        <w:t>）信息传送业务用户应包括</w:t>
      </w:r>
      <w:r>
        <w:rPr>
          <w:rFonts w:hint="eastAsia"/>
        </w:rPr>
        <w:t xml:space="preserve"> EOAS</w:t>
      </w:r>
    </w:p>
    <w:p w:rsidR="006B5ADA" w:rsidRDefault="00AD636A">
      <w:r>
        <w:rPr>
          <w:rFonts w:hint="eastAsia"/>
        </w:rPr>
        <w:t>车载信息采集装置和</w:t>
      </w:r>
      <w:r>
        <w:rPr>
          <w:rFonts w:hint="eastAsia"/>
        </w:rPr>
        <w:t xml:space="preserve"> EOAS </w:t>
      </w:r>
      <w:r>
        <w:rPr>
          <w:rFonts w:hint="eastAsia"/>
        </w:rPr>
        <w:t>地面设备；</w:t>
      </w:r>
    </w:p>
    <w:p w:rsidR="006B5ADA" w:rsidRDefault="00AD636A">
      <w:r>
        <w:rPr>
          <w:rFonts w:hint="eastAsia"/>
        </w:rPr>
        <w:t>（</w:t>
      </w:r>
      <w:r>
        <w:rPr>
          <w:rFonts w:hint="eastAsia"/>
        </w:rPr>
        <w:t>3</w:t>
      </w:r>
      <w:r>
        <w:rPr>
          <w:rFonts w:hint="eastAsia"/>
        </w:rPr>
        <w:t>）车组司机操控信息分析系统（</w:t>
      </w:r>
      <w:r>
        <w:rPr>
          <w:rFonts w:hint="eastAsia"/>
        </w:rPr>
        <w:t>EOAS</w:t>
      </w:r>
      <w:r>
        <w:rPr>
          <w:rFonts w:hint="eastAsia"/>
        </w:rPr>
        <w:t>）信息传送业务通信模式主要为点对点数据传输；</w:t>
      </w:r>
    </w:p>
    <w:p w:rsidR="006B5ADA" w:rsidRDefault="00AD636A">
      <w:r>
        <w:rPr>
          <w:rFonts w:hint="eastAsia"/>
        </w:rPr>
        <w:t>（</w:t>
      </w:r>
      <w:r>
        <w:rPr>
          <w:rFonts w:hint="eastAsia"/>
        </w:rPr>
        <w:t>4</w:t>
      </w:r>
      <w:r>
        <w:rPr>
          <w:rFonts w:hint="eastAsia"/>
        </w:rPr>
        <w:t>）车组司机操控信息分析系统（</w:t>
      </w:r>
      <w:r>
        <w:rPr>
          <w:rFonts w:hint="eastAsia"/>
        </w:rPr>
        <w:t>EOAS</w:t>
      </w:r>
      <w:r>
        <w:rPr>
          <w:rFonts w:hint="eastAsia"/>
        </w:rPr>
        <w:t>）信息传送业务带宽（实时）要求</w:t>
      </w:r>
      <w:r>
        <w:rPr>
          <w:rFonts w:hint="eastAsia"/>
        </w:rPr>
        <w:t xml:space="preserve">  </w:t>
      </w:r>
      <w:r>
        <w:rPr>
          <w:rFonts w:hint="eastAsia"/>
        </w:rPr>
        <w:t>上行每路传输速率不小于</w:t>
      </w:r>
      <w:r>
        <w:rPr>
          <w:rFonts w:hint="eastAsia"/>
        </w:rPr>
        <w:t xml:space="preserve"> 64kbit/s</w:t>
      </w:r>
      <w:r>
        <w:rPr>
          <w:rFonts w:hint="eastAsia"/>
        </w:rPr>
        <w:t>，下行每路传输速率不小于</w:t>
      </w:r>
      <w:r>
        <w:rPr>
          <w:rFonts w:hint="eastAsia"/>
        </w:rPr>
        <w:t xml:space="preserve"> 4kbit/s</w:t>
      </w:r>
      <w:r>
        <w:rPr>
          <w:rFonts w:hint="eastAsia"/>
        </w:rPr>
        <w:t>。</w:t>
      </w:r>
    </w:p>
    <w:p w:rsidR="006B5ADA" w:rsidRDefault="00AD636A">
      <w:r>
        <w:rPr>
          <w:rFonts w:hint="eastAsia"/>
        </w:rPr>
        <w:t>（</w:t>
      </w:r>
      <w:r>
        <w:rPr>
          <w:rFonts w:hint="eastAsia"/>
        </w:rPr>
        <w:t>5</w:t>
      </w:r>
      <w:r>
        <w:rPr>
          <w:rFonts w:hint="eastAsia"/>
        </w:rPr>
        <w:t>）车组司机操控信息分析系统（</w:t>
      </w:r>
      <w:r>
        <w:rPr>
          <w:rFonts w:hint="eastAsia"/>
        </w:rPr>
        <w:t>EOAS</w:t>
      </w:r>
      <w:r>
        <w:rPr>
          <w:rFonts w:hint="eastAsia"/>
        </w:rPr>
        <w:t>）信息传送业务属于运营及维护车地数据，要求实时业务链接建立时延不超过</w:t>
      </w:r>
      <w:r>
        <w:rPr>
          <w:rFonts w:hint="eastAsia"/>
        </w:rPr>
        <w:t xml:space="preserve"> 1s</w:t>
      </w:r>
      <w:r>
        <w:rPr>
          <w:rFonts w:hint="eastAsia"/>
        </w:rPr>
        <w:t>，数据传输时延不超过</w:t>
      </w:r>
      <w:r>
        <w:rPr>
          <w:rFonts w:hint="eastAsia"/>
        </w:rPr>
        <w:t xml:space="preserve"> 300ms </w:t>
      </w:r>
      <w:r>
        <w:rPr>
          <w:rFonts w:hint="eastAsia"/>
        </w:rPr>
        <w:t>的概率不小于</w:t>
      </w:r>
      <w:r>
        <w:rPr>
          <w:rFonts w:hint="eastAsia"/>
        </w:rPr>
        <w:t xml:space="preserve"> 98%</w:t>
      </w:r>
      <w:r>
        <w:rPr>
          <w:rFonts w:hint="eastAsia"/>
        </w:rPr>
        <w:t>，丢包率不超过</w:t>
      </w:r>
      <w:r>
        <w:rPr>
          <w:rFonts w:hint="eastAsia"/>
        </w:rPr>
        <w:t xml:space="preserve"> 1%</w:t>
      </w:r>
      <w:r>
        <w:rPr>
          <w:rFonts w:hint="eastAsia"/>
        </w:rPr>
        <w:t>。</w:t>
      </w:r>
    </w:p>
    <w:p w:rsidR="006B5ADA" w:rsidRDefault="00AD636A">
      <w:pPr>
        <w:pStyle w:val="3"/>
        <w:numPr>
          <w:ilvl w:val="2"/>
          <w:numId w:val="1"/>
        </w:numPr>
      </w:pPr>
      <w:bookmarkStart w:id="22" w:name="_Toc127974997"/>
      <w:r>
        <w:rPr>
          <w:rFonts w:hint="eastAsia"/>
        </w:rPr>
        <w:lastRenderedPageBreak/>
        <w:t>乘客信息系统（</w:t>
      </w:r>
      <w:r>
        <w:rPr>
          <w:rFonts w:hint="eastAsia"/>
        </w:rPr>
        <w:t>PIS</w:t>
      </w:r>
      <w:r>
        <w:rPr>
          <w:rFonts w:hint="eastAsia"/>
        </w:rPr>
        <w:t>）视频业务</w:t>
      </w:r>
      <w:bookmarkEnd w:id="22"/>
    </w:p>
    <w:p w:rsidR="006B5ADA" w:rsidRDefault="00AD636A">
      <w:r>
        <w:rPr>
          <w:rFonts w:hint="eastAsia"/>
        </w:rPr>
        <w:t>乘客信息系统（</w:t>
      </w:r>
      <w:r>
        <w:rPr>
          <w:rFonts w:hint="eastAsia"/>
        </w:rPr>
        <w:t>PIS</w:t>
      </w:r>
      <w:r>
        <w:rPr>
          <w:rFonts w:hint="eastAsia"/>
        </w:rPr>
        <w:t>）是指由地面设备将视频或图像信息通过</w:t>
      </w:r>
      <w:r>
        <w:rPr>
          <w:rFonts w:hint="eastAsia"/>
        </w:rPr>
        <w:t xml:space="preserve"> LTE-M </w:t>
      </w:r>
      <w:r>
        <w:rPr>
          <w:rFonts w:hint="eastAsia"/>
        </w:rPr>
        <w:t>系统通过广播或者组播传输到车厢内播放。</w:t>
      </w:r>
      <w:r>
        <w:rPr>
          <w:rFonts w:hint="eastAsia"/>
        </w:rPr>
        <w:t xml:space="preserve">PIS </w:t>
      </w:r>
      <w:r>
        <w:rPr>
          <w:rFonts w:hint="eastAsia"/>
        </w:rPr>
        <w:t>系统在正常情况下，提供乘车须知、服务时间、管理者公告、政府公告、出行参考、媒体新闻、赛事直播、广告等实时动态的多媒体信息。其对</w:t>
      </w:r>
      <w:r>
        <w:rPr>
          <w:rFonts w:hint="eastAsia"/>
        </w:rPr>
        <w:t xml:space="preserve"> LTE-M </w:t>
      </w:r>
      <w:r>
        <w:rPr>
          <w:rFonts w:hint="eastAsia"/>
        </w:rPr>
        <w:t>的网络要求为：</w:t>
      </w:r>
    </w:p>
    <w:p w:rsidR="006B5ADA" w:rsidRDefault="00AD636A">
      <w:r>
        <w:rPr>
          <w:rFonts w:hint="eastAsia"/>
        </w:rPr>
        <w:t>（</w:t>
      </w:r>
      <w:r>
        <w:rPr>
          <w:rFonts w:hint="eastAsia"/>
        </w:rPr>
        <w:t>1</w:t>
      </w:r>
      <w:r>
        <w:rPr>
          <w:rFonts w:hint="eastAsia"/>
        </w:rPr>
        <w:t>）</w:t>
      </w:r>
      <w:r>
        <w:rPr>
          <w:rFonts w:hint="eastAsia"/>
        </w:rPr>
        <w:t xml:space="preserve">PIS </w:t>
      </w:r>
      <w:r>
        <w:rPr>
          <w:rFonts w:hint="eastAsia"/>
        </w:rPr>
        <w:t>视频业务要求支持广播和组播通信；</w:t>
      </w:r>
    </w:p>
    <w:p w:rsidR="006B5ADA" w:rsidRDefault="00AD636A">
      <w:r>
        <w:rPr>
          <w:rFonts w:hint="eastAsia"/>
        </w:rPr>
        <w:t>（</w:t>
      </w:r>
      <w:r>
        <w:rPr>
          <w:rFonts w:hint="eastAsia"/>
        </w:rPr>
        <w:t>2</w:t>
      </w:r>
      <w:r>
        <w:rPr>
          <w:rFonts w:hint="eastAsia"/>
        </w:rPr>
        <w:t>）</w:t>
      </w:r>
      <w:r>
        <w:rPr>
          <w:rFonts w:hint="eastAsia"/>
        </w:rPr>
        <w:t xml:space="preserve">PIS </w:t>
      </w:r>
      <w:r>
        <w:rPr>
          <w:rFonts w:hint="eastAsia"/>
        </w:rPr>
        <w:t>视频业务用户应包括车载信息发布设备和旅客服务信息系统地面设备；</w:t>
      </w:r>
    </w:p>
    <w:p w:rsidR="006B5ADA" w:rsidRDefault="00AD636A">
      <w:r>
        <w:rPr>
          <w:rFonts w:hint="eastAsia"/>
        </w:rPr>
        <w:t>（</w:t>
      </w:r>
      <w:r>
        <w:rPr>
          <w:rFonts w:hint="eastAsia"/>
        </w:rPr>
        <w:t>3</w:t>
      </w:r>
      <w:r>
        <w:rPr>
          <w:rFonts w:hint="eastAsia"/>
        </w:rPr>
        <w:t>）</w:t>
      </w:r>
      <w:r>
        <w:rPr>
          <w:rFonts w:hint="eastAsia"/>
        </w:rPr>
        <w:t xml:space="preserve">PIS </w:t>
      </w:r>
      <w:r>
        <w:rPr>
          <w:rFonts w:hint="eastAsia"/>
        </w:rPr>
        <w:t>视频业务要求能够传输图像分辨率为标清或高清的视频，传输速率为下行</w:t>
      </w:r>
      <w:r>
        <w:rPr>
          <w:rFonts w:hint="eastAsia"/>
        </w:rPr>
        <w:t xml:space="preserve"> 2</w:t>
      </w:r>
      <w:r>
        <w:rPr>
          <w:rFonts w:hint="eastAsia"/>
        </w:rPr>
        <w:t>～</w:t>
      </w:r>
      <w:r>
        <w:rPr>
          <w:rFonts w:hint="eastAsia"/>
        </w:rPr>
        <w:t>8Mbit/s</w:t>
      </w:r>
      <w:r>
        <w:rPr>
          <w:rFonts w:hint="eastAsia"/>
        </w:rPr>
        <w:t>；</w:t>
      </w:r>
    </w:p>
    <w:p w:rsidR="006B5ADA" w:rsidRDefault="00AD636A">
      <w:pPr>
        <w:rPr>
          <w:b/>
          <w:bCs/>
        </w:rPr>
      </w:pPr>
      <w:r>
        <w:rPr>
          <w:rFonts w:hint="eastAsia"/>
        </w:rPr>
        <w:t>（</w:t>
      </w:r>
      <w:r>
        <w:rPr>
          <w:rFonts w:hint="eastAsia"/>
        </w:rPr>
        <w:t>4</w:t>
      </w:r>
      <w:r>
        <w:rPr>
          <w:rFonts w:hint="eastAsia"/>
        </w:rPr>
        <w:t>）</w:t>
      </w:r>
      <w:r>
        <w:rPr>
          <w:rFonts w:hint="eastAsia"/>
        </w:rPr>
        <w:t xml:space="preserve">PIS </w:t>
      </w:r>
      <w:r>
        <w:rPr>
          <w:rFonts w:hint="eastAsia"/>
        </w:rPr>
        <w:t>视频业务要求传输时延不超过</w:t>
      </w:r>
      <w:r>
        <w:rPr>
          <w:rFonts w:hint="eastAsia"/>
        </w:rPr>
        <w:t xml:space="preserve"> 300ms </w:t>
      </w:r>
      <w:r>
        <w:rPr>
          <w:rFonts w:hint="eastAsia"/>
        </w:rPr>
        <w:t>的概率不小于</w:t>
      </w:r>
      <w:r>
        <w:rPr>
          <w:rFonts w:hint="eastAsia"/>
        </w:rPr>
        <w:t xml:space="preserve"> 98%</w:t>
      </w:r>
      <w:r>
        <w:rPr>
          <w:rFonts w:hint="eastAsia"/>
        </w:rPr>
        <w:t>；</w:t>
      </w:r>
    </w:p>
    <w:p w:rsidR="006B5ADA" w:rsidRDefault="00AD636A">
      <w:pPr>
        <w:pStyle w:val="3"/>
        <w:numPr>
          <w:ilvl w:val="2"/>
          <w:numId w:val="1"/>
        </w:numPr>
      </w:pPr>
      <w:bookmarkStart w:id="23" w:name="_Toc127974998"/>
      <w:r>
        <w:rPr>
          <w:rFonts w:hint="eastAsia"/>
        </w:rPr>
        <w:t xml:space="preserve">IMS </w:t>
      </w:r>
      <w:r>
        <w:rPr>
          <w:rFonts w:hint="eastAsia"/>
        </w:rPr>
        <w:t>视频监控业务</w:t>
      </w:r>
      <w:bookmarkEnd w:id="23"/>
    </w:p>
    <w:p w:rsidR="006B5ADA" w:rsidRDefault="00AD636A">
      <w:r>
        <w:rPr>
          <w:rFonts w:hint="eastAsia"/>
        </w:rPr>
        <w:t xml:space="preserve">IMS </w:t>
      </w:r>
      <w:r>
        <w:rPr>
          <w:rFonts w:hint="eastAsia"/>
        </w:rPr>
        <w:t>视频监控业务指将列车驾驶室、列车车厢等重点区域的视频监控通过</w:t>
      </w:r>
      <w:r>
        <w:rPr>
          <w:rFonts w:hint="eastAsia"/>
        </w:rPr>
        <w:t xml:space="preserve">LTE-M </w:t>
      </w:r>
      <w:r>
        <w:rPr>
          <w:rFonts w:hint="eastAsia"/>
        </w:rPr>
        <w:t>系统传输到地面调度中心，进行集中监控，地面人员可对任意</w:t>
      </w:r>
      <w:r>
        <w:rPr>
          <w:rFonts w:hint="eastAsia"/>
        </w:rPr>
        <w:t xml:space="preserve"> 2 </w:t>
      </w:r>
      <w:r>
        <w:rPr>
          <w:rFonts w:hint="eastAsia"/>
        </w:rPr>
        <w:t>路监控视频进行实时调用，视频信息的画面质量满足调度运行的要求。其对</w:t>
      </w:r>
      <w:r>
        <w:rPr>
          <w:rFonts w:hint="eastAsia"/>
        </w:rPr>
        <w:t xml:space="preserve"> LTE-M </w:t>
      </w:r>
      <w:r>
        <w:rPr>
          <w:rFonts w:hint="eastAsia"/>
        </w:rPr>
        <w:t>的网络要求为：</w:t>
      </w:r>
    </w:p>
    <w:p w:rsidR="006B5ADA" w:rsidRDefault="00AD636A">
      <w:r>
        <w:rPr>
          <w:rFonts w:hint="eastAsia"/>
        </w:rPr>
        <w:t>（</w:t>
      </w:r>
      <w:r>
        <w:rPr>
          <w:rFonts w:hint="eastAsia"/>
        </w:rPr>
        <w:t>1</w:t>
      </w:r>
      <w:r>
        <w:rPr>
          <w:rFonts w:hint="eastAsia"/>
        </w:rPr>
        <w:t>）</w:t>
      </w:r>
      <w:r>
        <w:rPr>
          <w:rFonts w:hint="eastAsia"/>
        </w:rPr>
        <w:t xml:space="preserve">IMS </w:t>
      </w:r>
      <w:r>
        <w:rPr>
          <w:rFonts w:hint="eastAsia"/>
        </w:rPr>
        <w:t>视频监控业务要求可同时进行上行至少</w:t>
      </w:r>
      <w:r>
        <w:rPr>
          <w:rFonts w:hint="eastAsia"/>
        </w:rPr>
        <w:t xml:space="preserve"> 2 </w:t>
      </w:r>
      <w:r>
        <w:rPr>
          <w:rFonts w:hint="eastAsia"/>
        </w:rPr>
        <w:t>路视频传输；</w:t>
      </w:r>
    </w:p>
    <w:p w:rsidR="006B5ADA" w:rsidRDefault="00AD636A">
      <w:r>
        <w:rPr>
          <w:rFonts w:hint="eastAsia"/>
        </w:rPr>
        <w:t>（</w:t>
      </w:r>
      <w:r>
        <w:rPr>
          <w:rFonts w:hint="eastAsia"/>
        </w:rPr>
        <w:t>2</w:t>
      </w:r>
      <w:r>
        <w:rPr>
          <w:rFonts w:hint="eastAsia"/>
        </w:rPr>
        <w:t>）</w:t>
      </w:r>
      <w:r>
        <w:rPr>
          <w:rFonts w:hint="eastAsia"/>
        </w:rPr>
        <w:t xml:space="preserve">IMS </w:t>
      </w:r>
      <w:r>
        <w:rPr>
          <w:rFonts w:hint="eastAsia"/>
        </w:rPr>
        <w:t>视频监控业务要求每路视频传输速率至少</w:t>
      </w:r>
      <w:r>
        <w:rPr>
          <w:rFonts w:hint="eastAsia"/>
        </w:rPr>
        <w:t xml:space="preserve"> 2Mbit/s</w:t>
      </w:r>
      <w:r>
        <w:rPr>
          <w:rFonts w:hint="eastAsia"/>
        </w:rPr>
        <w:t>（上行）；</w:t>
      </w:r>
    </w:p>
    <w:p w:rsidR="006B5ADA" w:rsidRDefault="00AD636A">
      <w:r>
        <w:rPr>
          <w:rFonts w:hint="eastAsia"/>
        </w:rPr>
        <w:t>（</w:t>
      </w:r>
      <w:r>
        <w:rPr>
          <w:rFonts w:hint="eastAsia"/>
        </w:rPr>
        <w:t>3</w:t>
      </w:r>
      <w:r>
        <w:rPr>
          <w:rFonts w:hint="eastAsia"/>
        </w:rPr>
        <w:t>）</w:t>
      </w:r>
      <w:r>
        <w:rPr>
          <w:rFonts w:hint="eastAsia"/>
        </w:rPr>
        <w:t xml:space="preserve">IMS </w:t>
      </w:r>
      <w:r>
        <w:rPr>
          <w:rFonts w:hint="eastAsia"/>
        </w:rPr>
        <w:t>视频监控业务属于生产服务类业务，要求传输时延不超过</w:t>
      </w:r>
      <w:r>
        <w:rPr>
          <w:rFonts w:hint="eastAsia"/>
        </w:rPr>
        <w:t xml:space="preserve"> 300ms</w:t>
      </w:r>
      <w:r>
        <w:rPr>
          <w:rFonts w:hint="eastAsia"/>
        </w:rPr>
        <w:t>概率不小于</w:t>
      </w:r>
      <w:r>
        <w:rPr>
          <w:rFonts w:hint="eastAsia"/>
        </w:rPr>
        <w:t xml:space="preserve"> 98%</w:t>
      </w:r>
      <w:r>
        <w:rPr>
          <w:rFonts w:hint="eastAsia"/>
        </w:rPr>
        <w:t>，丢包率不大于</w:t>
      </w:r>
      <w:r>
        <w:rPr>
          <w:rFonts w:hint="eastAsia"/>
        </w:rPr>
        <w:t xml:space="preserve"> 1%</w:t>
      </w:r>
      <w:r>
        <w:rPr>
          <w:rFonts w:hint="eastAsia"/>
        </w:rPr>
        <w:t>。</w:t>
      </w:r>
    </w:p>
    <w:p w:rsidR="006B5ADA" w:rsidRDefault="00AD636A">
      <w:r>
        <w:rPr>
          <w:rFonts w:hint="eastAsia"/>
        </w:rPr>
        <w:t>业务优先级分配</w:t>
      </w:r>
    </w:p>
    <w:p w:rsidR="006B5ADA" w:rsidRDefault="00AD636A">
      <w:pPr>
        <w:pStyle w:val="2"/>
      </w:pPr>
      <w:bookmarkStart w:id="24" w:name="_Toc127974999"/>
      <w:bookmarkEnd w:id="13"/>
      <w:bookmarkEnd w:id="14"/>
      <w:r>
        <w:rPr>
          <w:rFonts w:hint="eastAsia"/>
        </w:rPr>
        <w:t>设备参数</w:t>
      </w:r>
      <w:bookmarkEnd w:id="24"/>
    </w:p>
    <w:p w:rsidR="006B5ADA" w:rsidRDefault="00AD636A">
      <w:pPr>
        <w:pStyle w:val="3"/>
        <w:numPr>
          <w:ilvl w:val="2"/>
          <w:numId w:val="1"/>
        </w:numPr>
      </w:pPr>
      <w:bookmarkStart w:id="25" w:name="_Toc127975000"/>
      <w:r>
        <w:rPr>
          <w:rFonts w:hint="eastAsia"/>
        </w:rPr>
        <w:t>LTE</w:t>
      </w:r>
      <w:r>
        <w:rPr>
          <w:rFonts w:hint="eastAsia"/>
        </w:rPr>
        <w:t>核心网</w:t>
      </w:r>
      <w:bookmarkEnd w:id="25"/>
    </w:p>
    <w:p w:rsidR="006B5ADA" w:rsidRDefault="00AD636A">
      <w:r>
        <w:rPr>
          <w:rFonts w:hint="eastAsia"/>
        </w:rPr>
        <w:t>设备需具备实现本工程所有功能的一切网元，并能平滑扩容。本工程中心设备新建时，核心网系统指标如下：</w:t>
      </w:r>
    </w:p>
    <w:tbl>
      <w:tblPr>
        <w:tblStyle w:val="affff2"/>
        <w:tblW w:w="9400" w:type="dxa"/>
        <w:jc w:val="center"/>
        <w:tblLayout w:type="fixed"/>
        <w:tblLook w:val="04A0" w:firstRow="1" w:lastRow="0" w:firstColumn="1" w:lastColumn="0" w:noHBand="0" w:noVBand="1"/>
      </w:tblPr>
      <w:tblGrid>
        <w:gridCol w:w="2582"/>
        <w:gridCol w:w="1748"/>
        <w:gridCol w:w="5070"/>
      </w:tblGrid>
      <w:tr w:rsidR="006B5ADA">
        <w:trPr>
          <w:jc w:val="center"/>
        </w:trPr>
        <w:tc>
          <w:tcPr>
            <w:tcW w:w="2582"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项目</w:t>
            </w:r>
          </w:p>
        </w:tc>
        <w:tc>
          <w:tcPr>
            <w:tcW w:w="174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指标值</w:t>
            </w:r>
          </w:p>
        </w:tc>
        <w:tc>
          <w:tcPr>
            <w:tcW w:w="5070"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说明</w:t>
            </w:r>
          </w:p>
        </w:tc>
      </w:tr>
      <w:tr w:rsidR="006B5ADA">
        <w:trPr>
          <w:jc w:val="center"/>
        </w:trPr>
        <w:tc>
          <w:tcPr>
            <w:tcW w:w="2582"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最大连接基站数</w:t>
            </w:r>
          </w:p>
        </w:tc>
        <w:tc>
          <w:tcPr>
            <w:tcW w:w="174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2500</w:t>
            </w:r>
          </w:p>
        </w:tc>
        <w:tc>
          <w:tcPr>
            <w:tcW w:w="5070"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无。</w:t>
            </w:r>
          </w:p>
        </w:tc>
      </w:tr>
      <w:tr w:rsidR="006B5ADA">
        <w:trPr>
          <w:jc w:val="center"/>
        </w:trPr>
        <w:tc>
          <w:tcPr>
            <w:tcW w:w="2582"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最大签约用户数规格</w:t>
            </w:r>
          </w:p>
        </w:tc>
        <w:tc>
          <w:tcPr>
            <w:tcW w:w="174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200000</w:t>
            </w:r>
          </w:p>
        </w:tc>
        <w:tc>
          <w:tcPr>
            <w:tcW w:w="5070"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最大签约PS用户数，包含集群用户。</w:t>
            </w:r>
          </w:p>
        </w:tc>
      </w:tr>
      <w:tr w:rsidR="006B5ADA">
        <w:trPr>
          <w:jc w:val="center"/>
        </w:trPr>
        <w:tc>
          <w:tcPr>
            <w:tcW w:w="2582"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最大在线用户数规格</w:t>
            </w:r>
          </w:p>
        </w:tc>
        <w:tc>
          <w:tcPr>
            <w:tcW w:w="174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200000</w:t>
            </w:r>
          </w:p>
        </w:tc>
        <w:tc>
          <w:tcPr>
            <w:tcW w:w="5070"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最大在线PS用户数，其中最大在线集群用户数为50000。</w:t>
            </w:r>
          </w:p>
        </w:tc>
      </w:tr>
      <w:tr w:rsidR="006B5ADA">
        <w:trPr>
          <w:jc w:val="center"/>
        </w:trPr>
        <w:tc>
          <w:tcPr>
            <w:tcW w:w="2582"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最大在线群组数规格</w:t>
            </w:r>
          </w:p>
        </w:tc>
        <w:tc>
          <w:tcPr>
            <w:tcW w:w="174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20000</w:t>
            </w:r>
          </w:p>
        </w:tc>
        <w:tc>
          <w:tcPr>
            <w:tcW w:w="5070"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所有在线集群用户上报到核心网的群组总数。</w:t>
            </w:r>
          </w:p>
        </w:tc>
      </w:tr>
      <w:tr w:rsidR="006B5ADA">
        <w:trPr>
          <w:jc w:val="center"/>
        </w:trPr>
        <w:tc>
          <w:tcPr>
            <w:tcW w:w="2582"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最大并发群组数规格</w:t>
            </w:r>
          </w:p>
        </w:tc>
        <w:tc>
          <w:tcPr>
            <w:tcW w:w="174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4000</w:t>
            </w:r>
          </w:p>
        </w:tc>
        <w:tc>
          <w:tcPr>
            <w:tcW w:w="5070"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无。</w:t>
            </w:r>
          </w:p>
        </w:tc>
      </w:tr>
      <w:tr w:rsidR="006B5ADA">
        <w:trPr>
          <w:jc w:val="center"/>
        </w:trPr>
        <w:tc>
          <w:tcPr>
            <w:tcW w:w="2582"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最大并发语音数规格</w:t>
            </w:r>
          </w:p>
        </w:tc>
        <w:tc>
          <w:tcPr>
            <w:tcW w:w="174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16000</w:t>
            </w:r>
          </w:p>
        </w:tc>
        <w:tc>
          <w:tcPr>
            <w:tcW w:w="5070"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上下行语音各为一路。</w:t>
            </w:r>
          </w:p>
        </w:tc>
      </w:tr>
      <w:tr w:rsidR="006B5ADA">
        <w:trPr>
          <w:jc w:val="center"/>
        </w:trPr>
        <w:tc>
          <w:tcPr>
            <w:tcW w:w="2582"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系统平均故障间隔时间</w:t>
            </w:r>
          </w:p>
        </w:tc>
        <w:tc>
          <w:tcPr>
            <w:tcW w:w="174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MTBF</w:t>
            </w:r>
          </w:p>
        </w:tc>
        <w:tc>
          <w:tcPr>
            <w:tcW w:w="5070"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≥30万小时</w:t>
            </w:r>
          </w:p>
        </w:tc>
      </w:tr>
      <w:tr w:rsidR="006B5ADA">
        <w:trPr>
          <w:jc w:val="center"/>
        </w:trPr>
        <w:tc>
          <w:tcPr>
            <w:tcW w:w="2582"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系统平均故障修复时间</w:t>
            </w:r>
          </w:p>
        </w:tc>
        <w:tc>
          <w:tcPr>
            <w:tcW w:w="174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MTTR</w:t>
            </w:r>
          </w:p>
        </w:tc>
        <w:tc>
          <w:tcPr>
            <w:tcW w:w="5070"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≤0.5小时</w:t>
            </w:r>
          </w:p>
        </w:tc>
      </w:tr>
      <w:tr w:rsidR="006B5ADA">
        <w:trPr>
          <w:jc w:val="center"/>
        </w:trPr>
        <w:tc>
          <w:tcPr>
            <w:tcW w:w="2582"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系统可用度</w:t>
            </w:r>
          </w:p>
        </w:tc>
        <w:tc>
          <w:tcPr>
            <w:tcW w:w="1748" w:type="dxa"/>
            <w:vAlign w:val="center"/>
          </w:tcPr>
          <w:p w:rsidR="006B5ADA" w:rsidRDefault="006B5ADA">
            <w:pPr>
              <w:adjustRightInd w:val="0"/>
              <w:snapToGrid w:val="0"/>
              <w:spacing w:line="240" w:lineRule="auto"/>
              <w:ind w:firstLineChars="0" w:firstLine="0"/>
              <w:jc w:val="left"/>
              <w:rPr>
                <w:rFonts w:ascii="宋体" w:hAnsi="宋体"/>
              </w:rPr>
            </w:pPr>
          </w:p>
        </w:tc>
        <w:tc>
          <w:tcPr>
            <w:tcW w:w="5070"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≥99.999%</w:t>
            </w:r>
          </w:p>
        </w:tc>
      </w:tr>
    </w:tbl>
    <w:p w:rsidR="006B5ADA" w:rsidRDefault="006B5ADA"/>
    <w:p w:rsidR="006B5ADA" w:rsidRDefault="00AD636A">
      <w:r>
        <w:lastRenderedPageBreak/>
        <w:t></w:t>
      </w:r>
      <w:r>
        <w:rPr>
          <w:rFonts w:hint="eastAsia"/>
        </w:rPr>
        <w:t>设备指标如下：</w:t>
      </w:r>
    </w:p>
    <w:tbl>
      <w:tblPr>
        <w:tblStyle w:val="affff2"/>
        <w:tblW w:w="9400" w:type="dxa"/>
        <w:jc w:val="center"/>
        <w:tblLayout w:type="fixed"/>
        <w:tblLook w:val="04A0" w:firstRow="1" w:lastRow="0" w:firstColumn="1" w:lastColumn="0" w:noHBand="0" w:noVBand="1"/>
      </w:tblPr>
      <w:tblGrid>
        <w:gridCol w:w="1438"/>
        <w:gridCol w:w="2974"/>
        <w:gridCol w:w="4988"/>
      </w:tblGrid>
      <w:tr w:rsidR="006B5ADA">
        <w:trPr>
          <w:jc w:val="center"/>
        </w:trPr>
        <w:tc>
          <w:tcPr>
            <w:tcW w:w="4412" w:type="dxa"/>
            <w:gridSpan w:val="2"/>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项目</w:t>
            </w:r>
          </w:p>
        </w:tc>
        <w:tc>
          <w:tcPr>
            <w:tcW w:w="498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指标</w:t>
            </w:r>
          </w:p>
        </w:tc>
      </w:tr>
      <w:tr w:rsidR="006B5ADA">
        <w:trPr>
          <w:jc w:val="center"/>
        </w:trPr>
        <w:tc>
          <w:tcPr>
            <w:tcW w:w="1438" w:type="dxa"/>
            <w:vMerge w:val="restart"/>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机械参数</w:t>
            </w:r>
          </w:p>
        </w:tc>
        <w:tc>
          <w:tcPr>
            <w:tcW w:w="2974"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尺寸（高×宽×深）</w:t>
            </w:r>
          </w:p>
        </w:tc>
        <w:tc>
          <w:tcPr>
            <w:tcW w:w="498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130.5mm×442.0mm×675.0mm</w:t>
            </w:r>
          </w:p>
        </w:tc>
      </w:tr>
      <w:tr w:rsidR="006B5ADA">
        <w:trPr>
          <w:jc w:val="center"/>
        </w:trPr>
        <w:tc>
          <w:tcPr>
            <w:tcW w:w="1438" w:type="dxa"/>
            <w:vMerge/>
            <w:vAlign w:val="center"/>
          </w:tcPr>
          <w:p w:rsidR="006B5ADA" w:rsidRDefault="006B5ADA">
            <w:pPr>
              <w:adjustRightInd w:val="0"/>
              <w:snapToGrid w:val="0"/>
              <w:spacing w:line="240" w:lineRule="auto"/>
              <w:ind w:firstLineChars="0" w:firstLine="0"/>
              <w:jc w:val="left"/>
              <w:rPr>
                <w:rFonts w:ascii="宋体" w:hAnsi="宋体"/>
              </w:rPr>
            </w:pPr>
          </w:p>
        </w:tc>
        <w:tc>
          <w:tcPr>
            <w:tcW w:w="2974"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空机框重量</w:t>
            </w:r>
          </w:p>
        </w:tc>
        <w:tc>
          <w:tcPr>
            <w:tcW w:w="498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20.8kg（配置2个风扇模块，2个电源输入模块。）</w:t>
            </w:r>
          </w:p>
        </w:tc>
      </w:tr>
      <w:tr w:rsidR="006B5ADA">
        <w:trPr>
          <w:jc w:val="center"/>
        </w:trPr>
        <w:tc>
          <w:tcPr>
            <w:tcW w:w="1438" w:type="dxa"/>
            <w:vMerge/>
            <w:vAlign w:val="center"/>
          </w:tcPr>
          <w:p w:rsidR="006B5ADA" w:rsidRDefault="006B5ADA">
            <w:pPr>
              <w:adjustRightInd w:val="0"/>
              <w:snapToGrid w:val="0"/>
              <w:spacing w:line="240" w:lineRule="auto"/>
              <w:ind w:firstLineChars="0" w:firstLine="0"/>
              <w:jc w:val="left"/>
              <w:rPr>
                <w:rFonts w:ascii="宋体" w:hAnsi="宋体"/>
              </w:rPr>
            </w:pPr>
          </w:p>
        </w:tc>
        <w:tc>
          <w:tcPr>
            <w:tcW w:w="2974"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满配置重量</w:t>
            </w:r>
          </w:p>
        </w:tc>
        <w:tc>
          <w:tcPr>
            <w:tcW w:w="498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47.8kg</w:t>
            </w:r>
          </w:p>
        </w:tc>
      </w:tr>
      <w:tr w:rsidR="006B5ADA">
        <w:trPr>
          <w:jc w:val="center"/>
        </w:trPr>
        <w:tc>
          <w:tcPr>
            <w:tcW w:w="1438" w:type="dxa"/>
            <w:vMerge w:val="restart"/>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电源指标</w:t>
            </w:r>
          </w:p>
        </w:tc>
        <w:tc>
          <w:tcPr>
            <w:tcW w:w="2974"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额定输入电压范围</w:t>
            </w:r>
          </w:p>
        </w:tc>
        <w:tc>
          <w:tcPr>
            <w:tcW w:w="498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OSTA5.0(3U)直流机框：</w:t>
            </w:r>
          </w:p>
          <w:p w:rsidR="006B5ADA" w:rsidRDefault="00AD636A">
            <w:pPr>
              <w:adjustRightInd w:val="0"/>
              <w:snapToGrid w:val="0"/>
              <w:spacing w:line="240" w:lineRule="auto"/>
              <w:ind w:firstLineChars="0" w:firstLine="0"/>
              <w:jc w:val="left"/>
              <w:rPr>
                <w:rFonts w:ascii="宋体" w:hAnsi="宋体"/>
              </w:rPr>
            </w:pPr>
            <w:r>
              <w:rPr>
                <w:rFonts w:ascii="宋体" w:hAnsi="宋体"/>
              </w:rPr>
              <w:t>-48VDC～-60VDC</w:t>
            </w:r>
          </w:p>
          <w:p w:rsidR="006B5ADA" w:rsidRDefault="00AD636A">
            <w:pPr>
              <w:adjustRightInd w:val="0"/>
              <w:snapToGrid w:val="0"/>
              <w:spacing w:line="240" w:lineRule="auto"/>
              <w:ind w:firstLineChars="0" w:firstLine="0"/>
              <w:jc w:val="left"/>
              <w:rPr>
                <w:rFonts w:ascii="宋体" w:hAnsi="宋体"/>
              </w:rPr>
            </w:pPr>
            <w:r>
              <w:rPr>
                <w:rFonts w:ascii="宋体" w:hAnsi="宋体"/>
              </w:rPr>
              <w:t>OSTA5.0(3U)交流机框：</w:t>
            </w:r>
          </w:p>
          <w:p w:rsidR="006B5ADA" w:rsidRDefault="00AD636A">
            <w:pPr>
              <w:adjustRightInd w:val="0"/>
              <w:snapToGrid w:val="0"/>
              <w:spacing w:line="240" w:lineRule="auto"/>
              <w:ind w:firstLineChars="0" w:firstLine="0"/>
              <w:jc w:val="left"/>
              <w:rPr>
                <w:rFonts w:ascii="宋体" w:hAnsi="宋体"/>
              </w:rPr>
            </w:pPr>
            <w:r>
              <w:rPr>
                <w:rFonts w:ascii="宋体" w:hAnsi="宋体"/>
              </w:rPr>
              <w:t>200VAC～240VAC</w:t>
            </w:r>
          </w:p>
        </w:tc>
      </w:tr>
      <w:tr w:rsidR="006B5ADA">
        <w:trPr>
          <w:jc w:val="center"/>
        </w:trPr>
        <w:tc>
          <w:tcPr>
            <w:tcW w:w="1438" w:type="dxa"/>
            <w:vMerge/>
            <w:vAlign w:val="center"/>
          </w:tcPr>
          <w:p w:rsidR="006B5ADA" w:rsidRDefault="006B5ADA">
            <w:pPr>
              <w:adjustRightInd w:val="0"/>
              <w:snapToGrid w:val="0"/>
              <w:spacing w:line="240" w:lineRule="auto"/>
              <w:ind w:firstLineChars="0" w:firstLine="0"/>
              <w:jc w:val="left"/>
              <w:rPr>
                <w:rFonts w:ascii="宋体" w:hAnsi="宋体"/>
              </w:rPr>
            </w:pPr>
          </w:p>
        </w:tc>
        <w:tc>
          <w:tcPr>
            <w:tcW w:w="2974"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额定功率</w:t>
            </w:r>
          </w:p>
        </w:tc>
        <w:tc>
          <w:tcPr>
            <w:tcW w:w="498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OSTA5.0(3U)直流机框：2400W（每个直流电源输入模块的额定功率为2400W）</w:t>
            </w:r>
          </w:p>
          <w:p w:rsidR="006B5ADA" w:rsidRDefault="00AD636A">
            <w:pPr>
              <w:adjustRightInd w:val="0"/>
              <w:snapToGrid w:val="0"/>
              <w:spacing w:line="240" w:lineRule="auto"/>
              <w:ind w:firstLineChars="0" w:firstLine="0"/>
              <w:jc w:val="left"/>
              <w:rPr>
                <w:rFonts w:ascii="宋体" w:hAnsi="宋体"/>
              </w:rPr>
            </w:pPr>
            <w:r>
              <w:rPr>
                <w:rFonts w:ascii="宋体" w:hAnsi="宋体"/>
              </w:rPr>
              <w:t>OSTA5.0(3U)交流机框：2000W（每个交流电源模块的额定功率为2000W）</w:t>
            </w:r>
          </w:p>
          <w:p w:rsidR="006B5ADA" w:rsidRDefault="00AD636A">
            <w:pPr>
              <w:adjustRightInd w:val="0"/>
              <w:snapToGrid w:val="0"/>
              <w:spacing w:line="240" w:lineRule="auto"/>
              <w:ind w:firstLineChars="0" w:firstLine="0"/>
              <w:jc w:val="left"/>
              <w:rPr>
                <w:rFonts w:ascii="宋体" w:hAnsi="宋体"/>
              </w:rPr>
            </w:pPr>
            <w:r>
              <w:rPr>
                <w:rFonts w:ascii="宋体" w:hAnsi="宋体"/>
              </w:rPr>
              <w:t>说明</w:t>
            </w:r>
          </w:p>
          <w:p w:rsidR="006B5ADA" w:rsidRDefault="00AD636A">
            <w:pPr>
              <w:adjustRightInd w:val="0"/>
              <w:snapToGrid w:val="0"/>
              <w:spacing w:line="240" w:lineRule="auto"/>
              <w:ind w:firstLineChars="0" w:firstLine="0"/>
              <w:jc w:val="left"/>
              <w:rPr>
                <w:rFonts w:ascii="宋体" w:hAnsi="宋体"/>
              </w:rPr>
            </w:pPr>
            <w:r>
              <w:rPr>
                <w:rFonts w:ascii="宋体" w:hAnsi="宋体"/>
              </w:rPr>
              <w:t>机框配置2个电源输入模块，支持1+1冗余。</w:t>
            </w:r>
          </w:p>
        </w:tc>
      </w:tr>
      <w:tr w:rsidR="006B5ADA">
        <w:trPr>
          <w:jc w:val="center"/>
        </w:trPr>
        <w:tc>
          <w:tcPr>
            <w:tcW w:w="1438" w:type="dxa"/>
            <w:vMerge w:val="restart"/>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环境参数</w:t>
            </w:r>
          </w:p>
        </w:tc>
        <w:tc>
          <w:tcPr>
            <w:tcW w:w="2974"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温度</w:t>
            </w:r>
          </w:p>
        </w:tc>
        <w:tc>
          <w:tcPr>
            <w:tcW w:w="498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OSTA5.0(3U)直流机框：</w:t>
            </w:r>
          </w:p>
          <w:p w:rsidR="006B5ADA" w:rsidRDefault="00AD636A">
            <w:pPr>
              <w:adjustRightInd w:val="0"/>
              <w:snapToGrid w:val="0"/>
              <w:spacing w:line="240" w:lineRule="auto"/>
              <w:ind w:firstLineChars="0" w:firstLine="0"/>
              <w:jc w:val="left"/>
              <w:rPr>
                <w:rFonts w:ascii="宋体" w:hAnsi="宋体"/>
              </w:rPr>
            </w:pPr>
            <w:r>
              <w:rPr>
                <w:rFonts w:ascii="宋体" w:hAnsi="宋体"/>
              </w:rPr>
              <w:t>长期工作温度：0</w:t>
            </w:r>
            <w:r>
              <w:rPr>
                <w:rFonts w:ascii="宋体" w:hAnsi="宋体" w:cs="微软雅黑" w:hint="eastAsia"/>
              </w:rPr>
              <w:t>℃</w:t>
            </w:r>
            <w:r>
              <w:rPr>
                <w:rFonts w:ascii="宋体" w:hAnsi="宋体"/>
              </w:rPr>
              <w:t>～45</w:t>
            </w:r>
            <w:r>
              <w:rPr>
                <w:rFonts w:ascii="宋体" w:hAnsi="宋体" w:cs="微软雅黑" w:hint="eastAsia"/>
              </w:rPr>
              <w:t>℃</w:t>
            </w:r>
            <w:r>
              <w:rPr>
                <w:rFonts w:ascii="宋体" w:hAnsi="宋体"/>
              </w:rPr>
              <w:t>（32</w:t>
            </w:r>
            <w:r>
              <w:rPr>
                <w:rFonts w:ascii="宋体" w:hAnsi="宋体" w:cs="微软雅黑" w:hint="eastAsia"/>
              </w:rPr>
              <w:t>℉</w:t>
            </w:r>
            <w:r>
              <w:rPr>
                <w:rFonts w:ascii="宋体" w:hAnsi="宋体"/>
              </w:rPr>
              <w:t>～113</w:t>
            </w:r>
            <w:r>
              <w:rPr>
                <w:rFonts w:ascii="宋体" w:hAnsi="宋体" w:cs="微软雅黑" w:hint="eastAsia"/>
              </w:rPr>
              <w:t>℉</w:t>
            </w:r>
            <w:r>
              <w:rPr>
                <w:rFonts w:ascii="宋体" w:hAnsi="宋体"/>
              </w:rPr>
              <w:t>）</w:t>
            </w:r>
          </w:p>
          <w:p w:rsidR="006B5ADA" w:rsidRDefault="00AD636A">
            <w:pPr>
              <w:adjustRightInd w:val="0"/>
              <w:snapToGrid w:val="0"/>
              <w:spacing w:line="240" w:lineRule="auto"/>
              <w:ind w:firstLineChars="0" w:firstLine="0"/>
              <w:jc w:val="left"/>
              <w:rPr>
                <w:rFonts w:ascii="宋体" w:hAnsi="宋体"/>
              </w:rPr>
            </w:pPr>
            <w:r>
              <w:rPr>
                <w:rFonts w:ascii="宋体" w:hAnsi="宋体"/>
              </w:rPr>
              <w:t>短期工作温度：-5</w:t>
            </w:r>
            <w:r>
              <w:rPr>
                <w:rFonts w:ascii="宋体" w:hAnsi="宋体" w:cs="微软雅黑" w:hint="eastAsia"/>
              </w:rPr>
              <w:t>℃</w:t>
            </w:r>
            <w:r>
              <w:rPr>
                <w:rFonts w:ascii="宋体" w:hAnsi="宋体"/>
              </w:rPr>
              <w:t>～+55</w:t>
            </w:r>
            <w:r>
              <w:rPr>
                <w:rFonts w:ascii="宋体" w:hAnsi="宋体" w:cs="微软雅黑" w:hint="eastAsia"/>
              </w:rPr>
              <w:t>℃</w:t>
            </w:r>
            <w:r>
              <w:rPr>
                <w:rFonts w:ascii="宋体" w:hAnsi="宋体"/>
              </w:rPr>
              <w:t>（23</w:t>
            </w:r>
            <w:r>
              <w:rPr>
                <w:rFonts w:ascii="宋体" w:hAnsi="宋体" w:cs="微软雅黑" w:hint="eastAsia"/>
              </w:rPr>
              <w:t>℉</w:t>
            </w:r>
            <w:r>
              <w:rPr>
                <w:rFonts w:ascii="宋体" w:hAnsi="宋体"/>
              </w:rPr>
              <w:t>～131</w:t>
            </w:r>
            <w:r>
              <w:rPr>
                <w:rFonts w:ascii="宋体" w:hAnsi="宋体" w:cs="微软雅黑" w:hint="eastAsia"/>
              </w:rPr>
              <w:t>℉</w:t>
            </w:r>
            <w:r>
              <w:rPr>
                <w:rFonts w:ascii="宋体" w:hAnsi="宋体"/>
              </w:rPr>
              <w:t>）</w:t>
            </w:r>
          </w:p>
          <w:p w:rsidR="006B5ADA" w:rsidRDefault="00AD636A">
            <w:pPr>
              <w:adjustRightInd w:val="0"/>
              <w:snapToGrid w:val="0"/>
              <w:spacing w:line="240" w:lineRule="auto"/>
              <w:ind w:firstLineChars="0" w:firstLine="0"/>
              <w:jc w:val="left"/>
              <w:rPr>
                <w:rFonts w:ascii="宋体" w:hAnsi="宋体"/>
              </w:rPr>
            </w:pPr>
            <w:r>
              <w:rPr>
                <w:rFonts w:ascii="宋体" w:hAnsi="宋体"/>
              </w:rPr>
              <w:t>OSTA5.0(3U)交流机框：</w:t>
            </w:r>
          </w:p>
          <w:p w:rsidR="006B5ADA" w:rsidRDefault="00AD636A">
            <w:pPr>
              <w:adjustRightInd w:val="0"/>
              <w:snapToGrid w:val="0"/>
              <w:spacing w:line="240" w:lineRule="auto"/>
              <w:ind w:firstLineChars="0" w:firstLine="0"/>
              <w:jc w:val="left"/>
              <w:rPr>
                <w:rFonts w:ascii="宋体" w:hAnsi="宋体"/>
              </w:rPr>
            </w:pPr>
            <w:r>
              <w:rPr>
                <w:rFonts w:ascii="宋体" w:hAnsi="宋体"/>
              </w:rPr>
              <w:t>工作温度：0</w:t>
            </w:r>
            <w:r>
              <w:rPr>
                <w:rFonts w:ascii="宋体" w:hAnsi="宋体" w:cs="微软雅黑" w:hint="eastAsia"/>
              </w:rPr>
              <w:t>℃</w:t>
            </w:r>
            <w:r>
              <w:rPr>
                <w:rFonts w:ascii="宋体" w:hAnsi="宋体"/>
              </w:rPr>
              <w:t>～40</w:t>
            </w:r>
            <w:r>
              <w:rPr>
                <w:rFonts w:ascii="宋体" w:hAnsi="宋体" w:cs="微软雅黑" w:hint="eastAsia"/>
              </w:rPr>
              <w:t>℃</w:t>
            </w:r>
            <w:r>
              <w:rPr>
                <w:rFonts w:ascii="宋体" w:hAnsi="宋体"/>
              </w:rPr>
              <w:t>（32</w:t>
            </w:r>
            <w:r>
              <w:rPr>
                <w:rFonts w:ascii="宋体" w:hAnsi="宋体" w:cs="微软雅黑" w:hint="eastAsia"/>
              </w:rPr>
              <w:t>℉</w:t>
            </w:r>
            <w:r>
              <w:rPr>
                <w:rFonts w:ascii="宋体" w:hAnsi="宋体"/>
              </w:rPr>
              <w:t>～104</w:t>
            </w:r>
            <w:r>
              <w:rPr>
                <w:rFonts w:ascii="宋体" w:hAnsi="宋体" w:cs="微软雅黑" w:hint="eastAsia"/>
              </w:rPr>
              <w:t>℉</w:t>
            </w:r>
            <w:r>
              <w:rPr>
                <w:rFonts w:ascii="宋体" w:hAnsi="宋体"/>
              </w:rPr>
              <w:t>）</w:t>
            </w:r>
          </w:p>
        </w:tc>
      </w:tr>
      <w:tr w:rsidR="006B5ADA">
        <w:trPr>
          <w:jc w:val="center"/>
        </w:trPr>
        <w:tc>
          <w:tcPr>
            <w:tcW w:w="1438" w:type="dxa"/>
            <w:vMerge/>
            <w:vAlign w:val="center"/>
          </w:tcPr>
          <w:p w:rsidR="006B5ADA" w:rsidRDefault="006B5ADA">
            <w:pPr>
              <w:adjustRightInd w:val="0"/>
              <w:snapToGrid w:val="0"/>
              <w:spacing w:line="240" w:lineRule="auto"/>
              <w:ind w:firstLineChars="0" w:firstLine="0"/>
              <w:jc w:val="left"/>
              <w:rPr>
                <w:rFonts w:ascii="宋体" w:hAnsi="宋体"/>
              </w:rPr>
            </w:pPr>
          </w:p>
        </w:tc>
        <w:tc>
          <w:tcPr>
            <w:tcW w:w="2974"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湿度</w:t>
            </w:r>
          </w:p>
        </w:tc>
        <w:tc>
          <w:tcPr>
            <w:tcW w:w="498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长期工作湿度：5%RH～85%RH（无冷凝）</w:t>
            </w:r>
          </w:p>
          <w:p w:rsidR="006B5ADA" w:rsidRDefault="00AD636A">
            <w:pPr>
              <w:adjustRightInd w:val="0"/>
              <w:snapToGrid w:val="0"/>
              <w:spacing w:line="240" w:lineRule="auto"/>
              <w:ind w:firstLineChars="0" w:firstLine="0"/>
              <w:jc w:val="left"/>
              <w:rPr>
                <w:rFonts w:ascii="宋体" w:hAnsi="宋体"/>
              </w:rPr>
            </w:pPr>
            <w:r>
              <w:rPr>
                <w:rFonts w:ascii="宋体" w:hAnsi="宋体"/>
              </w:rPr>
              <w:t>短期工作湿度：5%RH～95%RH（无冷凝）</w:t>
            </w:r>
          </w:p>
        </w:tc>
      </w:tr>
      <w:tr w:rsidR="006B5ADA">
        <w:trPr>
          <w:jc w:val="center"/>
        </w:trPr>
        <w:tc>
          <w:tcPr>
            <w:tcW w:w="1438" w:type="dxa"/>
            <w:vMerge/>
            <w:vAlign w:val="center"/>
          </w:tcPr>
          <w:p w:rsidR="006B5ADA" w:rsidRDefault="006B5ADA">
            <w:pPr>
              <w:adjustRightInd w:val="0"/>
              <w:snapToGrid w:val="0"/>
              <w:spacing w:line="240" w:lineRule="auto"/>
              <w:ind w:firstLineChars="0" w:firstLine="0"/>
              <w:jc w:val="left"/>
              <w:rPr>
                <w:rFonts w:ascii="宋体" w:hAnsi="宋体"/>
              </w:rPr>
            </w:pPr>
          </w:p>
        </w:tc>
        <w:tc>
          <w:tcPr>
            <w:tcW w:w="2974"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海拔高度</w:t>
            </w:r>
          </w:p>
        </w:tc>
        <w:tc>
          <w:tcPr>
            <w:tcW w:w="4988" w:type="dxa"/>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-60m～+4000m</w:t>
            </w:r>
          </w:p>
        </w:tc>
      </w:tr>
    </w:tbl>
    <w:p w:rsidR="006B5ADA" w:rsidRDefault="006B5ADA">
      <w:pPr>
        <w:ind w:firstLineChars="0" w:firstLine="0"/>
      </w:pPr>
    </w:p>
    <w:p w:rsidR="006B5ADA" w:rsidRDefault="00AD636A">
      <w:pPr>
        <w:pStyle w:val="3"/>
        <w:numPr>
          <w:ilvl w:val="2"/>
          <w:numId w:val="1"/>
        </w:numPr>
      </w:pPr>
      <w:bookmarkStart w:id="26" w:name="_Toc127975001"/>
      <w:r>
        <w:t>BBU</w:t>
      </w:r>
      <w:r>
        <w:rPr>
          <w:rFonts w:hint="eastAsia"/>
        </w:rPr>
        <w:t>设备</w:t>
      </w:r>
      <w:bookmarkEnd w:id="26"/>
    </w:p>
    <w:p w:rsidR="006B5ADA" w:rsidRDefault="00AD636A">
      <w:pPr>
        <w:pStyle w:val="afffff6"/>
        <w:spacing w:before="120" w:line="480" w:lineRule="exact"/>
        <w:ind w:firstLine="480"/>
        <w:rPr>
          <w:rFonts w:ascii="Times New Roman" w:hAnsi="Times New Roman" w:cs="Times New Roman"/>
        </w:rPr>
      </w:pPr>
      <w:r>
        <w:rPr>
          <w:rFonts w:ascii="Times New Roman" w:cs="Times New Roman"/>
        </w:rPr>
        <w:t>（</w:t>
      </w:r>
      <w:r>
        <w:rPr>
          <w:rFonts w:ascii="Times New Roman" w:hAnsi="Times New Roman" w:cs="Times New Roman"/>
        </w:rPr>
        <w:t>1</w:t>
      </w:r>
      <w:r>
        <w:rPr>
          <w:rFonts w:ascii="Times New Roman" w:cs="Times New Roman"/>
        </w:rPr>
        <w:t>）主要技术指标</w:t>
      </w:r>
    </w:p>
    <w:p w:rsidR="006B5ADA" w:rsidRDefault="00AD636A">
      <w:pPr>
        <w:pStyle w:val="afffff6"/>
        <w:spacing w:before="120" w:line="480" w:lineRule="exact"/>
        <w:ind w:firstLine="480"/>
        <w:rPr>
          <w:rFonts w:ascii="Times New Roman" w:hAnsi="Times New Roman" w:cs="Times New Roman"/>
        </w:rPr>
      </w:pPr>
      <w:r>
        <w:rPr>
          <w:rFonts w:ascii="Times New Roman" w:cs="Times New Roman"/>
        </w:rPr>
        <w:t>基带单元</w:t>
      </w:r>
      <w:r>
        <w:rPr>
          <w:rFonts w:ascii="Times New Roman" w:cs="Times New Roman"/>
        </w:rPr>
        <w:t>e</w:t>
      </w:r>
      <w:r>
        <w:rPr>
          <w:rFonts w:ascii="Times New Roman" w:cs="Times New Roman" w:hint="eastAsia"/>
        </w:rPr>
        <w:t>BBU</w:t>
      </w:r>
      <w:r>
        <w:rPr>
          <w:rFonts w:ascii="Times New Roman" w:hAnsi="Times New Roman" w:cs="Times New Roman"/>
        </w:rPr>
        <w:t>530</w:t>
      </w:r>
      <w:r>
        <w:rPr>
          <w:rFonts w:ascii="Times New Roman" w:cs="Times New Roman"/>
        </w:rPr>
        <w:t>采用盒式结构，可安装在</w:t>
      </w:r>
      <w:r>
        <w:rPr>
          <w:rFonts w:ascii="Times New Roman" w:hAnsi="Times New Roman" w:cs="Times New Roman"/>
        </w:rPr>
        <w:t>19</w:t>
      </w:r>
      <w:r>
        <w:rPr>
          <w:rFonts w:ascii="Times New Roman" w:cs="Times New Roman"/>
        </w:rPr>
        <w:t>英寸宽、</w:t>
      </w:r>
      <w:r>
        <w:rPr>
          <w:rFonts w:ascii="Times New Roman" w:hAnsi="Times New Roman" w:cs="Times New Roman"/>
        </w:rPr>
        <w:t>2U</w:t>
      </w:r>
      <w:r>
        <w:rPr>
          <w:rFonts w:ascii="Times New Roman" w:cs="Times New Roman"/>
        </w:rPr>
        <w:t>高的狭小空间里。关键组件（如电源、</w:t>
      </w:r>
      <w:r>
        <w:rPr>
          <w:rFonts w:ascii="Times New Roman" w:hAnsi="Times New Roman" w:cs="Times New Roman"/>
        </w:rPr>
        <w:t>UBBP</w:t>
      </w:r>
      <w:r>
        <w:rPr>
          <w:rFonts w:ascii="Times New Roman" w:cs="Times New Roman"/>
        </w:rPr>
        <w:t>、</w:t>
      </w:r>
      <w:r>
        <w:rPr>
          <w:rFonts w:ascii="Times New Roman" w:hAnsi="Times New Roman" w:cs="Times New Roman"/>
        </w:rPr>
        <w:t>UMPT</w:t>
      </w:r>
      <w:r>
        <w:rPr>
          <w:rFonts w:ascii="Times New Roman" w:cs="Times New Roman"/>
        </w:rPr>
        <w:t>）均</w:t>
      </w:r>
      <w:r>
        <w:rPr>
          <w:rFonts w:ascii="Times New Roman" w:cs="Times New Roman" w:hint="eastAsia"/>
        </w:rPr>
        <w:t>支持</w:t>
      </w:r>
      <w:r>
        <w:rPr>
          <w:rFonts w:ascii="Times New Roman" w:cs="Times New Roman"/>
        </w:rPr>
        <w:t>冗余备份，先进的软件管理功能，方便无扰平滑升级扩容。</w:t>
      </w:r>
    </w:p>
    <w:p w:rsidR="006B5ADA" w:rsidRDefault="00AD636A">
      <w:pPr>
        <w:pStyle w:val="afffff6"/>
        <w:spacing w:before="120" w:line="480" w:lineRule="exact"/>
        <w:ind w:firstLine="480"/>
        <w:rPr>
          <w:rFonts w:ascii="Times New Roman" w:hAnsi="Times New Roman" w:cs="Times New Roman"/>
        </w:rPr>
      </w:pPr>
      <w:r>
        <w:rPr>
          <w:rFonts w:ascii="Times New Roman" w:hAnsi="Times New Roman" w:cs="Times New Roman"/>
        </w:rPr>
        <w:t>1</w:t>
      </w:r>
      <w:r>
        <w:rPr>
          <w:rFonts w:ascii="Times New Roman" w:cs="Times New Roman"/>
        </w:rPr>
        <w:t>）</w:t>
      </w:r>
      <w:r>
        <w:rPr>
          <w:rFonts w:ascii="Times New Roman" w:hAnsi="Times New Roman" w:cs="Times New Roman"/>
        </w:rPr>
        <w:t>eBBU530</w:t>
      </w:r>
      <w:r>
        <w:rPr>
          <w:rFonts w:ascii="Times New Roman" w:cs="Times New Roman"/>
        </w:rPr>
        <w:t>的系统指标如下表：</w:t>
      </w:r>
    </w:p>
    <w:tbl>
      <w:tblPr>
        <w:tblW w:w="85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71"/>
        <w:gridCol w:w="3870"/>
        <w:gridCol w:w="1864"/>
      </w:tblGrid>
      <w:tr w:rsidR="006B5ADA">
        <w:trPr>
          <w:cantSplit/>
          <w:trHeight w:val="315"/>
          <w:tblHeader/>
          <w:jc w:val="center"/>
        </w:trPr>
        <w:tc>
          <w:tcPr>
            <w:tcW w:w="2771" w:type="dxa"/>
            <w:tcBorders>
              <w:top w:val="single" w:sz="6" w:space="0" w:color="auto"/>
              <w:left w:val="single" w:sz="6" w:space="0" w:color="auto"/>
              <w:bottom w:val="single" w:sz="6" w:space="0" w:color="auto"/>
              <w:right w:val="single" w:sz="6" w:space="0" w:color="auto"/>
              <w:tl2br w:val="nil"/>
              <w:tr2bl w:val="nil"/>
            </w:tcBorders>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项目</w:t>
            </w:r>
          </w:p>
        </w:tc>
        <w:tc>
          <w:tcPr>
            <w:tcW w:w="3870" w:type="dxa"/>
            <w:tcBorders>
              <w:top w:val="single" w:sz="6" w:space="0" w:color="auto"/>
              <w:left w:val="single" w:sz="6" w:space="0" w:color="auto"/>
              <w:bottom w:val="single" w:sz="6" w:space="0" w:color="auto"/>
              <w:right w:val="single" w:sz="8" w:space="0" w:color="auto"/>
              <w:tl2br w:val="nil"/>
              <w:tr2bl w:val="nil"/>
            </w:tcBorders>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指标值</w:t>
            </w:r>
          </w:p>
        </w:tc>
        <w:tc>
          <w:tcPr>
            <w:tcW w:w="1864" w:type="dxa"/>
            <w:tcBorders>
              <w:top w:val="single" w:sz="6" w:space="0" w:color="auto"/>
              <w:left w:val="single" w:sz="8" w:space="0" w:color="auto"/>
              <w:bottom w:val="single" w:sz="6" w:space="0" w:color="auto"/>
              <w:right w:val="single" w:sz="6" w:space="0" w:color="auto"/>
              <w:tl2br w:val="nil"/>
              <w:tr2bl w:val="nil"/>
            </w:tcBorders>
            <w:shd w:val="clear" w:color="auto" w:fill="auto"/>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说明</w:t>
            </w:r>
          </w:p>
        </w:tc>
      </w:tr>
      <w:tr w:rsidR="006B5ADA">
        <w:trPr>
          <w:cantSplit/>
          <w:trHeight w:val="57"/>
          <w:jc w:val="center"/>
        </w:trPr>
        <w:tc>
          <w:tcPr>
            <w:tcW w:w="2771"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最大小区数</w:t>
            </w:r>
          </w:p>
        </w:tc>
        <w:tc>
          <w:tcPr>
            <w:tcW w:w="3870" w:type="dxa"/>
            <w:tcBorders>
              <w:right w:val="single" w:sz="8" w:space="0" w:color="auto"/>
            </w:tcBorders>
            <w:shd w:val="clear" w:color="auto" w:fill="auto"/>
            <w:noWrap/>
          </w:tcPr>
          <w:p w:rsidR="006B5ADA" w:rsidRDefault="00AD636A">
            <w:pPr>
              <w:adjustRightInd w:val="0"/>
              <w:snapToGrid w:val="0"/>
              <w:spacing w:line="240" w:lineRule="auto"/>
              <w:ind w:firstLineChars="0" w:firstLine="0"/>
              <w:jc w:val="left"/>
              <w:rPr>
                <w:rFonts w:ascii="宋体" w:hAnsi="宋体"/>
              </w:rPr>
            </w:pPr>
            <w:r>
              <w:rPr>
                <w:rFonts w:ascii="宋体" w:hAnsi="宋体"/>
              </w:rPr>
              <w:t>1</w:t>
            </w:r>
            <w:r>
              <w:rPr>
                <w:rFonts w:ascii="宋体" w:hAnsi="宋体" w:hint="eastAsia"/>
              </w:rPr>
              <w:t>8</w:t>
            </w:r>
            <w:r>
              <w:rPr>
                <w:rFonts w:ascii="宋体" w:hAnsi="宋体"/>
              </w:rPr>
              <w:t>个小区</w:t>
            </w:r>
          </w:p>
        </w:tc>
        <w:tc>
          <w:tcPr>
            <w:tcW w:w="1864" w:type="dxa"/>
            <w:tcBorders>
              <w:left w:val="single" w:sz="8" w:space="0" w:color="auto"/>
            </w:tcBorders>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771"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单eNB530最大吞吐量</w:t>
            </w:r>
          </w:p>
        </w:tc>
        <w:tc>
          <w:tcPr>
            <w:tcW w:w="3870" w:type="dxa"/>
            <w:tcBorders>
              <w:right w:val="single" w:sz="8" w:space="0" w:color="auto"/>
            </w:tcBorders>
            <w:shd w:val="clear" w:color="auto" w:fill="auto"/>
            <w:noWrap/>
          </w:tcPr>
          <w:p w:rsidR="006B5ADA" w:rsidRDefault="00AD636A">
            <w:pPr>
              <w:adjustRightInd w:val="0"/>
              <w:snapToGrid w:val="0"/>
              <w:spacing w:line="240" w:lineRule="auto"/>
              <w:ind w:firstLineChars="0" w:firstLine="0"/>
              <w:jc w:val="left"/>
              <w:rPr>
                <w:rFonts w:ascii="宋体" w:hAnsi="宋体"/>
              </w:rPr>
            </w:pPr>
            <w:r>
              <w:rPr>
                <w:rFonts w:ascii="宋体" w:hAnsi="宋体" w:hint="eastAsia"/>
              </w:rPr>
              <w:t>上行+下行MAC层速率为1.5Gbit/s，上下行比率无限制</w:t>
            </w:r>
          </w:p>
        </w:tc>
        <w:tc>
          <w:tcPr>
            <w:tcW w:w="1864" w:type="dxa"/>
            <w:tcBorders>
              <w:left w:val="single" w:sz="8" w:space="0" w:color="auto"/>
            </w:tcBorders>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771"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单eNB530在线用户数</w:t>
            </w:r>
          </w:p>
        </w:tc>
        <w:tc>
          <w:tcPr>
            <w:tcW w:w="3870" w:type="dxa"/>
            <w:tcBorders>
              <w:right w:val="single" w:sz="8" w:space="0" w:color="auto"/>
            </w:tcBorders>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9600个</w:t>
            </w:r>
          </w:p>
        </w:tc>
        <w:tc>
          <w:tcPr>
            <w:tcW w:w="1864" w:type="dxa"/>
            <w:tcBorders>
              <w:left w:val="single" w:sz="8" w:space="0" w:color="auto"/>
            </w:tcBorders>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771"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设备尺寸(H × W × D)</w:t>
            </w:r>
          </w:p>
        </w:tc>
        <w:tc>
          <w:tcPr>
            <w:tcW w:w="3870" w:type="dxa"/>
            <w:tcBorders>
              <w:right w:val="single" w:sz="8" w:space="0" w:color="auto"/>
            </w:tcBorders>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86 mm ×442 mm ×310 mm</w:t>
            </w:r>
          </w:p>
        </w:tc>
        <w:tc>
          <w:tcPr>
            <w:tcW w:w="1864" w:type="dxa"/>
            <w:tcBorders>
              <w:left w:val="single" w:sz="8" w:space="0" w:color="auto"/>
            </w:tcBorders>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771"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设备重量</w:t>
            </w:r>
          </w:p>
        </w:tc>
        <w:tc>
          <w:tcPr>
            <w:tcW w:w="3870" w:type="dxa"/>
            <w:tcBorders>
              <w:right w:val="single" w:sz="8" w:space="0" w:color="auto"/>
            </w:tcBorders>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 18 kg（满配）</w:t>
            </w:r>
          </w:p>
        </w:tc>
        <w:tc>
          <w:tcPr>
            <w:tcW w:w="1864" w:type="dxa"/>
            <w:tcBorders>
              <w:left w:val="single" w:sz="8" w:space="0" w:color="auto"/>
            </w:tcBorders>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771"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电源</w:t>
            </w:r>
          </w:p>
        </w:tc>
        <w:tc>
          <w:tcPr>
            <w:tcW w:w="3870" w:type="dxa"/>
            <w:tcBorders>
              <w:right w:val="single" w:sz="8" w:space="0" w:color="auto"/>
            </w:tcBorders>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-48 V DC（-36 V DC ～ -60 V DC）</w:t>
            </w:r>
          </w:p>
          <w:p w:rsidR="006B5ADA" w:rsidRDefault="00AD636A">
            <w:pPr>
              <w:adjustRightInd w:val="0"/>
              <w:snapToGrid w:val="0"/>
              <w:spacing w:line="240" w:lineRule="auto"/>
              <w:ind w:firstLineChars="0" w:firstLine="0"/>
              <w:jc w:val="left"/>
              <w:rPr>
                <w:rFonts w:ascii="宋体" w:hAnsi="宋体"/>
              </w:rPr>
            </w:pPr>
            <w:r>
              <w:rPr>
                <w:rFonts w:ascii="宋体" w:hAnsi="宋体"/>
              </w:rPr>
              <w:t>通过配套交转直模块支持220V AC输入</w:t>
            </w:r>
          </w:p>
        </w:tc>
        <w:tc>
          <w:tcPr>
            <w:tcW w:w="1864" w:type="dxa"/>
            <w:tcBorders>
              <w:left w:val="single" w:sz="8" w:space="0" w:color="auto"/>
            </w:tcBorders>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771"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功耗（最大/平均）</w:t>
            </w:r>
          </w:p>
        </w:tc>
        <w:tc>
          <w:tcPr>
            <w:tcW w:w="3870" w:type="dxa"/>
            <w:tcBorders>
              <w:right w:val="single" w:sz="8" w:space="0" w:color="auto"/>
            </w:tcBorders>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650W</w:t>
            </w:r>
          </w:p>
        </w:tc>
        <w:tc>
          <w:tcPr>
            <w:tcW w:w="1864" w:type="dxa"/>
            <w:tcBorders>
              <w:left w:val="single" w:sz="8" w:space="0" w:color="auto"/>
            </w:tcBorders>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771"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温度</w:t>
            </w:r>
          </w:p>
        </w:tc>
        <w:tc>
          <w:tcPr>
            <w:tcW w:w="3870" w:type="dxa"/>
            <w:tcBorders>
              <w:right w:val="single" w:sz="8" w:space="0" w:color="auto"/>
            </w:tcBorders>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-20°C ～ +50°C (长时)</w:t>
            </w:r>
          </w:p>
          <w:p w:rsidR="006B5ADA" w:rsidRDefault="00AD636A">
            <w:pPr>
              <w:adjustRightInd w:val="0"/>
              <w:snapToGrid w:val="0"/>
              <w:spacing w:line="240" w:lineRule="auto"/>
              <w:ind w:firstLineChars="0" w:firstLine="0"/>
              <w:jc w:val="left"/>
              <w:rPr>
                <w:rFonts w:ascii="宋体" w:hAnsi="宋体"/>
              </w:rPr>
            </w:pPr>
            <w:r>
              <w:rPr>
                <w:rFonts w:ascii="宋体" w:hAnsi="宋体"/>
              </w:rPr>
              <w:t>50°C ～ 55°C (短时)</w:t>
            </w:r>
          </w:p>
        </w:tc>
        <w:tc>
          <w:tcPr>
            <w:tcW w:w="1864" w:type="dxa"/>
            <w:tcBorders>
              <w:left w:val="single" w:sz="8" w:space="0" w:color="auto"/>
            </w:tcBorders>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771"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相对湿度</w:t>
            </w:r>
          </w:p>
        </w:tc>
        <w:tc>
          <w:tcPr>
            <w:tcW w:w="3870" w:type="dxa"/>
            <w:tcBorders>
              <w:right w:val="single" w:sz="8" w:space="0" w:color="auto"/>
            </w:tcBorders>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5% RH ～ 95% RH</w:t>
            </w:r>
          </w:p>
        </w:tc>
        <w:tc>
          <w:tcPr>
            <w:tcW w:w="1864" w:type="dxa"/>
            <w:tcBorders>
              <w:left w:val="single" w:sz="8" w:space="0" w:color="auto"/>
            </w:tcBorders>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771"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lastRenderedPageBreak/>
              <w:t>气压</w:t>
            </w:r>
          </w:p>
        </w:tc>
        <w:tc>
          <w:tcPr>
            <w:tcW w:w="3870" w:type="dxa"/>
            <w:tcBorders>
              <w:right w:val="single" w:sz="8" w:space="0" w:color="auto"/>
            </w:tcBorders>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70 kPa ～ 106 kPa</w:t>
            </w:r>
          </w:p>
        </w:tc>
        <w:tc>
          <w:tcPr>
            <w:tcW w:w="1864" w:type="dxa"/>
            <w:tcBorders>
              <w:left w:val="single" w:sz="8" w:space="0" w:color="auto"/>
            </w:tcBorders>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771"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保护级别</w:t>
            </w:r>
          </w:p>
        </w:tc>
        <w:tc>
          <w:tcPr>
            <w:tcW w:w="3870" w:type="dxa"/>
            <w:tcBorders>
              <w:right w:val="single" w:sz="8" w:space="0" w:color="auto"/>
            </w:tcBorders>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IP20</w:t>
            </w:r>
          </w:p>
        </w:tc>
        <w:tc>
          <w:tcPr>
            <w:tcW w:w="1864" w:type="dxa"/>
            <w:tcBorders>
              <w:left w:val="single" w:sz="8" w:space="0" w:color="auto"/>
            </w:tcBorders>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771"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CPRI接口</w:t>
            </w:r>
          </w:p>
        </w:tc>
        <w:tc>
          <w:tcPr>
            <w:tcW w:w="3870" w:type="dxa"/>
            <w:tcBorders>
              <w:right w:val="single" w:sz="8" w:space="0" w:color="auto"/>
            </w:tcBorders>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每块UBBP支持6个CPRI接口</w:t>
            </w:r>
          </w:p>
          <w:p w:rsidR="006B5ADA" w:rsidRDefault="00AD636A">
            <w:pPr>
              <w:adjustRightInd w:val="0"/>
              <w:snapToGrid w:val="0"/>
              <w:spacing w:line="240" w:lineRule="auto"/>
              <w:ind w:firstLineChars="0" w:firstLine="0"/>
              <w:jc w:val="left"/>
              <w:rPr>
                <w:rFonts w:ascii="宋体" w:hAnsi="宋体"/>
              </w:rPr>
            </w:pPr>
            <w:r>
              <w:rPr>
                <w:rFonts w:ascii="宋体" w:hAnsi="宋体"/>
              </w:rPr>
              <w:t>支持标准CPRI4.1</w:t>
            </w:r>
          </w:p>
        </w:tc>
        <w:tc>
          <w:tcPr>
            <w:tcW w:w="1864" w:type="dxa"/>
            <w:tcBorders>
              <w:left w:val="single" w:sz="8" w:space="0" w:color="auto"/>
            </w:tcBorders>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771"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传输接口</w:t>
            </w:r>
          </w:p>
        </w:tc>
        <w:tc>
          <w:tcPr>
            <w:tcW w:w="3870" w:type="dxa"/>
            <w:tcBorders>
              <w:right w:val="single" w:sz="8" w:space="0" w:color="auto"/>
            </w:tcBorders>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2个FE/GE电口或2个FE/GE光口</w:t>
            </w:r>
          </w:p>
          <w:p w:rsidR="006B5ADA" w:rsidRDefault="00AD636A">
            <w:pPr>
              <w:adjustRightInd w:val="0"/>
              <w:snapToGrid w:val="0"/>
              <w:spacing w:line="240" w:lineRule="auto"/>
              <w:ind w:firstLineChars="0" w:firstLine="0"/>
              <w:jc w:val="left"/>
              <w:rPr>
                <w:rFonts w:ascii="宋体" w:hAnsi="宋体"/>
              </w:rPr>
            </w:pPr>
            <w:r>
              <w:rPr>
                <w:rFonts w:ascii="宋体" w:hAnsi="宋体"/>
              </w:rPr>
              <w:t>或1个FE/GE电口和1个FE/GE光口</w:t>
            </w:r>
          </w:p>
        </w:tc>
        <w:tc>
          <w:tcPr>
            <w:tcW w:w="1864" w:type="dxa"/>
            <w:tcBorders>
              <w:left w:val="single" w:sz="8" w:space="0" w:color="auto"/>
            </w:tcBorders>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bl>
    <w:p w:rsidR="006B5ADA" w:rsidRDefault="006B5ADA"/>
    <w:p w:rsidR="006B5ADA" w:rsidRDefault="00AD636A">
      <w:pPr>
        <w:pStyle w:val="3"/>
        <w:numPr>
          <w:ilvl w:val="2"/>
          <w:numId w:val="1"/>
        </w:numPr>
      </w:pPr>
      <w:bookmarkStart w:id="27" w:name="_Toc127975002"/>
      <w:r>
        <w:rPr>
          <w:rFonts w:hint="eastAsia"/>
        </w:rPr>
        <w:t>R</w:t>
      </w:r>
      <w:r>
        <w:t>RU</w:t>
      </w:r>
      <w:r>
        <w:rPr>
          <w:rFonts w:hint="eastAsia"/>
        </w:rPr>
        <w:t>设备</w:t>
      </w:r>
      <w:bookmarkEnd w:id="27"/>
    </w:p>
    <w:p w:rsidR="006B5ADA" w:rsidRDefault="00AD636A">
      <w:pPr>
        <w:pStyle w:val="afffff6"/>
        <w:spacing w:before="120" w:line="480" w:lineRule="exact"/>
        <w:ind w:firstLine="480"/>
        <w:rPr>
          <w:rFonts w:ascii="Times New Roman" w:cs="Times New Roman"/>
        </w:rPr>
      </w:pPr>
      <w:r>
        <w:rPr>
          <w:rFonts w:ascii="Times New Roman" w:cs="Times New Roman"/>
        </w:rPr>
        <w:t>射频拉远单元</w:t>
      </w:r>
      <w:r>
        <w:rPr>
          <w:rFonts w:ascii="Times New Roman" w:cs="Times New Roman"/>
        </w:rPr>
        <w:t>eRRU5251</w:t>
      </w:r>
      <w:r>
        <w:rPr>
          <w:rFonts w:ascii="Times New Roman" w:cs="Times New Roman"/>
        </w:rPr>
        <w:t>是分布式基站的射频部分，主要适用于</w:t>
      </w:r>
      <w:r>
        <w:rPr>
          <w:rFonts w:ascii="Times New Roman" w:cs="Times New Roman"/>
        </w:rPr>
        <w:t>1.8GHz</w:t>
      </w:r>
      <w:r>
        <w:rPr>
          <w:rFonts w:ascii="Times New Roman" w:cs="Times New Roman"/>
        </w:rPr>
        <w:t>频段的室外宏站，有</w:t>
      </w:r>
      <w:r>
        <w:rPr>
          <w:rFonts w:ascii="Times New Roman" w:cs="Times New Roman"/>
        </w:rPr>
        <w:t>4</w:t>
      </w:r>
      <w:r>
        <w:rPr>
          <w:rFonts w:ascii="Times New Roman" w:cs="Times New Roman"/>
        </w:rPr>
        <w:t>个射频通道</w:t>
      </w:r>
      <w:r>
        <w:rPr>
          <w:rFonts w:ascii="Times New Roman" w:cs="Times New Roman"/>
        </w:rPr>
        <w:t>(4T4R)</w:t>
      </w:r>
      <w:r>
        <w:rPr>
          <w:rFonts w:ascii="Times New Roman" w:cs="Times New Roman"/>
        </w:rPr>
        <w:t>，支持抱杆安装、挂墙安装，也可靠近天线安装，节省馈线长度，减少信号功率损耗，提高系统覆盖范围。</w:t>
      </w:r>
      <w:r>
        <w:rPr>
          <w:rFonts w:ascii="Times New Roman" w:cs="Times New Roman"/>
        </w:rPr>
        <w:t>eRRU</w:t>
      </w:r>
      <w:r>
        <w:rPr>
          <w:rFonts w:ascii="Times New Roman" w:cs="Times New Roman"/>
        </w:rPr>
        <w:t>射频模块主要完成基带信号和射频信号的调制解调、数据处理、功率放大、驻波检测等功能。</w:t>
      </w:r>
    </w:p>
    <w:p w:rsidR="006B5ADA" w:rsidRDefault="00AD636A">
      <w:pPr>
        <w:pStyle w:val="afffff6"/>
        <w:spacing w:before="120" w:line="480" w:lineRule="exact"/>
        <w:ind w:firstLine="480"/>
        <w:rPr>
          <w:rFonts w:ascii="Times New Roman" w:cs="Times New Roman"/>
        </w:rPr>
      </w:pPr>
      <w:r>
        <w:rPr>
          <w:rFonts w:ascii="Times New Roman" w:cs="Times New Roman" w:hint="eastAsia"/>
        </w:rPr>
        <w:t>e</w:t>
      </w:r>
      <w:r>
        <w:rPr>
          <w:rFonts w:ascii="Times New Roman" w:cs="Times New Roman"/>
        </w:rPr>
        <w:t>RRU5251</w:t>
      </w:r>
      <w:r>
        <w:rPr>
          <w:rFonts w:ascii="Times New Roman" w:cs="Times New Roman"/>
        </w:rPr>
        <w:t>的系统指标如下表：</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4536"/>
        <w:gridCol w:w="1417"/>
      </w:tblGrid>
      <w:tr w:rsidR="006B5ADA">
        <w:trPr>
          <w:cantSplit/>
          <w:trHeight w:val="315"/>
          <w:tblHeader/>
          <w:jc w:val="center"/>
        </w:trPr>
        <w:tc>
          <w:tcPr>
            <w:tcW w:w="2122" w:type="dxa"/>
            <w:shd w:val="clear" w:color="auto" w:fill="BFBFBF"/>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项目</w:t>
            </w:r>
          </w:p>
        </w:tc>
        <w:tc>
          <w:tcPr>
            <w:tcW w:w="4536" w:type="dxa"/>
            <w:shd w:val="clear" w:color="auto" w:fill="BFBFBF"/>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指标值</w:t>
            </w:r>
          </w:p>
        </w:tc>
        <w:tc>
          <w:tcPr>
            <w:tcW w:w="1417" w:type="dxa"/>
            <w:shd w:val="clear" w:color="auto" w:fill="BFBFBF"/>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说明</w:t>
            </w:r>
          </w:p>
        </w:tc>
      </w:tr>
      <w:tr w:rsidR="006B5ADA">
        <w:trPr>
          <w:cantSplit/>
          <w:trHeight w:val="57"/>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RF特性</w:t>
            </w:r>
          </w:p>
        </w:tc>
        <w:tc>
          <w:tcPr>
            <w:tcW w:w="4536" w:type="dxa"/>
            <w:shd w:val="clear" w:color="auto" w:fill="auto"/>
            <w:noWrap/>
          </w:tcPr>
          <w:p w:rsidR="006B5ADA" w:rsidRDefault="00AD636A">
            <w:pPr>
              <w:adjustRightInd w:val="0"/>
              <w:snapToGrid w:val="0"/>
              <w:spacing w:line="240" w:lineRule="auto"/>
              <w:ind w:firstLineChars="0" w:firstLine="0"/>
              <w:jc w:val="left"/>
              <w:rPr>
                <w:rFonts w:ascii="宋体" w:hAnsi="宋体"/>
              </w:rPr>
            </w:pPr>
            <w:r>
              <w:rPr>
                <w:rFonts w:ascii="宋体" w:hAnsi="宋体"/>
              </w:rPr>
              <w:t>遵循3GPP TS36.141，TS36.104标准</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射频通道</w:t>
            </w:r>
          </w:p>
        </w:tc>
        <w:tc>
          <w:tcPr>
            <w:tcW w:w="4536" w:type="dxa"/>
            <w:shd w:val="clear" w:color="auto" w:fill="auto"/>
            <w:noWrap/>
          </w:tcPr>
          <w:p w:rsidR="006B5ADA" w:rsidRDefault="00AD636A">
            <w:pPr>
              <w:adjustRightInd w:val="0"/>
              <w:snapToGrid w:val="0"/>
              <w:spacing w:line="240" w:lineRule="auto"/>
              <w:ind w:firstLineChars="0" w:firstLine="0"/>
              <w:jc w:val="left"/>
              <w:rPr>
                <w:rFonts w:ascii="宋体" w:hAnsi="宋体"/>
              </w:rPr>
            </w:pPr>
            <w:r>
              <w:rPr>
                <w:rFonts w:ascii="宋体" w:hAnsi="宋体"/>
              </w:rPr>
              <w:t>4T4R</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小区分裂</w:t>
            </w:r>
          </w:p>
        </w:tc>
        <w:tc>
          <w:tcPr>
            <w:tcW w:w="4536" w:type="dxa"/>
            <w:shd w:val="clear" w:color="auto" w:fill="auto"/>
            <w:noWrap/>
          </w:tcPr>
          <w:p w:rsidR="006B5ADA" w:rsidRDefault="00AD636A">
            <w:pPr>
              <w:adjustRightInd w:val="0"/>
              <w:snapToGrid w:val="0"/>
              <w:spacing w:line="240" w:lineRule="auto"/>
              <w:ind w:firstLineChars="0" w:firstLine="0"/>
              <w:jc w:val="left"/>
              <w:rPr>
                <w:rFonts w:ascii="宋体" w:hAnsi="宋体"/>
              </w:rPr>
            </w:pPr>
            <w:r>
              <w:rPr>
                <w:rFonts w:ascii="宋体" w:hAnsi="宋体"/>
              </w:rPr>
              <w:t>支持</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最大发射功率</w:t>
            </w:r>
          </w:p>
        </w:tc>
        <w:tc>
          <w:tcPr>
            <w:tcW w:w="4536" w:type="dxa"/>
            <w:shd w:val="clear" w:color="auto" w:fill="auto"/>
            <w:noWrap/>
          </w:tcPr>
          <w:p w:rsidR="006B5ADA" w:rsidRDefault="00AD636A">
            <w:pPr>
              <w:adjustRightInd w:val="0"/>
              <w:snapToGrid w:val="0"/>
              <w:spacing w:line="240" w:lineRule="auto"/>
              <w:ind w:firstLineChars="0" w:firstLine="0"/>
              <w:jc w:val="left"/>
              <w:rPr>
                <w:rFonts w:ascii="宋体" w:hAnsi="宋体"/>
              </w:rPr>
            </w:pPr>
            <w:r>
              <w:rPr>
                <w:rFonts w:ascii="宋体" w:hAnsi="宋体"/>
              </w:rPr>
              <w:t>最大40W/天线端口</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接受灵敏度</w:t>
            </w:r>
          </w:p>
        </w:tc>
        <w:tc>
          <w:tcPr>
            <w:tcW w:w="4536" w:type="dxa"/>
            <w:shd w:val="clear" w:color="auto" w:fill="auto"/>
            <w:noWrap/>
          </w:tcPr>
          <w:p w:rsidR="006B5ADA" w:rsidRDefault="00AD636A">
            <w:pPr>
              <w:adjustRightInd w:val="0"/>
              <w:snapToGrid w:val="0"/>
              <w:spacing w:line="240" w:lineRule="auto"/>
              <w:ind w:firstLineChars="0" w:firstLine="0"/>
              <w:jc w:val="left"/>
              <w:rPr>
                <w:rFonts w:ascii="宋体" w:hAnsi="宋体"/>
              </w:rPr>
            </w:pPr>
            <w:r>
              <w:t>-103.5dBm</w:t>
            </w:r>
            <w:r>
              <w:t>（</w:t>
            </w:r>
            <w:r>
              <w:t>5MHz</w:t>
            </w:r>
            <w:r>
              <w:t>）</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最大</w:t>
            </w:r>
            <w:r>
              <w:rPr>
                <w:rFonts w:ascii="宋体" w:hAnsi="宋体" w:hint="eastAsia"/>
              </w:rPr>
              <w:t>平均</w:t>
            </w:r>
            <w:r>
              <w:rPr>
                <w:rFonts w:ascii="宋体" w:hAnsi="宋体"/>
              </w:rPr>
              <w:t>功耗</w:t>
            </w:r>
          </w:p>
        </w:tc>
        <w:tc>
          <w:tcPr>
            <w:tcW w:w="4536" w:type="dxa"/>
            <w:shd w:val="clear" w:color="auto" w:fill="auto"/>
            <w:noWrap/>
          </w:tcPr>
          <w:p w:rsidR="006B5ADA" w:rsidRDefault="00AD636A">
            <w:pPr>
              <w:adjustRightInd w:val="0"/>
              <w:snapToGrid w:val="0"/>
              <w:spacing w:line="240" w:lineRule="auto"/>
              <w:ind w:firstLineChars="0" w:firstLine="0"/>
              <w:jc w:val="left"/>
              <w:rPr>
                <w:rFonts w:ascii="宋体" w:hAnsi="宋体"/>
              </w:rPr>
            </w:pPr>
            <w:r>
              <w:rPr>
                <w:rFonts w:ascii="宋体" w:hAnsi="宋体"/>
              </w:rPr>
              <w:t>520W</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散热方式</w:t>
            </w:r>
          </w:p>
        </w:tc>
        <w:tc>
          <w:tcPr>
            <w:tcW w:w="4536" w:type="dxa"/>
            <w:shd w:val="clear" w:color="auto" w:fill="auto"/>
            <w:noWrap/>
          </w:tcPr>
          <w:p w:rsidR="006B5ADA" w:rsidRDefault="00AD636A">
            <w:pPr>
              <w:adjustRightInd w:val="0"/>
              <w:snapToGrid w:val="0"/>
              <w:spacing w:line="240" w:lineRule="auto"/>
              <w:ind w:firstLineChars="0" w:firstLine="0"/>
              <w:jc w:val="left"/>
              <w:rPr>
                <w:rFonts w:ascii="宋体" w:hAnsi="宋体"/>
              </w:rPr>
            </w:pPr>
            <w:r>
              <w:rPr>
                <w:rFonts w:ascii="宋体" w:hAnsi="宋体"/>
              </w:rPr>
              <w:t>自然散热</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工作温度</w:t>
            </w:r>
          </w:p>
        </w:tc>
        <w:tc>
          <w:tcPr>
            <w:tcW w:w="4536"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-40°C ～ +70°C (短时)</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相对湿度</w:t>
            </w:r>
          </w:p>
        </w:tc>
        <w:tc>
          <w:tcPr>
            <w:tcW w:w="4536"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5% RH ～ 100% RH</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绝对湿度</w:t>
            </w:r>
          </w:p>
        </w:tc>
        <w:tc>
          <w:tcPr>
            <w:tcW w:w="4536"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（0.26～25）g/m3</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气压</w:t>
            </w:r>
          </w:p>
        </w:tc>
        <w:tc>
          <w:tcPr>
            <w:tcW w:w="4536"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70 kPa ～ 106 kPa</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保护级别</w:t>
            </w:r>
          </w:p>
        </w:tc>
        <w:tc>
          <w:tcPr>
            <w:tcW w:w="4536"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IP65</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57"/>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尺寸</w:t>
            </w:r>
          </w:p>
        </w:tc>
        <w:tc>
          <w:tcPr>
            <w:tcW w:w="4536"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400mm×300mm×200mm 高×宽×深</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60"/>
          <w:jc w:val="center"/>
        </w:trPr>
        <w:tc>
          <w:tcPr>
            <w:tcW w:w="2122"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重量</w:t>
            </w:r>
          </w:p>
        </w:tc>
        <w:tc>
          <w:tcPr>
            <w:tcW w:w="4536" w:type="dxa"/>
            <w:shd w:val="clear" w:color="auto" w:fill="auto"/>
            <w:noWrap/>
            <w:vAlign w:val="center"/>
          </w:tcPr>
          <w:p w:rsidR="006B5ADA" w:rsidRDefault="00AD636A">
            <w:pPr>
              <w:adjustRightInd w:val="0"/>
              <w:snapToGrid w:val="0"/>
              <w:spacing w:line="240" w:lineRule="auto"/>
              <w:ind w:firstLineChars="0" w:firstLine="0"/>
              <w:jc w:val="left"/>
              <w:rPr>
                <w:rFonts w:ascii="宋体" w:hAnsi="宋体"/>
              </w:rPr>
            </w:pPr>
            <w:r>
              <w:rPr>
                <w:rFonts w:ascii="宋体" w:hAnsi="宋体"/>
              </w:rPr>
              <w:t>≤25kg</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r w:rsidR="006B5ADA">
        <w:trPr>
          <w:cantSplit/>
          <w:trHeight w:val="60"/>
          <w:jc w:val="center"/>
        </w:trPr>
        <w:tc>
          <w:tcPr>
            <w:tcW w:w="2122" w:type="dxa"/>
            <w:shd w:val="clear" w:color="auto" w:fill="auto"/>
            <w:noWrap/>
          </w:tcPr>
          <w:p w:rsidR="006B5ADA" w:rsidRDefault="00AD636A">
            <w:pPr>
              <w:adjustRightInd w:val="0"/>
              <w:snapToGrid w:val="0"/>
              <w:spacing w:line="240" w:lineRule="auto"/>
              <w:ind w:firstLineChars="0" w:firstLine="0"/>
              <w:jc w:val="left"/>
              <w:rPr>
                <w:rFonts w:ascii="宋体" w:hAnsi="宋体"/>
              </w:rPr>
            </w:pPr>
            <w:r>
              <w:rPr>
                <w:rFonts w:ascii="宋体" w:hAnsi="宋体"/>
              </w:rPr>
              <w:t>防雷</w:t>
            </w:r>
          </w:p>
        </w:tc>
        <w:tc>
          <w:tcPr>
            <w:tcW w:w="4536" w:type="dxa"/>
            <w:shd w:val="clear" w:color="auto" w:fill="auto"/>
            <w:noWrap/>
          </w:tcPr>
          <w:p w:rsidR="006B5ADA" w:rsidRDefault="00AD636A">
            <w:pPr>
              <w:adjustRightInd w:val="0"/>
              <w:snapToGrid w:val="0"/>
              <w:spacing w:line="240" w:lineRule="auto"/>
              <w:ind w:firstLineChars="0" w:firstLine="0"/>
              <w:jc w:val="left"/>
              <w:rPr>
                <w:rFonts w:ascii="宋体" w:hAnsi="宋体"/>
              </w:rPr>
            </w:pPr>
            <w:r>
              <w:rPr>
                <w:rFonts w:ascii="宋体" w:hAnsi="宋体"/>
              </w:rPr>
              <w:t>20kA（雷电冲击电流波为8/20μs波形）</w:t>
            </w:r>
          </w:p>
        </w:tc>
        <w:tc>
          <w:tcPr>
            <w:tcW w:w="1417" w:type="dxa"/>
            <w:shd w:val="clear" w:color="auto" w:fill="auto"/>
            <w:vAlign w:val="center"/>
          </w:tcPr>
          <w:p w:rsidR="006B5ADA" w:rsidRDefault="006B5ADA">
            <w:pPr>
              <w:adjustRightInd w:val="0"/>
              <w:snapToGrid w:val="0"/>
              <w:spacing w:line="240" w:lineRule="auto"/>
              <w:ind w:firstLineChars="0" w:firstLine="0"/>
              <w:jc w:val="left"/>
              <w:rPr>
                <w:rFonts w:ascii="宋体" w:hAnsi="宋体"/>
              </w:rPr>
            </w:pPr>
          </w:p>
        </w:tc>
      </w:tr>
    </w:tbl>
    <w:p w:rsidR="006B5ADA" w:rsidRDefault="006B5ADA"/>
    <w:p w:rsidR="006B5ADA" w:rsidRDefault="00AD636A">
      <w:pPr>
        <w:pStyle w:val="3"/>
        <w:numPr>
          <w:ilvl w:val="2"/>
          <w:numId w:val="1"/>
        </w:numPr>
      </w:pPr>
      <w:bookmarkStart w:id="28" w:name="_Toc127975003"/>
      <w:r>
        <w:rPr>
          <w:rFonts w:hint="eastAsia"/>
        </w:rPr>
        <w:t>调度服务器</w:t>
      </w:r>
      <w:bookmarkEnd w:id="28"/>
    </w:p>
    <w:p w:rsidR="006B5ADA" w:rsidRDefault="00AD636A">
      <w:pPr>
        <w:adjustRightInd w:val="0"/>
        <w:snapToGrid w:val="0"/>
        <w:spacing w:line="480" w:lineRule="exact"/>
      </w:pPr>
      <w:r>
        <w:t>整机规格指标如下</w:t>
      </w:r>
      <w:r>
        <w:rPr>
          <w:rFonts w:hint="eastAsia"/>
        </w:rPr>
        <w:t>：</w:t>
      </w:r>
    </w:p>
    <w:tbl>
      <w:tblPr>
        <w:tblW w:w="79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969"/>
        <w:gridCol w:w="3969"/>
      </w:tblGrid>
      <w:tr w:rsidR="006B5ADA">
        <w:trPr>
          <w:jc w:val="center"/>
        </w:trPr>
        <w:tc>
          <w:tcPr>
            <w:tcW w:w="5000" w:type="pct"/>
            <w:gridSpan w:val="2"/>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机械规格</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形态</w:t>
            </w:r>
          </w:p>
        </w:tc>
        <w:tc>
          <w:tcPr>
            <w:tcW w:w="2500" w:type="pct"/>
            <w:tcBorders>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2U机架服务器</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尺寸（高×宽×深）</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86.8mm×482mm×715.5mm</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重量</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约33.1 kg</w:t>
            </w:r>
          </w:p>
        </w:tc>
      </w:tr>
      <w:tr w:rsidR="006B5ADA">
        <w:trPr>
          <w:jc w:val="center"/>
        </w:trPr>
        <w:tc>
          <w:tcPr>
            <w:tcW w:w="5000" w:type="pct"/>
            <w:gridSpan w:val="2"/>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电气规格</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工作电压</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100 V AC ～ 240 V AC</w:t>
            </w:r>
          </w:p>
        </w:tc>
      </w:tr>
      <w:tr w:rsidR="006B5ADA">
        <w:trPr>
          <w:jc w:val="center"/>
        </w:trPr>
        <w:tc>
          <w:tcPr>
            <w:tcW w:w="5000" w:type="pct"/>
            <w:gridSpan w:val="2"/>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硬件配置</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处理器</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大型服务器：2*Intel Xeon Gold 5218-</w:t>
            </w:r>
            <w:r>
              <w:rPr>
                <w:rFonts w:ascii="宋体" w:hAnsi="宋体"/>
              </w:rPr>
              <w:lastRenderedPageBreak/>
              <w:t>16Core</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lastRenderedPageBreak/>
              <w:t>内存</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大型服务器：2*64GB</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存储</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大型服务器：5×1200GB硬盘</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RAID卡</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PERC H730P</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网络接口</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大型服务器：8个GE电口</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板载网卡</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SM211，提供2 x GE电口</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端口</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系统正面两个USB 2.0兼容端口</w:t>
            </w:r>
          </w:p>
          <w:p w:rsidR="006B5ADA" w:rsidRDefault="00AD636A">
            <w:pPr>
              <w:adjustRightInd w:val="0"/>
              <w:snapToGrid w:val="0"/>
              <w:spacing w:line="240" w:lineRule="auto"/>
              <w:ind w:firstLineChars="0" w:firstLine="0"/>
              <w:jc w:val="left"/>
              <w:rPr>
                <w:rFonts w:ascii="宋体" w:hAnsi="宋体"/>
              </w:rPr>
            </w:pPr>
            <w:r>
              <w:rPr>
                <w:rFonts w:ascii="宋体" w:hAnsi="宋体"/>
              </w:rPr>
              <w:t>一个内置USB 3.0兼容端口</w:t>
            </w:r>
          </w:p>
          <w:p w:rsidR="006B5ADA" w:rsidRDefault="00AD636A">
            <w:pPr>
              <w:adjustRightInd w:val="0"/>
              <w:snapToGrid w:val="0"/>
              <w:spacing w:line="240" w:lineRule="auto"/>
              <w:ind w:firstLineChars="0" w:firstLine="0"/>
              <w:jc w:val="left"/>
              <w:rPr>
                <w:rFonts w:ascii="宋体" w:hAnsi="宋体"/>
              </w:rPr>
            </w:pPr>
            <w:r>
              <w:rPr>
                <w:rFonts w:ascii="宋体" w:hAnsi="宋体"/>
              </w:rPr>
              <w:t>适用于iDRAC Direct的系统正面一个micro USB 2.0兼容端口</w:t>
            </w:r>
          </w:p>
          <w:p w:rsidR="006B5ADA" w:rsidRDefault="00AD636A">
            <w:pPr>
              <w:adjustRightInd w:val="0"/>
              <w:snapToGrid w:val="0"/>
              <w:spacing w:line="240" w:lineRule="auto"/>
              <w:ind w:firstLineChars="0" w:firstLine="0"/>
              <w:jc w:val="left"/>
              <w:rPr>
                <w:rFonts w:ascii="宋体" w:hAnsi="宋体"/>
              </w:rPr>
            </w:pPr>
            <w:r>
              <w:rPr>
                <w:rFonts w:ascii="宋体" w:hAnsi="宋体"/>
              </w:rPr>
              <w:t>系统背面板两个USB 3.0兼容端口</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风扇</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6个标准风扇</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电源模块</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2*75W电源</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系统管理</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UEFI</w:t>
            </w:r>
          </w:p>
          <w:p w:rsidR="006B5ADA" w:rsidRDefault="00AD636A">
            <w:pPr>
              <w:adjustRightInd w:val="0"/>
              <w:snapToGrid w:val="0"/>
              <w:spacing w:line="240" w:lineRule="auto"/>
              <w:ind w:firstLineChars="0" w:firstLine="0"/>
              <w:jc w:val="left"/>
              <w:rPr>
                <w:rFonts w:ascii="宋体" w:hAnsi="宋体"/>
              </w:rPr>
            </w:pPr>
            <w:r>
              <w:rPr>
                <w:rFonts w:ascii="宋体" w:hAnsi="宋体"/>
              </w:rPr>
              <w:t>iDRAC</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操作系统</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SUSE Linux Enterprise Server 11 SP3操作系统</w:t>
            </w:r>
          </w:p>
          <w:p w:rsidR="006B5ADA" w:rsidRDefault="00AD636A">
            <w:pPr>
              <w:adjustRightInd w:val="0"/>
              <w:snapToGrid w:val="0"/>
              <w:spacing w:line="240" w:lineRule="auto"/>
              <w:ind w:firstLineChars="0" w:firstLine="0"/>
              <w:jc w:val="left"/>
              <w:rPr>
                <w:rFonts w:ascii="宋体" w:hAnsi="宋体"/>
              </w:rPr>
            </w:pPr>
            <w:r>
              <w:rPr>
                <w:rFonts w:ascii="宋体" w:hAnsi="宋体"/>
              </w:rPr>
              <w:t>EulerOS-V2.0SP10-x86_64操作系统</w:t>
            </w:r>
          </w:p>
        </w:tc>
      </w:tr>
    </w:tbl>
    <w:p w:rsidR="006B5ADA" w:rsidRDefault="00AD636A">
      <w:pPr>
        <w:pStyle w:val="3"/>
        <w:numPr>
          <w:ilvl w:val="2"/>
          <w:numId w:val="1"/>
        </w:numPr>
      </w:pPr>
      <w:r>
        <w:rPr>
          <w:rFonts w:hint="eastAsia"/>
        </w:rPr>
        <w:t>二开调度服务器</w:t>
      </w:r>
    </w:p>
    <w:tbl>
      <w:tblPr>
        <w:tblW w:w="79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969"/>
        <w:gridCol w:w="3969"/>
      </w:tblGrid>
      <w:tr w:rsidR="006B5ADA">
        <w:trPr>
          <w:jc w:val="center"/>
        </w:trPr>
        <w:tc>
          <w:tcPr>
            <w:tcW w:w="5000" w:type="pct"/>
            <w:gridSpan w:val="2"/>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机械规格</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形态</w:t>
            </w:r>
          </w:p>
        </w:tc>
        <w:tc>
          <w:tcPr>
            <w:tcW w:w="2500" w:type="pct"/>
            <w:tcBorders>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2U机架服务器</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尺寸（高×宽×深）</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86.1mm×447mm×748mm</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重量</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约21 kg</w:t>
            </w:r>
          </w:p>
        </w:tc>
      </w:tr>
      <w:tr w:rsidR="006B5ADA">
        <w:trPr>
          <w:jc w:val="center"/>
        </w:trPr>
        <w:tc>
          <w:tcPr>
            <w:tcW w:w="5000" w:type="pct"/>
            <w:gridSpan w:val="2"/>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电气规格</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工作电压</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100 V AC ～ 240 V AC</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hint="eastAsia"/>
              </w:rPr>
              <w:t>电源功率</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hint="eastAsia"/>
              </w:rPr>
              <w:t>7</w:t>
            </w:r>
            <w:r>
              <w:rPr>
                <w:rFonts w:ascii="宋体" w:hAnsi="宋体"/>
              </w:rPr>
              <w:t>50W</w:t>
            </w:r>
            <w:r>
              <w:rPr>
                <w:rFonts w:ascii="宋体" w:hAnsi="宋体" w:hint="eastAsia"/>
              </w:rPr>
              <w:t>冗余电源</w:t>
            </w:r>
          </w:p>
        </w:tc>
      </w:tr>
    </w:tbl>
    <w:p w:rsidR="006B5ADA" w:rsidRDefault="00AD636A">
      <w:pPr>
        <w:pStyle w:val="3"/>
        <w:numPr>
          <w:ilvl w:val="2"/>
          <w:numId w:val="1"/>
        </w:numPr>
      </w:pPr>
      <w:r>
        <w:rPr>
          <w:rFonts w:hint="eastAsia"/>
        </w:rPr>
        <w:t>二开调度台</w:t>
      </w:r>
    </w:p>
    <w:p w:rsidR="006B5ADA" w:rsidRDefault="00AD636A">
      <w:r>
        <w:rPr>
          <w:rFonts w:hint="eastAsia"/>
        </w:rPr>
        <w:t>使用便携式笔记本电脑模拟</w:t>
      </w:r>
    </w:p>
    <w:p w:rsidR="006B5ADA" w:rsidRDefault="006B5ADA"/>
    <w:p w:rsidR="006B5ADA" w:rsidRDefault="00AD636A">
      <w:pPr>
        <w:pStyle w:val="3"/>
        <w:numPr>
          <w:ilvl w:val="2"/>
          <w:numId w:val="1"/>
        </w:numPr>
      </w:pPr>
      <w:r>
        <w:rPr>
          <w:rFonts w:hint="eastAsia"/>
        </w:rPr>
        <w:t>二开车载台</w:t>
      </w:r>
    </w:p>
    <w:tbl>
      <w:tblPr>
        <w:tblW w:w="79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969"/>
        <w:gridCol w:w="3969"/>
      </w:tblGrid>
      <w:tr w:rsidR="006B5ADA">
        <w:trPr>
          <w:jc w:val="center"/>
        </w:trPr>
        <w:tc>
          <w:tcPr>
            <w:tcW w:w="5000" w:type="pct"/>
            <w:gridSpan w:val="2"/>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机械规格</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形态</w:t>
            </w:r>
          </w:p>
        </w:tc>
        <w:tc>
          <w:tcPr>
            <w:tcW w:w="2500" w:type="pct"/>
            <w:tcBorders>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hint="eastAsia"/>
              </w:rPr>
              <w:t>分体式车载集群设备</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尺寸</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Arial" w:hAnsi="Arial" w:cs="Arial"/>
                <w:snapToGrid w:val="0"/>
                <w:kern w:val="0"/>
                <w:szCs w:val="21"/>
                <w:lang w:val="zh-CN"/>
              </w:rPr>
            </w:pPr>
            <w:r>
              <w:rPr>
                <w:rFonts w:ascii="Arial" w:hAnsi="Arial" w:cs="Arial" w:hint="eastAsia"/>
                <w:snapToGrid w:val="0"/>
                <w:kern w:val="0"/>
                <w:szCs w:val="21"/>
                <w:lang w:val="zh-CN"/>
              </w:rPr>
              <w:t>主机：</w:t>
            </w:r>
            <w:r>
              <w:rPr>
                <w:rFonts w:ascii="Arial" w:hAnsi="Arial" w:cs="Arial"/>
                <w:snapToGrid w:val="0"/>
                <w:kern w:val="0"/>
                <w:szCs w:val="21"/>
                <w:lang w:val="zh-CN"/>
              </w:rPr>
              <w:t>488mm</w:t>
            </w:r>
            <w:r>
              <w:rPr>
                <w:rFonts w:ascii="Arial" w:hAnsi="Arial" w:cs="Arial" w:hint="eastAsia"/>
                <w:snapToGrid w:val="0"/>
                <w:kern w:val="0"/>
                <w:szCs w:val="21"/>
                <w:lang w:val="zh-CN"/>
              </w:rPr>
              <w:t>（宽）</w:t>
            </w:r>
            <w:r>
              <w:rPr>
                <w:rFonts w:ascii="Arial" w:hAnsi="Arial" w:cs="Arial"/>
                <w:snapToGrid w:val="0"/>
                <w:kern w:val="0"/>
                <w:szCs w:val="21"/>
                <w:lang w:val="zh-CN"/>
              </w:rPr>
              <w:t>*44mm</w:t>
            </w:r>
            <w:r>
              <w:rPr>
                <w:rFonts w:ascii="Arial" w:hAnsi="Arial" w:cs="Arial" w:hint="eastAsia"/>
                <w:snapToGrid w:val="0"/>
                <w:kern w:val="0"/>
                <w:szCs w:val="21"/>
                <w:lang w:val="zh-CN"/>
              </w:rPr>
              <w:t>（高）</w:t>
            </w:r>
            <w:r>
              <w:rPr>
                <w:rFonts w:ascii="Arial" w:hAnsi="Arial" w:cs="Arial"/>
                <w:snapToGrid w:val="0"/>
                <w:kern w:val="0"/>
                <w:szCs w:val="21"/>
                <w:lang w:val="zh-CN"/>
              </w:rPr>
              <w:t>*290mm</w:t>
            </w:r>
            <w:r>
              <w:rPr>
                <w:rFonts w:ascii="Arial" w:hAnsi="Arial" w:cs="Arial" w:hint="eastAsia"/>
                <w:snapToGrid w:val="0"/>
                <w:kern w:val="0"/>
                <w:szCs w:val="21"/>
                <w:lang w:val="zh-CN"/>
              </w:rPr>
              <w:t>（深）</w:t>
            </w:r>
          </w:p>
          <w:p w:rsidR="006B5ADA" w:rsidRDefault="00AD636A">
            <w:pPr>
              <w:adjustRightInd w:val="0"/>
              <w:snapToGrid w:val="0"/>
              <w:spacing w:line="240" w:lineRule="auto"/>
              <w:ind w:firstLineChars="0" w:firstLine="0"/>
              <w:jc w:val="left"/>
              <w:rPr>
                <w:rFonts w:ascii="Arial" w:hAnsi="Arial" w:cs="Arial"/>
                <w:snapToGrid w:val="0"/>
                <w:kern w:val="0"/>
                <w:szCs w:val="21"/>
                <w:lang w:val="zh-CN"/>
              </w:rPr>
            </w:pPr>
            <w:r>
              <w:rPr>
                <w:rFonts w:ascii="Arial" w:hAnsi="Arial" w:cs="Arial" w:hint="eastAsia"/>
                <w:snapToGrid w:val="0"/>
                <w:kern w:val="0"/>
                <w:szCs w:val="21"/>
                <w:lang w:val="zh-CN"/>
              </w:rPr>
              <w:t>终端：</w:t>
            </w:r>
            <w:r>
              <w:rPr>
                <w:rFonts w:ascii="Arial" w:hAnsi="Arial" w:cs="Arial"/>
                <w:snapToGrid w:val="0"/>
                <w:kern w:val="0"/>
                <w:szCs w:val="21"/>
                <w:lang w:val="zh-CN"/>
              </w:rPr>
              <w:t>300mm</w:t>
            </w:r>
            <w:r>
              <w:rPr>
                <w:rFonts w:ascii="Arial" w:hAnsi="Arial" w:cs="Arial" w:hint="eastAsia"/>
                <w:snapToGrid w:val="0"/>
                <w:kern w:val="0"/>
                <w:szCs w:val="21"/>
                <w:lang w:val="zh-CN"/>
              </w:rPr>
              <w:t>（宽）</w:t>
            </w:r>
            <w:r>
              <w:rPr>
                <w:rFonts w:ascii="Arial" w:hAnsi="Arial" w:cs="Arial"/>
                <w:snapToGrid w:val="0"/>
                <w:kern w:val="0"/>
                <w:szCs w:val="21"/>
                <w:lang w:val="zh-CN"/>
              </w:rPr>
              <w:t>*150mm</w:t>
            </w:r>
            <w:r>
              <w:rPr>
                <w:rFonts w:ascii="Arial" w:hAnsi="Arial" w:cs="Arial" w:hint="eastAsia"/>
                <w:snapToGrid w:val="0"/>
                <w:kern w:val="0"/>
                <w:szCs w:val="21"/>
                <w:lang w:val="zh-CN"/>
              </w:rPr>
              <w:t>（高）</w:t>
            </w:r>
            <w:r>
              <w:rPr>
                <w:rFonts w:ascii="Arial" w:hAnsi="Arial" w:cs="Arial"/>
                <w:snapToGrid w:val="0"/>
                <w:kern w:val="0"/>
                <w:szCs w:val="21"/>
                <w:lang w:val="zh-CN"/>
              </w:rPr>
              <w:t>*120mm</w:t>
            </w:r>
            <w:r>
              <w:rPr>
                <w:rFonts w:ascii="Arial" w:hAnsi="Arial" w:cs="Arial" w:hint="eastAsia"/>
                <w:snapToGrid w:val="0"/>
                <w:kern w:val="0"/>
                <w:szCs w:val="21"/>
                <w:lang w:val="zh-CN"/>
              </w:rPr>
              <w:t>（深）</w:t>
            </w:r>
          </w:p>
          <w:p w:rsidR="006B5ADA" w:rsidRDefault="00AD636A">
            <w:pPr>
              <w:adjustRightInd w:val="0"/>
              <w:snapToGrid w:val="0"/>
              <w:spacing w:line="240" w:lineRule="auto"/>
              <w:ind w:firstLineChars="0" w:firstLine="0"/>
              <w:jc w:val="left"/>
              <w:rPr>
                <w:rFonts w:ascii="宋体" w:hAnsi="宋体"/>
              </w:rPr>
            </w:pPr>
            <w:r>
              <w:rPr>
                <w:rFonts w:ascii="Arial" w:hAnsi="Arial" w:cs="Arial" w:hint="eastAsia"/>
                <w:snapToGrid w:val="0"/>
                <w:kern w:val="0"/>
                <w:szCs w:val="21"/>
                <w:lang w:val="zh-CN"/>
              </w:rPr>
              <w:t>受送话器：</w:t>
            </w:r>
            <w:r>
              <w:rPr>
                <w:rFonts w:ascii="Arial" w:hAnsi="Arial" w:cs="Arial"/>
                <w:snapToGrid w:val="0"/>
                <w:kern w:val="0"/>
                <w:szCs w:val="21"/>
                <w:lang w:val="zh-CN"/>
              </w:rPr>
              <w:t>60mm</w:t>
            </w:r>
            <w:r>
              <w:rPr>
                <w:rFonts w:ascii="Arial" w:hAnsi="Arial" w:cs="Arial" w:hint="eastAsia"/>
                <w:snapToGrid w:val="0"/>
                <w:kern w:val="0"/>
                <w:szCs w:val="21"/>
                <w:lang w:val="zh-CN"/>
              </w:rPr>
              <w:t>（宽）</w:t>
            </w:r>
            <w:r>
              <w:rPr>
                <w:rFonts w:ascii="Arial" w:hAnsi="Arial" w:cs="Arial"/>
                <w:snapToGrid w:val="0"/>
                <w:kern w:val="0"/>
                <w:szCs w:val="21"/>
                <w:lang w:val="zh-CN"/>
              </w:rPr>
              <w:t>*184mm</w:t>
            </w:r>
            <w:r>
              <w:rPr>
                <w:rFonts w:ascii="Arial" w:hAnsi="Arial" w:cs="Arial" w:hint="eastAsia"/>
                <w:snapToGrid w:val="0"/>
                <w:kern w:val="0"/>
                <w:szCs w:val="21"/>
                <w:lang w:val="zh-CN"/>
              </w:rPr>
              <w:t>（长）</w:t>
            </w:r>
            <w:r>
              <w:rPr>
                <w:rFonts w:ascii="Arial" w:hAnsi="Arial" w:cs="Arial"/>
                <w:snapToGrid w:val="0"/>
                <w:kern w:val="0"/>
                <w:szCs w:val="21"/>
                <w:lang w:val="zh-CN"/>
              </w:rPr>
              <w:t>*54mm</w:t>
            </w:r>
            <w:r>
              <w:rPr>
                <w:rFonts w:ascii="Arial" w:hAnsi="Arial" w:cs="Arial" w:hint="eastAsia"/>
                <w:snapToGrid w:val="0"/>
                <w:kern w:val="0"/>
                <w:szCs w:val="21"/>
                <w:lang w:val="zh-CN"/>
              </w:rPr>
              <w:t>（深）</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重量</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hint="eastAsia"/>
              </w:rPr>
              <w:t>主机：3</w:t>
            </w:r>
            <w:r>
              <w:rPr>
                <w:rFonts w:ascii="宋体" w:hAnsi="宋体"/>
              </w:rPr>
              <w:t>.66</w:t>
            </w:r>
            <w:r>
              <w:rPr>
                <w:rFonts w:ascii="宋体" w:hAnsi="宋体" w:hint="eastAsia"/>
              </w:rPr>
              <w:t>kg</w:t>
            </w:r>
          </w:p>
          <w:p w:rsidR="006B5ADA" w:rsidRDefault="00AD636A">
            <w:pPr>
              <w:adjustRightInd w:val="0"/>
              <w:snapToGrid w:val="0"/>
              <w:spacing w:line="240" w:lineRule="auto"/>
              <w:ind w:firstLineChars="0" w:firstLine="0"/>
              <w:jc w:val="left"/>
              <w:rPr>
                <w:rFonts w:ascii="宋体" w:hAnsi="宋体"/>
              </w:rPr>
            </w:pPr>
            <w:r>
              <w:rPr>
                <w:rFonts w:ascii="宋体" w:hAnsi="宋体" w:hint="eastAsia"/>
              </w:rPr>
              <w:t>终端：1</w:t>
            </w:r>
            <w:r>
              <w:rPr>
                <w:rFonts w:ascii="宋体" w:hAnsi="宋体"/>
              </w:rPr>
              <w:t>.42</w:t>
            </w:r>
            <w:r>
              <w:rPr>
                <w:rFonts w:ascii="宋体" w:hAnsi="宋体" w:hint="eastAsia"/>
              </w:rPr>
              <w:t>kg</w:t>
            </w:r>
          </w:p>
          <w:p w:rsidR="006B5ADA" w:rsidRDefault="00AD636A">
            <w:pPr>
              <w:adjustRightInd w:val="0"/>
              <w:snapToGrid w:val="0"/>
              <w:spacing w:line="240" w:lineRule="auto"/>
              <w:ind w:firstLineChars="0" w:firstLine="0"/>
              <w:jc w:val="left"/>
              <w:rPr>
                <w:rFonts w:ascii="宋体" w:hAnsi="宋体"/>
              </w:rPr>
            </w:pPr>
            <w:r>
              <w:rPr>
                <w:rFonts w:ascii="宋体" w:hAnsi="宋体" w:hint="eastAsia"/>
              </w:rPr>
              <w:t>受送话器：</w:t>
            </w:r>
            <w:r>
              <w:rPr>
                <w:rFonts w:ascii="宋体" w:hAnsi="宋体"/>
              </w:rPr>
              <w:t>0.3</w:t>
            </w:r>
            <w:r>
              <w:rPr>
                <w:rFonts w:ascii="宋体" w:hAnsi="宋体" w:hint="eastAsia"/>
              </w:rPr>
              <w:t>kg</w:t>
            </w:r>
          </w:p>
        </w:tc>
      </w:tr>
      <w:tr w:rsidR="006B5ADA">
        <w:trPr>
          <w:jc w:val="center"/>
        </w:trPr>
        <w:tc>
          <w:tcPr>
            <w:tcW w:w="5000" w:type="pct"/>
            <w:gridSpan w:val="2"/>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电气规格</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工作电压</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110V DC</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hint="eastAsia"/>
              </w:rPr>
              <w:t>电源功率</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hint="eastAsia"/>
              </w:rPr>
              <w:t>≤5</w:t>
            </w:r>
            <w:r>
              <w:rPr>
                <w:rFonts w:ascii="宋体" w:hAnsi="宋体"/>
              </w:rPr>
              <w:t>0W</w:t>
            </w:r>
          </w:p>
        </w:tc>
      </w:tr>
    </w:tbl>
    <w:p w:rsidR="006B5ADA" w:rsidRDefault="00AD636A">
      <w:pPr>
        <w:pStyle w:val="3"/>
        <w:numPr>
          <w:ilvl w:val="2"/>
          <w:numId w:val="1"/>
        </w:numPr>
      </w:pPr>
      <w:r>
        <w:rPr>
          <w:rFonts w:hint="eastAsia"/>
        </w:rPr>
        <w:lastRenderedPageBreak/>
        <w:t>二开固定台</w:t>
      </w:r>
    </w:p>
    <w:tbl>
      <w:tblPr>
        <w:tblW w:w="79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969"/>
        <w:gridCol w:w="3969"/>
      </w:tblGrid>
      <w:tr w:rsidR="006B5ADA">
        <w:trPr>
          <w:jc w:val="center"/>
        </w:trPr>
        <w:tc>
          <w:tcPr>
            <w:tcW w:w="5000" w:type="pct"/>
            <w:gridSpan w:val="2"/>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机械规格</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形态</w:t>
            </w:r>
          </w:p>
        </w:tc>
        <w:tc>
          <w:tcPr>
            <w:tcW w:w="2500" w:type="pct"/>
            <w:tcBorders>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hint="eastAsia"/>
              </w:rPr>
              <w:t>一体式桌面集群设备</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尺寸（高×宽×深）</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335mm×248mm×140mm</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重量</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约4.3kg</w:t>
            </w:r>
          </w:p>
        </w:tc>
      </w:tr>
      <w:tr w:rsidR="006B5ADA">
        <w:trPr>
          <w:jc w:val="center"/>
        </w:trPr>
        <w:tc>
          <w:tcPr>
            <w:tcW w:w="5000" w:type="pct"/>
            <w:gridSpan w:val="2"/>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电气规格</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工作电压</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100 V AC ～ 240 V AC</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hint="eastAsia"/>
              </w:rPr>
              <w:t>电源功率</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hint="eastAsia"/>
              </w:rPr>
              <w:t>＜5</w:t>
            </w:r>
            <w:r>
              <w:rPr>
                <w:rFonts w:ascii="宋体" w:hAnsi="宋体"/>
              </w:rPr>
              <w:t>0W</w:t>
            </w:r>
          </w:p>
        </w:tc>
      </w:tr>
    </w:tbl>
    <w:p w:rsidR="006B5ADA" w:rsidRDefault="00AD636A">
      <w:pPr>
        <w:pStyle w:val="3"/>
        <w:numPr>
          <w:ilvl w:val="2"/>
          <w:numId w:val="1"/>
        </w:numPr>
      </w:pPr>
      <w:r>
        <w:rPr>
          <w:rFonts w:hint="eastAsia"/>
        </w:rPr>
        <w:t>通信</w:t>
      </w:r>
      <w:r>
        <w:rPr>
          <w:rFonts w:hint="eastAsia"/>
        </w:rPr>
        <w:t>T</w:t>
      </w:r>
      <w:r>
        <w:t>AU</w:t>
      </w:r>
    </w:p>
    <w:tbl>
      <w:tblPr>
        <w:tblW w:w="79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969"/>
        <w:gridCol w:w="3969"/>
      </w:tblGrid>
      <w:tr w:rsidR="006B5ADA">
        <w:trPr>
          <w:jc w:val="center"/>
        </w:trPr>
        <w:tc>
          <w:tcPr>
            <w:tcW w:w="5000" w:type="pct"/>
            <w:gridSpan w:val="2"/>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机械规格</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形态</w:t>
            </w:r>
          </w:p>
        </w:tc>
        <w:tc>
          <w:tcPr>
            <w:tcW w:w="2500" w:type="pct"/>
            <w:tcBorders>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hint="eastAsia"/>
              </w:rPr>
              <w:t>车载L</w:t>
            </w:r>
            <w:r>
              <w:rPr>
                <w:rFonts w:ascii="宋体" w:hAnsi="宋体"/>
              </w:rPr>
              <w:t>TE</w:t>
            </w:r>
            <w:r>
              <w:rPr>
                <w:rFonts w:ascii="宋体" w:hAnsi="宋体" w:hint="eastAsia"/>
              </w:rPr>
              <w:t>接入设备</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尺寸（高×宽×深）</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Arial" w:hAnsi="Arial" w:cs="Arial"/>
                <w:snapToGrid w:val="0"/>
                <w:kern w:val="0"/>
                <w:szCs w:val="21"/>
                <w:lang w:val="zh-CN"/>
              </w:rPr>
              <w:t>488mm</w:t>
            </w:r>
            <w:r>
              <w:rPr>
                <w:rFonts w:ascii="Arial" w:hAnsi="Arial" w:cs="Arial" w:hint="eastAsia"/>
                <w:snapToGrid w:val="0"/>
                <w:kern w:val="0"/>
                <w:szCs w:val="21"/>
                <w:lang w:val="zh-CN"/>
              </w:rPr>
              <w:t>（宽）</w:t>
            </w:r>
            <w:r>
              <w:rPr>
                <w:rFonts w:ascii="Arial" w:hAnsi="Arial" w:cs="Arial"/>
                <w:snapToGrid w:val="0"/>
                <w:kern w:val="0"/>
                <w:szCs w:val="21"/>
                <w:lang w:val="zh-CN"/>
              </w:rPr>
              <w:t>*44mm</w:t>
            </w:r>
            <w:r>
              <w:rPr>
                <w:rFonts w:ascii="Arial" w:hAnsi="Arial" w:cs="Arial" w:hint="eastAsia"/>
                <w:snapToGrid w:val="0"/>
                <w:kern w:val="0"/>
                <w:szCs w:val="21"/>
                <w:lang w:val="zh-CN"/>
              </w:rPr>
              <w:t>（高）</w:t>
            </w:r>
            <w:r>
              <w:rPr>
                <w:rFonts w:ascii="Arial" w:hAnsi="Arial" w:cs="Arial"/>
                <w:snapToGrid w:val="0"/>
                <w:kern w:val="0"/>
                <w:szCs w:val="21"/>
                <w:lang w:val="zh-CN"/>
              </w:rPr>
              <w:t>*290mm</w:t>
            </w:r>
            <w:r>
              <w:rPr>
                <w:rFonts w:ascii="Arial" w:hAnsi="Arial" w:cs="Arial" w:hint="eastAsia"/>
                <w:snapToGrid w:val="0"/>
                <w:kern w:val="0"/>
                <w:szCs w:val="21"/>
                <w:lang w:val="zh-CN"/>
              </w:rPr>
              <w:t>（深）</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重量</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约4kg</w:t>
            </w:r>
          </w:p>
        </w:tc>
      </w:tr>
      <w:tr w:rsidR="006B5ADA">
        <w:trPr>
          <w:jc w:val="center"/>
        </w:trPr>
        <w:tc>
          <w:tcPr>
            <w:tcW w:w="5000" w:type="pct"/>
            <w:gridSpan w:val="2"/>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电气规格</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工作电压</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rPr>
              <w:t>110V DC</w:t>
            </w:r>
          </w:p>
        </w:tc>
      </w:tr>
      <w:tr w:rsidR="006B5ADA">
        <w:trPr>
          <w:jc w:val="center"/>
        </w:trPr>
        <w:tc>
          <w:tcPr>
            <w:tcW w:w="2500" w:type="pct"/>
            <w:tcBorders>
              <w:top w:val="single" w:sz="6" w:space="0" w:color="000000"/>
              <w:bottom w:val="single" w:sz="6" w:space="0" w:color="000000"/>
              <w:right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hint="eastAsia"/>
              </w:rPr>
              <w:t>电源功率</w:t>
            </w:r>
          </w:p>
        </w:tc>
        <w:tc>
          <w:tcPr>
            <w:tcW w:w="2500" w:type="pct"/>
            <w:tcBorders>
              <w:top w:val="single" w:sz="6" w:space="0" w:color="000000"/>
              <w:bottom w:val="single" w:sz="6" w:space="0" w:color="000000"/>
            </w:tcBorders>
          </w:tcPr>
          <w:p w:rsidR="006B5ADA" w:rsidRDefault="00AD636A">
            <w:pPr>
              <w:adjustRightInd w:val="0"/>
              <w:snapToGrid w:val="0"/>
              <w:spacing w:line="240" w:lineRule="auto"/>
              <w:ind w:firstLineChars="0" w:firstLine="0"/>
              <w:jc w:val="left"/>
              <w:rPr>
                <w:rFonts w:ascii="宋体" w:hAnsi="宋体"/>
              </w:rPr>
            </w:pPr>
            <w:r>
              <w:rPr>
                <w:rFonts w:ascii="宋体" w:hAnsi="宋体" w:hint="eastAsia"/>
              </w:rPr>
              <w:t>＜</w:t>
            </w:r>
            <w:r>
              <w:rPr>
                <w:rFonts w:ascii="宋体" w:hAnsi="宋体"/>
              </w:rPr>
              <w:t>30W</w:t>
            </w:r>
          </w:p>
        </w:tc>
      </w:tr>
    </w:tbl>
    <w:p w:rsidR="006B5ADA" w:rsidRDefault="00AD636A">
      <w:pPr>
        <w:pStyle w:val="2"/>
      </w:pPr>
      <w:bookmarkStart w:id="29" w:name="_Toc127975004"/>
      <w:r>
        <w:rPr>
          <w:rFonts w:hint="eastAsia"/>
        </w:rPr>
        <w:t>接口说明</w:t>
      </w:r>
      <w:bookmarkEnd w:id="29"/>
    </w:p>
    <w:p w:rsidR="006B5ADA" w:rsidRDefault="00AD636A">
      <w:pPr>
        <w:pStyle w:val="3"/>
        <w:numPr>
          <w:ilvl w:val="2"/>
          <w:numId w:val="1"/>
        </w:numPr>
      </w:pPr>
      <w:bookmarkStart w:id="30" w:name="_Toc127975005"/>
      <w:bookmarkStart w:id="31" w:name="_Toc127915595"/>
      <w:r>
        <w:rPr>
          <w:rFonts w:hint="eastAsia"/>
        </w:rPr>
        <w:t>T</w:t>
      </w:r>
      <w:r>
        <w:t>SRS</w:t>
      </w:r>
      <w:r>
        <w:rPr>
          <w:rFonts w:hint="eastAsia"/>
        </w:rPr>
        <w:t>与移动通信系统接口</w:t>
      </w:r>
      <w:bookmarkEnd w:id="30"/>
      <w:bookmarkEnd w:id="31"/>
    </w:p>
    <w:p w:rsidR="006B5ADA" w:rsidRDefault="00AD636A">
      <w:pPr>
        <w:pStyle w:val="afffff3"/>
        <w:numPr>
          <w:ilvl w:val="0"/>
          <w:numId w:val="13"/>
        </w:numPr>
        <w:ind w:left="840" w:firstLineChars="0"/>
        <w:rPr>
          <w:b/>
        </w:rPr>
      </w:pPr>
      <w:r>
        <w:rPr>
          <w:rFonts w:hint="eastAsia"/>
          <w:b/>
        </w:rPr>
        <w:t>T</w:t>
      </w:r>
      <w:r>
        <w:rPr>
          <w:b/>
        </w:rPr>
        <w:t>SRS</w:t>
      </w:r>
      <w:r>
        <w:rPr>
          <w:rFonts w:hint="eastAsia"/>
          <w:b/>
        </w:rPr>
        <w:t>系统与移动通信系统接示意图</w:t>
      </w:r>
      <w:r>
        <w:rPr>
          <w:b/>
        </w:rPr>
        <w:t>：</w:t>
      </w:r>
    </w:p>
    <w:p w:rsidR="006B5ADA" w:rsidRDefault="00AD636A">
      <w:pPr>
        <w:ind w:firstLineChars="0" w:firstLine="0"/>
        <w:jc w:val="center"/>
      </w:pPr>
      <w:r>
        <w:rPr>
          <w:rFonts w:hint="eastAsia"/>
        </w:rPr>
        <w:object w:dxaOrig="7300" w:dyaOrig="3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85pt;height:175.15pt" o:ole="">
            <v:imagedata r:id="rId10" o:title="" cropleft="4964f"/>
          </v:shape>
          <o:OLEObject Type="Embed" ProgID="Visio.Drawing.11" ShapeID="_x0000_i1025" DrawAspect="Content" ObjectID="_1740927595" r:id="rId11"/>
        </w:object>
      </w:r>
    </w:p>
    <w:p w:rsidR="006B5ADA" w:rsidRDefault="00AD636A">
      <w:pPr>
        <w:pStyle w:val="afffff3"/>
        <w:numPr>
          <w:ilvl w:val="0"/>
          <w:numId w:val="13"/>
        </w:numPr>
        <w:ind w:left="840" w:firstLineChars="0"/>
        <w:rPr>
          <w:b/>
        </w:rPr>
      </w:pPr>
      <w:r>
        <w:rPr>
          <w:rFonts w:hint="eastAsia"/>
          <w:b/>
        </w:rPr>
        <w:t>接口描述：</w:t>
      </w:r>
    </w:p>
    <w:tbl>
      <w:tblPr>
        <w:tblW w:w="3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2939"/>
        <w:gridCol w:w="1909"/>
        <w:gridCol w:w="858"/>
      </w:tblGrid>
      <w:tr w:rsidR="006B5ADA">
        <w:trPr>
          <w:jc w:val="center"/>
        </w:trPr>
        <w:tc>
          <w:tcPr>
            <w:tcW w:w="1091"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接口用途</w:t>
            </w:r>
          </w:p>
        </w:tc>
        <w:tc>
          <w:tcPr>
            <w:tcW w:w="3909" w:type="pct"/>
            <w:gridSpan w:val="3"/>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移动通信系统与信号系统互通，移动通信系统为信号系统提供车地无线通道</w:t>
            </w:r>
          </w:p>
        </w:tc>
      </w:tr>
      <w:tr w:rsidR="006B5ADA">
        <w:trPr>
          <w:jc w:val="center"/>
        </w:trPr>
        <w:tc>
          <w:tcPr>
            <w:tcW w:w="1091"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逻辑接口</w:t>
            </w:r>
          </w:p>
        </w:tc>
        <w:tc>
          <w:tcPr>
            <w:tcW w:w="3909" w:type="pct"/>
            <w:gridSpan w:val="3"/>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移动通信系统与信号系统物理口采用通用的</w:t>
            </w:r>
            <w:r>
              <w:rPr>
                <w:rFonts w:hint="eastAsia"/>
              </w:rPr>
              <w:t>G</w:t>
            </w:r>
            <w:r>
              <w:t>E</w:t>
            </w:r>
            <w:r>
              <w:rPr>
                <w:rFonts w:hint="eastAsia"/>
              </w:rPr>
              <w:t>口，</w:t>
            </w:r>
            <w:r>
              <w:t xml:space="preserve"> IEEE802.3</w:t>
            </w:r>
            <w:r>
              <w:rPr>
                <w:rFonts w:hint="eastAsia"/>
              </w:rPr>
              <w:t>标准的以太网协议</w:t>
            </w:r>
          </w:p>
        </w:tc>
      </w:tr>
      <w:tr w:rsidR="006B5ADA">
        <w:trPr>
          <w:jc w:val="center"/>
        </w:trPr>
        <w:tc>
          <w:tcPr>
            <w:tcW w:w="1091"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物理接口</w:t>
            </w:r>
          </w:p>
        </w:tc>
        <w:tc>
          <w:tcPr>
            <w:tcW w:w="3909" w:type="pct"/>
            <w:gridSpan w:val="3"/>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t>GE</w:t>
            </w:r>
            <w:r>
              <w:rPr>
                <w:rFonts w:hint="eastAsia"/>
              </w:rPr>
              <w:t>光口</w:t>
            </w:r>
          </w:p>
        </w:tc>
      </w:tr>
      <w:tr w:rsidR="006B5ADA">
        <w:trPr>
          <w:jc w:val="center"/>
        </w:trPr>
        <w:tc>
          <w:tcPr>
            <w:tcW w:w="1091"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线缆类型</w:t>
            </w:r>
          </w:p>
        </w:tc>
        <w:tc>
          <w:tcPr>
            <w:tcW w:w="3909" w:type="pct"/>
            <w:gridSpan w:val="3"/>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光纤</w:t>
            </w:r>
          </w:p>
        </w:tc>
      </w:tr>
      <w:tr w:rsidR="006B5ADA">
        <w:trPr>
          <w:jc w:val="center"/>
        </w:trPr>
        <w:tc>
          <w:tcPr>
            <w:tcW w:w="1091" w:type="pct"/>
            <w:vMerge w:val="restar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分工界面</w:t>
            </w:r>
          </w:p>
        </w:tc>
        <w:tc>
          <w:tcPr>
            <w:tcW w:w="2013"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移动通信系统</w:t>
            </w:r>
          </w:p>
        </w:tc>
        <w:tc>
          <w:tcPr>
            <w:tcW w:w="1896" w:type="pct"/>
            <w:gridSpan w:val="2"/>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信号系统</w:t>
            </w:r>
          </w:p>
        </w:tc>
      </w:tr>
      <w:tr w:rsidR="006B5ADA">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6B5ADA" w:rsidRDefault="006B5ADA">
            <w:pPr>
              <w:widowControl/>
              <w:spacing w:line="240" w:lineRule="auto"/>
              <w:ind w:firstLineChars="0" w:firstLine="0"/>
              <w:jc w:val="left"/>
            </w:pPr>
          </w:p>
        </w:tc>
        <w:tc>
          <w:tcPr>
            <w:tcW w:w="2013"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配合信号系统完成接口测试。</w:t>
            </w:r>
          </w:p>
        </w:tc>
        <w:tc>
          <w:tcPr>
            <w:tcW w:w="1896" w:type="pct"/>
            <w:gridSpan w:val="2"/>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牵头接口测试工作。</w:t>
            </w:r>
          </w:p>
        </w:tc>
      </w:tr>
      <w:tr w:rsidR="006B5ADA">
        <w:trPr>
          <w:jc w:val="center"/>
        </w:trPr>
        <w:tc>
          <w:tcPr>
            <w:tcW w:w="1091"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接口数量</w:t>
            </w:r>
          </w:p>
        </w:tc>
        <w:tc>
          <w:tcPr>
            <w:tcW w:w="2013"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核心网交换机</w:t>
            </w:r>
            <w:r>
              <w:rPr>
                <w:rFonts w:hint="eastAsia"/>
              </w:rPr>
              <w:t>2</w:t>
            </w:r>
            <w:r>
              <w:rPr>
                <w:rFonts w:hint="eastAsia"/>
              </w:rPr>
              <w:t>个</w:t>
            </w:r>
          </w:p>
        </w:tc>
        <w:tc>
          <w:tcPr>
            <w:tcW w:w="1308"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总计</w:t>
            </w:r>
          </w:p>
        </w:tc>
        <w:tc>
          <w:tcPr>
            <w:tcW w:w="588"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共</w:t>
            </w:r>
            <w:r>
              <w:t>2</w:t>
            </w:r>
            <w:r>
              <w:rPr>
                <w:rFonts w:hint="eastAsia"/>
              </w:rPr>
              <w:t>个</w:t>
            </w:r>
          </w:p>
        </w:tc>
      </w:tr>
      <w:tr w:rsidR="006B5ADA">
        <w:trPr>
          <w:jc w:val="center"/>
        </w:trPr>
        <w:tc>
          <w:tcPr>
            <w:tcW w:w="1091"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lastRenderedPageBreak/>
              <w:t>接口测试</w:t>
            </w:r>
          </w:p>
        </w:tc>
        <w:tc>
          <w:tcPr>
            <w:tcW w:w="3909" w:type="pct"/>
            <w:gridSpan w:val="3"/>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测试各接口双方的通电连续性及数据连接状态。测试在线缆物理连接后在现场进行</w:t>
            </w:r>
          </w:p>
        </w:tc>
      </w:tr>
    </w:tbl>
    <w:p w:rsidR="006B5ADA" w:rsidRDefault="00AD636A">
      <w:pPr>
        <w:pStyle w:val="3"/>
        <w:numPr>
          <w:ilvl w:val="2"/>
          <w:numId w:val="1"/>
        </w:numPr>
      </w:pPr>
      <w:bookmarkStart w:id="32" w:name="_Toc127915596"/>
      <w:bookmarkStart w:id="33" w:name="_Toc127975006"/>
      <w:r>
        <w:rPr>
          <w:rFonts w:hint="eastAsia"/>
        </w:rPr>
        <w:t>C</w:t>
      </w:r>
      <w:r>
        <w:t>TC</w:t>
      </w:r>
      <w:r>
        <w:rPr>
          <w:rFonts w:hint="eastAsia"/>
        </w:rPr>
        <w:t>与移动通信系统接口</w:t>
      </w:r>
      <w:bookmarkEnd w:id="32"/>
      <w:bookmarkEnd w:id="33"/>
    </w:p>
    <w:p w:rsidR="006B5ADA" w:rsidRDefault="00AD636A">
      <w:pPr>
        <w:pStyle w:val="afffff3"/>
        <w:numPr>
          <w:ilvl w:val="0"/>
          <w:numId w:val="13"/>
        </w:numPr>
        <w:ind w:left="840" w:firstLineChars="0"/>
        <w:rPr>
          <w:b/>
        </w:rPr>
      </w:pPr>
      <w:r>
        <w:rPr>
          <w:b/>
        </w:rPr>
        <w:t>CTC</w:t>
      </w:r>
      <w:r>
        <w:rPr>
          <w:rFonts w:hint="eastAsia"/>
          <w:b/>
        </w:rPr>
        <w:t>系统与移动通信系统连接示意图</w:t>
      </w:r>
      <w:r>
        <w:rPr>
          <w:b/>
        </w:rPr>
        <w:t>：</w:t>
      </w:r>
    </w:p>
    <w:p w:rsidR="006B5ADA" w:rsidRDefault="00AD636A">
      <w:pPr>
        <w:jc w:val="center"/>
      </w:pPr>
      <w:r>
        <w:rPr>
          <w:rFonts w:hint="eastAsia"/>
        </w:rPr>
        <w:object w:dxaOrig="7780" w:dyaOrig="2790">
          <v:shape id="_x0000_i1026" type="#_x0000_t75" style="width:389.1pt;height:139.85pt" o:ole="">
            <v:imagedata r:id="rId12" o:title="" cropbottom="13466f" cropleft="979f"/>
          </v:shape>
          <o:OLEObject Type="Embed" ProgID="Visio.Drawing.11" ShapeID="_x0000_i1026" DrawAspect="Content" ObjectID="_1740927596" r:id="rId13"/>
        </w:object>
      </w:r>
    </w:p>
    <w:p w:rsidR="006B5ADA" w:rsidRDefault="00AD636A">
      <w:pPr>
        <w:pStyle w:val="afffff3"/>
        <w:numPr>
          <w:ilvl w:val="0"/>
          <w:numId w:val="13"/>
        </w:numPr>
        <w:ind w:left="840" w:firstLineChars="0"/>
        <w:rPr>
          <w:b/>
        </w:rPr>
      </w:pPr>
      <w:r>
        <w:rPr>
          <w:rFonts w:hint="eastAsia"/>
          <w:b/>
        </w:rPr>
        <w:t>接口描述：</w:t>
      </w:r>
    </w:p>
    <w:tbl>
      <w:tblPr>
        <w:tblW w:w="3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4071"/>
        <w:gridCol w:w="777"/>
        <w:gridCol w:w="858"/>
      </w:tblGrid>
      <w:tr w:rsidR="006B5ADA">
        <w:trPr>
          <w:jc w:val="center"/>
        </w:trPr>
        <w:tc>
          <w:tcPr>
            <w:tcW w:w="1091"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接口用途</w:t>
            </w:r>
          </w:p>
        </w:tc>
        <w:tc>
          <w:tcPr>
            <w:tcW w:w="3909" w:type="pct"/>
            <w:gridSpan w:val="3"/>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移动通信系统与信号系统互通，移动通信系统为信号系统提供车地无线通道</w:t>
            </w:r>
          </w:p>
        </w:tc>
      </w:tr>
      <w:tr w:rsidR="006B5ADA">
        <w:trPr>
          <w:jc w:val="center"/>
        </w:trPr>
        <w:tc>
          <w:tcPr>
            <w:tcW w:w="1091"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逻辑接口</w:t>
            </w:r>
          </w:p>
        </w:tc>
        <w:tc>
          <w:tcPr>
            <w:tcW w:w="3909" w:type="pct"/>
            <w:gridSpan w:val="3"/>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移动通信系统与信号系统物理口采用通用的</w:t>
            </w:r>
            <w:r>
              <w:rPr>
                <w:rFonts w:hint="eastAsia"/>
              </w:rPr>
              <w:t>G</w:t>
            </w:r>
            <w:r>
              <w:t>E</w:t>
            </w:r>
            <w:r>
              <w:rPr>
                <w:rFonts w:hint="eastAsia"/>
              </w:rPr>
              <w:t>口，</w:t>
            </w:r>
            <w:r>
              <w:t xml:space="preserve"> IEEE802.3</w:t>
            </w:r>
            <w:r>
              <w:rPr>
                <w:rFonts w:hint="eastAsia"/>
              </w:rPr>
              <w:t>标准的以太网协议</w:t>
            </w:r>
          </w:p>
        </w:tc>
      </w:tr>
      <w:tr w:rsidR="006B5ADA">
        <w:trPr>
          <w:jc w:val="center"/>
        </w:trPr>
        <w:tc>
          <w:tcPr>
            <w:tcW w:w="1091"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物理接口</w:t>
            </w:r>
          </w:p>
        </w:tc>
        <w:tc>
          <w:tcPr>
            <w:tcW w:w="3909" w:type="pct"/>
            <w:gridSpan w:val="3"/>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t>GE</w:t>
            </w:r>
            <w:r>
              <w:rPr>
                <w:rFonts w:hint="eastAsia"/>
              </w:rPr>
              <w:t>光口</w:t>
            </w:r>
          </w:p>
        </w:tc>
      </w:tr>
      <w:tr w:rsidR="006B5ADA">
        <w:trPr>
          <w:jc w:val="center"/>
        </w:trPr>
        <w:tc>
          <w:tcPr>
            <w:tcW w:w="1091"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线缆类型</w:t>
            </w:r>
          </w:p>
        </w:tc>
        <w:tc>
          <w:tcPr>
            <w:tcW w:w="3909" w:type="pct"/>
            <w:gridSpan w:val="3"/>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光纤</w:t>
            </w:r>
          </w:p>
        </w:tc>
      </w:tr>
      <w:tr w:rsidR="006B5ADA">
        <w:trPr>
          <w:jc w:val="center"/>
        </w:trPr>
        <w:tc>
          <w:tcPr>
            <w:tcW w:w="1091" w:type="pct"/>
            <w:vMerge w:val="restar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分工界面</w:t>
            </w:r>
          </w:p>
        </w:tc>
        <w:tc>
          <w:tcPr>
            <w:tcW w:w="2789"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移动通信系统</w:t>
            </w:r>
          </w:p>
        </w:tc>
        <w:tc>
          <w:tcPr>
            <w:tcW w:w="1119" w:type="pct"/>
            <w:gridSpan w:val="2"/>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信号系统</w:t>
            </w:r>
          </w:p>
        </w:tc>
      </w:tr>
      <w:tr w:rsidR="006B5ADA">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6B5ADA" w:rsidRDefault="006B5ADA">
            <w:pPr>
              <w:widowControl/>
              <w:spacing w:line="240" w:lineRule="auto"/>
              <w:ind w:firstLineChars="0" w:firstLine="0"/>
              <w:jc w:val="left"/>
            </w:pPr>
          </w:p>
        </w:tc>
        <w:tc>
          <w:tcPr>
            <w:tcW w:w="2789"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负责提供移动通信系统接口监测设备至信号系统线缆；配合信号系统完成接口测试。</w:t>
            </w:r>
          </w:p>
        </w:tc>
        <w:tc>
          <w:tcPr>
            <w:tcW w:w="1119" w:type="pct"/>
            <w:gridSpan w:val="2"/>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牵头接口测试工作。</w:t>
            </w:r>
          </w:p>
        </w:tc>
      </w:tr>
      <w:tr w:rsidR="006B5ADA">
        <w:trPr>
          <w:jc w:val="center"/>
        </w:trPr>
        <w:tc>
          <w:tcPr>
            <w:tcW w:w="1091"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接口数量</w:t>
            </w:r>
          </w:p>
        </w:tc>
        <w:tc>
          <w:tcPr>
            <w:tcW w:w="2789"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L</w:t>
            </w:r>
            <w:r>
              <w:t>TE</w:t>
            </w:r>
            <w:r>
              <w:rPr>
                <w:rFonts w:hint="eastAsia"/>
              </w:rPr>
              <w:t>接口监测</w:t>
            </w:r>
            <w:r>
              <w:t>2</w:t>
            </w:r>
            <w:r>
              <w:rPr>
                <w:rFonts w:hint="eastAsia"/>
              </w:rPr>
              <w:t>个</w:t>
            </w:r>
          </w:p>
        </w:tc>
        <w:tc>
          <w:tcPr>
            <w:tcW w:w="532"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总计</w:t>
            </w:r>
          </w:p>
        </w:tc>
        <w:tc>
          <w:tcPr>
            <w:tcW w:w="588"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共</w:t>
            </w:r>
            <w:r>
              <w:t>2</w:t>
            </w:r>
            <w:r>
              <w:rPr>
                <w:rFonts w:hint="eastAsia"/>
              </w:rPr>
              <w:t>个</w:t>
            </w:r>
          </w:p>
        </w:tc>
      </w:tr>
      <w:tr w:rsidR="006B5ADA">
        <w:trPr>
          <w:jc w:val="center"/>
        </w:trPr>
        <w:tc>
          <w:tcPr>
            <w:tcW w:w="1091" w:type="pct"/>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接口测试</w:t>
            </w:r>
          </w:p>
        </w:tc>
        <w:tc>
          <w:tcPr>
            <w:tcW w:w="3909" w:type="pct"/>
            <w:gridSpan w:val="3"/>
            <w:tcBorders>
              <w:top w:val="single" w:sz="4" w:space="0" w:color="auto"/>
              <w:left w:val="single" w:sz="4" w:space="0" w:color="auto"/>
              <w:bottom w:val="single" w:sz="4" w:space="0" w:color="auto"/>
              <w:right w:val="single" w:sz="4" w:space="0" w:color="auto"/>
            </w:tcBorders>
            <w:vAlign w:val="center"/>
          </w:tcPr>
          <w:p w:rsidR="006B5ADA" w:rsidRDefault="00AD636A">
            <w:pPr>
              <w:spacing w:line="240" w:lineRule="auto"/>
              <w:ind w:firstLineChars="0" w:firstLine="0"/>
            </w:pPr>
            <w:r>
              <w:rPr>
                <w:rFonts w:hint="eastAsia"/>
              </w:rPr>
              <w:t>测试各接口双方的通电连续性及数据连接状态。测试在线缆物理连接后在现场进行</w:t>
            </w:r>
          </w:p>
        </w:tc>
      </w:tr>
    </w:tbl>
    <w:p w:rsidR="006B5ADA" w:rsidRDefault="006B5ADA"/>
    <w:p w:rsidR="006B5ADA" w:rsidRDefault="006B5ADA">
      <w:pPr>
        <w:widowControl/>
        <w:spacing w:line="240" w:lineRule="auto"/>
        <w:ind w:firstLineChars="0" w:firstLine="0"/>
        <w:jc w:val="left"/>
        <w:rPr>
          <w:rFonts w:ascii="宋体" w:hAnsi="宋体"/>
          <w:szCs w:val="21"/>
        </w:rPr>
      </w:pPr>
    </w:p>
    <w:sectPr w:rsidR="006B5ADA">
      <w:headerReference w:type="even" r:id="rId14"/>
      <w:headerReference w:type="default" r:id="rId15"/>
      <w:footerReference w:type="even" r:id="rId16"/>
      <w:footerReference w:type="default" r:id="rId17"/>
      <w:headerReference w:type="first" r:id="rId18"/>
      <w:footerReference w:type="first" r:id="rId19"/>
      <w:pgSz w:w="11906" w:h="16838"/>
      <w:pgMar w:top="1418" w:right="1134" w:bottom="1134" w:left="1588" w:header="964" w:footer="964"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F8B" w:rsidRDefault="00991F8B">
      <w:pPr>
        <w:spacing w:line="240" w:lineRule="auto"/>
      </w:pPr>
      <w:r>
        <w:separator/>
      </w:r>
    </w:p>
  </w:endnote>
  <w:endnote w:type="continuationSeparator" w:id="0">
    <w:p w:rsidR="00991F8B" w:rsidRDefault="00991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思源黑体 CN Normal">
    <w:altName w:val="黑体"/>
    <w:charset w:val="86"/>
    <w:family w:val="swiss"/>
    <w:pitch w:val="default"/>
    <w:sig w:usb0="00000000" w:usb1="00000000" w:usb2="00000016" w:usb3="00000000" w:csb0="00060107"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36A" w:rsidRDefault="00AD636A">
    <w:pPr>
      <w:pStyle w:val="affb"/>
    </w:pPr>
    <w:r>
      <w:fldChar w:fldCharType="begin"/>
    </w:r>
    <w:r>
      <w:instrText xml:space="preserve"> PAGE   \* MERGEFORMAT </w:instrText>
    </w:r>
    <w:r>
      <w:fldChar w:fldCharType="separate"/>
    </w:r>
    <w:r>
      <w:rPr>
        <w:lang w:val="zh-CN"/>
      </w:rPr>
      <w:t>2</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36A" w:rsidRDefault="00AD636A">
    <w:pPr>
      <w:pStyle w:val="affb"/>
      <w:jc w:val="right"/>
    </w:pPr>
    <w:r>
      <w:fldChar w:fldCharType="begin"/>
    </w:r>
    <w:r>
      <w:instrText xml:space="preserve"> PAGE   \* MERGEFORMAT </w:instrText>
    </w:r>
    <w:r>
      <w:fldChar w:fldCharType="separate"/>
    </w:r>
    <w:r w:rsidR="000665F0" w:rsidRPr="000665F0">
      <w:rPr>
        <w:noProof/>
        <w:lang w:val="zh-CN"/>
      </w:rPr>
      <w:t>1</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36A" w:rsidRDefault="00AD636A">
    <w:pPr>
      <w:pStyle w:val="aff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F8B" w:rsidRDefault="00991F8B">
      <w:r>
        <w:separator/>
      </w:r>
    </w:p>
  </w:footnote>
  <w:footnote w:type="continuationSeparator" w:id="0">
    <w:p w:rsidR="00991F8B" w:rsidRDefault="00991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36A" w:rsidRDefault="00AD636A">
    <w:pPr>
      <w:pBdr>
        <w:bottom w:val="single" w:sz="4" w:space="2" w:color="auto"/>
      </w:pBdr>
      <w:tabs>
        <w:tab w:val="right" w:pos="9214"/>
      </w:tabs>
      <w:snapToGrid w:val="0"/>
      <w:spacing w:line="240" w:lineRule="auto"/>
      <w:ind w:firstLineChars="0" w:firstLine="0"/>
      <w:jc w:val="distribute"/>
    </w:pPr>
    <w:r>
      <w:rPr>
        <w:rFonts w:hint="eastAsia"/>
        <w:sz w:val="18"/>
        <w:szCs w:val="18"/>
      </w:rPr>
      <w:t>宁波市轨道交通</w:t>
    </w:r>
    <w:r>
      <w:rPr>
        <w:rFonts w:hint="eastAsia"/>
        <w:sz w:val="18"/>
        <w:szCs w:val="18"/>
      </w:rPr>
      <w:t>4</w:t>
    </w:r>
    <w:r>
      <w:rPr>
        <w:rFonts w:hint="eastAsia"/>
        <w:sz w:val="18"/>
        <w:szCs w:val="18"/>
      </w:rPr>
      <w:t>号线工程通信系统采购</w:t>
    </w:r>
    <w:r>
      <w:rPr>
        <w:rFonts w:hint="eastAsia"/>
        <w:sz w:val="18"/>
        <w:szCs w:val="18"/>
      </w:rPr>
      <w:t>I</w:t>
    </w:r>
    <w:r>
      <w:rPr>
        <w:rFonts w:hint="eastAsia"/>
        <w:sz w:val="18"/>
        <w:szCs w:val="18"/>
      </w:rPr>
      <w:t>标段</w:t>
    </w:r>
    <w:r>
      <w:rPr>
        <w:rFonts w:hint="eastAsia"/>
        <w:sz w:val="18"/>
        <w:szCs w:val="18"/>
      </w:rPr>
      <w:tab/>
    </w:r>
    <w:r>
      <w:rPr>
        <w:rFonts w:hint="eastAsia"/>
        <w:sz w:val="18"/>
        <w:szCs w:val="18"/>
      </w:rPr>
      <w:t>投标文件技术标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36A" w:rsidRDefault="00AD636A">
    <w:pPr>
      <w:pBdr>
        <w:bottom w:val="single" w:sz="4" w:space="2" w:color="auto"/>
      </w:pBdr>
      <w:tabs>
        <w:tab w:val="right" w:pos="9214"/>
      </w:tabs>
      <w:snapToGrid w:val="0"/>
      <w:spacing w:line="240" w:lineRule="auto"/>
      <w:ind w:firstLineChars="0" w:firstLine="0"/>
      <w:jc w:val="distribute"/>
    </w:pPr>
    <w:r>
      <w:rPr>
        <w:rFonts w:hint="eastAsia"/>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36A" w:rsidRDefault="00AD636A">
    <w:pPr>
      <w:pStyle w:val="aff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FFFFFF7F"/>
    <w:lvl w:ilvl="0">
      <w:start w:val="1"/>
      <w:numFmt w:val="decimal"/>
      <w:pStyle w:val="a"/>
      <w:lvlText w:val="%1."/>
      <w:lvlJc w:val="left"/>
      <w:pPr>
        <w:tabs>
          <w:tab w:val="left" w:pos="780"/>
        </w:tabs>
        <w:ind w:left="780" w:hanging="360"/>
      </w:pPr>
    </w:lvl>
  </w:abstractNum>
  <w:abstractNum w:abstractNumId="1" w15:restartNumberingAfterBreak="0">
    <w:nsid w:val="FFFFFF80"/>
    <w:multiLevelType w:val="singleLevel"/>
    <w:tmpl w:val="FFFFFF80"/>
    <w:lvl w:ilvl="0">
      <w:start w:val="1"/>
      <w:numFmt w:val="bullet"/>
      <w:pStyle w:val="5"/>
      <w:lvlText w:val=""/>
      <w:lvlJc w:val="left"/>
      <w:pPr>
        <w:tabs>
          <w:tab w:val="left" w:pos="2040"/>
        </w:tabs>
        <w:ind w:leftChars="800" w:left="2040" w:hangingChars="200" w:hanging="360"/>
      </w:pPr>
      <w:rPr>
        <w:rFonts w:ascii="Wingdings" w:hAnsi="Wingdings" w:hint="default"/>
      </w:rPr>
    </w:lvl>
  </w:abstractNum>
  <w:abstractNum w:abstractNumId="2" w15:restartNumberingAfterBreak="0">
    <w:nsid w:val="19B0298D"/>
    <w:multiLevelType w:val="multilevel"/>
    <w:tmpl w:val="19B0298D"/>
    <w:lvl w:ilvl="0">
      <w:start w:val="1"/>
      <w:numFmt w:val="lowerLetter"/>
      <w:pStyle w:val="6"/>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CE12B3C"/>
    <w:multiLevelType w:val="multilevel"/>
    <w:tmpl w:val="1CE12B3C"/>
    <w:lvl w:ilvl="0">
      <w:start w:val="1"/>
      <w:numFmt w:val="bullet"/>
      <w:lvlText w:val=""/>
      <w:lvlJc w:val="left"/>
      <w:pPr>
        <w:tabs>
          <w:tab w:val="left" w:pos="1554"/>
        </w:tabs>
        <w:ind w:left="1554" w:hanging="420"/>
      </w:pPr>
      <w:rPr>
        <w:rFonts w:ascii="Wingdings" w:hAnsi="Wingdings" w:hint="default"/>
      </w:rPr>
    </w:lvl>
    <w:lvl w:ilvl="1">
      <w:start w:val="1"/>
      <w:numFmt w:val="bullet"/>
      <w:pStyle w:val="a0"/>
      <w:lvlText w:val=""/>
      <w:lvlJc w:val="left"/>
      <w:pPr>
        <w:tabs>
          <w:tab w:val="left" w:pos="703"/>
        </w:tabs>
        <w:ind w:left="703" w:hanging="420"/>
      </w:pPr>
      <w:rPr>
        <w:rFonts w:ascii="Wingdings" w:hAnsi="Wingdings" w:hint="default"/>
      </w:rPr>
    </w:lvl>
    <w:lvl w:ilvl="2">
      <w:start w:val="1"/>
      <w:numFmt w:val="bullet"/>
      <w:pStyle w:val="a1"/>
      <w:lvlText w:val=""/>
      <w:lvlJc w:val="left"/>
      <w:pPr>
        <w:tabs>
          <w:tab w:val="left" w:pos="2394"/>
        </w:tabs>
        <w:ind w:left="2394" w:hanging="420"/>
      </w:pPr>
      <w:rPr>
        <w:rFonts w:ascii="Wingdings" w:hAnsi="Wingdings" w:hint="default"/>
      </w:rPr>
    </w:lvl>
    <w:lvl w:ilvl="3">
      <w:start w:val="1"/>
      <w:numFmt w:val="bullet"/>
      <w:lvlText w:val=""/>
      <w:lvlJc w:val="left"/>
      <w:pPr>
        <w:tabs>
          <w:tab w:val="left" w:pos="2814"/>
        </w:tabs>
        <w:ind w:left="2814" w:hanging="420"/>
      </w:pPr>
      <w:rPr>
        <w:rFonts w:ascii="Wingdings" w:hAnsi="Wingdings" w:hint="default"/>
      </w:rPr>
    </w:lvl>
    <w:lvl w:ilvl="4">
      <w:start w:val="1"/>
      <w:numFmt w:val="bullet"/>
      <w:lvlText w:val=""/>
      <w:lvlJc w:val="left"/>
      <w:pPr>
        <w:tabs>
          <w:tab w:val="left" w:pos="3234"/>
        </w:tabs>
        <w:ind w:left="3234" w:hanging="420"/>
      </w:pPr>
      <w:rPr>
        <w:rFonts w:ascii="Wingdings" w:hAnsi="Wingdings" w:hint="default"/>
      </w:rPr>
    </w:lvl>
    <w:lvl w:ilvl="5">
      <w:start w:val="1"/>
      <w:numFmt w:val="bullet"/>
      <w:lvlText w:val=""/>
      <w:lvlJc w:val="left"/>
      <w:pPr>
        <w:tabs>
          <w:tab w:val="left" w:pos="3654"/>
        </w:tabs>
        <w:ind w:left="3654" w:hanging="420"/>
      </w:pPr>
      <w:rPr>
        <w:rFonts w:ascii="Wingdings" w:hAnsi="Wingdings" w:hint="default"/>
      </w:rPr>
    </w:lvl>
    <w:lvl w:ilvl="6">
      <w:start w:val="1"/>
      <w:numFmt w:val="bullet"/>
      <w:lvlText w:val=""/>
      <w:lvlJc w:val="left"/>
      <w:pPr>
        <w:tabs>
          <w:tab w:val="left" w:pos="4074"/>
        </w:tabs>
        <w:ind w:left="4074" w:hanging="420"/>
      </w:pPr>
      <w:rPr>
        <w:rFonts w:ascii="Wingdings" w:hAnsi="Wingdings" w:hint="default"/>
      </w:rPr>
    </w:lvl>
    <w:lvl w:ilvl="7">
      <w:start w:val="1"/>
      <w:numFmt w:val="bullet"/>
      <w:lvlText w:val=""/>
      <w:lvlJc w:val="left"/>
      <w:pPr>
        <w:tabs>
          <w:tab w:val="left" w:pos="4494"/>
        </w:tabs>
        <w:ind w:left="4494" w:hanging="420"/>
      </w:pPr>
      <w:rPr>
        <w:rFonts w:ascii="Wingdings" w:hAnsi="Wingdings" w:hint="default"/>
      </w:rPr>
    </w:lvl>
    <w:lvl w:ilvl="8">
      <w:start w:val="1"/>
      <w:numFmt w:val="bullet"/>
      <w:lvlText w:val=""/>
      <w:lvlJc w:val="left"/>
      <w:pPr>
        <w:tabs>
          <w:tab w:val="left" w:pos="4914"/>
        </w:tabs>
        <w:ind w:left="4914" w:hanging="420"/>
      </w:pPr>
      <w:rPr>
        <w:rFonts w:ascii="Wingdings" w:hAnsi="Wingdings" w:hint="default"/>
      </w:rPr>
    </w:lvl>
  </w:abstractNum>
  <w:abstractNum w:abstractNumId="4"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1E5E341B"/>
    <w:multiLevelType w:val="multilevel"/>
    <w:tmpl w:val="1E5E341B"/>
    <w:lvl w:ilvl="0">
      <w:start w:val="1"/>
      <w:numFmt w:val="decimal"/>
      <w:pStyle w:val="1"/>
      <w:lvlText w:val="%1."/>
      <w:lvlJc w:val="left"/>
      <w:pPr>
        <w:ind w:left="432" w:hanging="432"/>
      </w:pPr>
      <w:rPr>
        <w:rFonts w:hint="eastAsia"/>
      </w:rPr>
    </w:lvl>
    <w:lvl w:ilvl="1">
      <w:start w:val="1"/>
      <w:numFmt w:val="decimal"/>
      <w:pStyle w:val="2"/>
      <w:lvlText w:val="%1.%2"/>
      <w:lvlJc w:val="left"/>
      <w:pPr>
        <w:ind w:left="718"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0"/>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27727B63"/>
    <w:multiLevelType w:val="multilevel"/>
    <w:tmpl w:val="27727B63"/>
    <w:lvl w:ilvl="0">
      <w:start w:val="1"/>
      <w:numFmt w:val="bullet"/>
      <w:pStyle w:val="NotesTextListinTable"/>
      <w:lvlText w:val=""/>
      <w:lvlJc w:val="left"/>
      <w:pPr>
        <w:tabs>
          <w:tab w:val="left" w:pos="454"/>
        </w:tabs>
        <w:ind w:left="454" w:hanging="284"/>
      </w:pPr>
      <w:rPr>
        <w:rFonts w:ascii="Wingdings" w:hAnsi="Wingdings" w:hint="default"/>
        <w:color w:val="auto"/>
        <w:spacing w:val="0"/>
        <w:w w:val="100"/>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279078A9"/>
    <w:multiLevelType w:val="multilevel"/>
    <w:tmpl w:val="279078A9"/>
    <w:lvl w:ilvl="0">
      <w:start w:val="1"/>
      <w:numFmt w:val="bullet"/>
      <w:pStyle w:val="a2"/>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303473CE"/>
    <w:multiLevelType w:val="multilevel"/>
    <w:tmpl w:val="303473CE"/>
    <w:lvl w:ilvl="0">
      <w:start w:val="1"/>
      <w:numFmt w:val="decimal"/>
      <w:suff w:val="space"/>
      <w:lvlText w:val="第%1章"/>
      <w:lvlJc w:val="left"/>
      <w:pPr>
        <w:ind w:left="0" w:firstLine="0"/>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decimal"/>
      <w:suff w:val="space"/>
      <w:lvlText w:val="%1.%2"/>
      <w:lvlJc w:val="left"/>
      <w:pPr>
        <w:ind w:left="0" w:firstLine="0"/>
      </w:pPr>
      <w:rPr>
        <w:rFonts w:eastAsia="黑体" w:hint="eastAsia"/>
        <w:szCs w:val="28"/>
        <w:lang w:val="en-US" w:eastAsia="zh-CN" w:bidi="ar-SA"/>
      </w:rPr>
    </w:lvl>
    <w:lvl w:ilvl="2">
      <w:start w:val="1"/>
      <w:numFmt w:val="decimal"/>
      <w:pStyle w:val="3"/>
      <w:suff w:val="space"/>
      <w:lvlText w:val="%1.%2.%3"/>
      <w:lvlJc w:val="left"/>
      <w:pPr>
        <w:ind w:left="709"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5）"/>
      <w:lvlJc w:val="left"/>
      <w:pPr>
        <w:ind w:left="-567" w:firstLine="567"/>
      </w:pPr>
      <w:rPr>
        <w:rFonts w:hint="eastAsia"/>
        <w:b w:val="0"/>
        <w:lang w:val="en-US"/>
      </w:rPr>
    </w:lvl>
    <w:lvl w:ilvl="5">
      <w:start w:val="1"/>
      <w:numFmt w:val="decimal"/>
      <w:suff w:val="space"/>
      <w:lvlText w:val="%6）"/>
      <w:lvlJc w:val="left"/>
      <w:pPr>
        <w:ind w:left="0" w:firstLine="851"/>
      </w:pPr>
      <w:rPr>
        <w:sz w:val="24"/>
        <w:szCs w:val="10351"/>
        <w:lang w:val="en-US" w:eastAsia="zh-CN"/>
      </w:rPr>
    </w:lvl>
    <w:lvl w:ilvl="6">
      <w:start w:val="1"/>
      <w:numFmt w:val="lowerLetter"/>
      <w:suff w:val="space"/>
      <w:lvlText w:val="%7."/>
      <w:lvlJc w:val="left"/>
      <w:pPr>
        <w:ind w:left="1077" w:hanging="226"/>
      </w:pPr>
      <w:rPr>
        <w:rFonts w:hint="eastAsia"/>
        <w:sz w:val="24"/>
        <w:lang w:val="en-US" w:eastAsia="zh-CN"/>
      </w:rPr>
    </w:lvl>
    <w:lvl w:ilvl="7">
      <w:start w:val="1"/>
      <w:numFmt w:val="decimal"/>
      <w:lvlText w:val="%1.%2.%3.%4.%5.%6.%7.%8"/>
      <w:lvlJc w:val="left"/>
      <w:pPr>
        <w:tabs>
          <w:tab w:val="left" w:pos="1627"/>
        </w:tabs>
        <w:ind w:left="1627" w:hanging="1440"/>
      </w:pPr>
      <w:rPr>
        <w:rFonts w:hint="eastAsia"/>
      </w:rPr>
    </w:lvl>
    <w:lvl w:ilvl="8">
      <w:start w:val="1"/>
      <w:numFmt w:val="decimal"/>
      <w:lvlText w:val="%1.%2.%3.%4.%5.%6.%7.%8.%9"/>
      <w:lvlJc w:val="left"/>
      <w:pPr>
        <w:tabs>
          <w:tab w:val="left" w:pos="1771"/>
        </w:tabs>
        <w:ind w:left="1771" w:hanging="1584"/>
      </w:pPr>
      <w:rPr>
        <w:rFonts w:hint="eastAsia"/>
      </w:rPr>
    </w:lvl>
  </w:abstractNum>
  <w:abstractNum w:abstractNumId="9" w15:restartNumberingAfterBreak="0">
    <w:nsid w:val="4B350118"/>
    <w:multiLevelType w:val="multilevel"/>
    <w:tmpl w:val="4B350118"/>
    <w:lvl w:ilvl="0">
      <w:start w:val="1"/>
      <w:numFmt w:val="bullet"/>
      <w:pStyle w:val="a3"/>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pStyle w:val="CASCO40"/>
      <w:lvlText w:val=""/>
      <w:lvlJc w:val="left"/>
      <w:pPr>
        <w:tabs>
          <w:tab w:val="left" w:pos="2100"/>
        </w:tabs>
        <w:ind w:left="2100" w:hanging="420"/>
      </w:pPr>
      <w:rPr>
        <w:rFonts w:ascii="Wingdings" w:hAnsi="Wingdings" w:hint="default"/>
      </w:rPr>
    </w:lvl>
    <w:lvl w:ilvl="4">
      <w:start w:val="1"/>
      <w:numFmt w:val="bullet"/>
      <w:pStyle w:val="CASCO50"/>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0" w15:restartNumberingAfterBreak="0">
    <w:nsid w:val="63EF23C7"/>
    <w:multiLevelType w:val="multilevel"/>
    <w:tmpl w:val="63EF23C7"/>
    <w:lvl w:ilvl="0">
      <w:start w:val="1"/>
      <w:numFmt w:val="decimal"/>
      <w:pStyle w:val="51"/>
      <w:lvlText w:val="%1)"/>
      <w:lvlJc w:val="left"/>
      <w:pPr>
        <w:ind w:left="846" w:hanging="420"/>
      </w:pPr>
      <w:rPr>
        <w:b w:val="0"/>
        <w:bCs w:val="0"/>
        <w:i w:val="0"/>
        <w:iCs w:val="0"/>
        <w:caps w:val="0"/>
        <w:smallCaps w:val="0"/>
        <w:strike w:val="0"/>
        <w:dstrike w:val="0"/>
        <w:vanish w:val="0"/>
        <w:spacing w:val="0"/>
        <w:position w:val="0"/>
        <w:u w:val="none"/>
        <w:vertAlign w:val="baseline"/>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1" w15:restartNumberingAfterBreak="0">
    <w:nsid w:val="6799237A"/>
    <w:multiLevelType w:val="multilevel"/>
    <w:tmpl w:val="679923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6E230785"/>
    <w:multiLevelType w:val="multilevel"/>
    <w:tmpl w:val="6E230785"/>
    <w:lvl w:ilvl="0">
      <w:start w:val="1"/>
      <w:numFmt w:val="bullet"/>
      <w:pStyle w:val="ItemListinTable"/>
      <w:lvlText w:val=""/>
      <w:lvlJc w:val="left"/>
      <w:pPr>
        <w:tabs>
          <w:tab w:val="left" w:pos="170"/>
        </w:tabs>
        <w:ind w:left="170" w:hanging="170"/>
      </w:pPr>
      <w:rPr>
        <w:rFonts w:ascii="Wingdings" w:eastAsia="宋体" w:hAnsi="Wingdings" w:hint="default"/>
        <w:b w:val="0"/>
        <w:i w:val="0"/>
        <w:color w:val="auto"/>
        <w:position w:val="3"/>
        <w:sz w:val="13"/>
        <w:szCs w:val="13"/>
      </w:rPr>
    </w:lvl>
    <w:lvl w:ilvl="1">
      <w:start w:val="1"/>
      <w:numFmt w:val="lowerLetter"/>
      <w:pStyle w:val="SubItemStepinTable"/>
      <w:lvlText w:val="%2."/>
      <w:lvlJc w:val="left"/>
      <w:pPr>
        <w:tabs>
          <w:tab w:val="left" w:pos="284"/>
        </w:tabs>
        <w:ind w:left="568" w:hanging="284"/>
      </w:pPr>
      <w:rPr>
        <w:rFonts w:ascii="Times New Roman" w:hAnsi="Times New Roman" w:cs="Book Antiqua" w:hint="default"/>
        <w:b w:val="0"/>
        <w:bCs/>
        <w:i w:val="0"/>
        <w:iCs w:val="0"/>
        <w:sz w:val="21"/>
        <w:szCs w:val="21"/>
        <w:u w:val="none"/>
      </w:rPr>
    </w:lvl>
    <w:lvl w:ilvl="2">
      <w:start w:val="1"/>
      <w:numFmt w:val="bullet"/>
      <w:pStyle w:val="SubItemListinTable"/>
      <w:lvlText w:val="−"/>
      <w:lvlJc w:val="left"/>
      <w:pPr>
        <w:tabs>
          <w:tab w:val="left" w:pos="568"/>
        </w:tabs>
        <w:ind w:left="568" w:hanging="284"/>
      </w:pPr>
      <w:rPr>
        <w:rFonts w:ascii="Times New Roman" w:hAnsi="Times New Roman" w:cs="Times New Roman" w:hint="default"/>
        <w:sz w:val="16"/>
        <w:szCs w:val="16"/>
      </w:rPr>
    </w:lvl>
    <w:lvl w:ilvl="3">
      <w:start w:val="1"/>
      <w:numFmt w:val="decimal"/>
      <w:pStyle w:val="SubItemStepinTableList"/>
      <w:lvlText w:val="%4."/>
      <w:lvlJc w:val="left"/>
      <w:pPr>
        <w:tabs>
          <w:tab w:val="left" w:pos="284"/>
        </w:tabs>
        <w:ind w:left="568" w:hanging="284"/>
      </w:pPr>
      <w:rPr>
        <w:rFonts w:ascii="Times New Roman" w:hAnsi="Times New Roman" w:cs="Book Antiqua" w:hint="default"/>
        <w:b w:val="0"/>
        <w:bCs/>
        <w:i w:val="0"/>
        <w:iCs w:val="0"/>
        <w:sz w:val="21"/>
        <w:szCs w:val="21"/>
        <w:u w:val="none"/>
      </w:rPr>
    </w:lvl>
    <w:lvl w:ilvl="4">
      <w:start w:val="1"/>
      <w:numFmt w:val="bullet"/>
      <w:pStyle w:val="SubItemListinTableStep"/>
      <w:lvlText w:val=""/>
      <w:lvlJc w:val="left"/>
      <w:pPr>
        <w:tabs>
          <w:tab w:val="left" w:pos="568"/>
        </w:tabs>
        <w:ind w:left="568" w:hanging="284"/>
      </w:pPr>
      <w:rPr>
        <w:rFonts w:ascii="Wingdings" w:eastAsia="宋体" w:hAnsi="Wingdings" w:hint="default"/>
        <w:b w:val="0"/>
        <w:i w:val="0"/>
        <w:color w:val="auto"/>
        <w:position w:val="3"/>
        <w:sz w:val="13"/>
        <w:szCs w:val="13"/>
      </w:rPr>
    </w:lvl>
    <w:lvl w:ilvl="5">
      <w:start w:val="1"/>
      <w:numFmt w:val="decimal"/>
      <w:pStyle w:val="CAUTIONTextStep"/>
      <w:lvlText w:val="%6."/>
      <w:lvlJc w:val="left"/>
      <w:pPr>
        <w:tabs>
          <w:tab w:val="left" w:pos="1985"/>
        </w:tabs>
        <w:ind w:left="1985" w:hanging="284"/>
      </w:pPr>
      <w:rPr>
        <w:rFonts w:ascii="Times New Roman" w:hAnsi="Times New Roman" w:cs="Book Antiqua" w:hint="default"/>
        <w:color w:val="auto"/>
        <w:spacing w:val="0"/>
        <w:w w:val="100"/>
        <w:position w:val="1"/>
        <w:sz w:val="21"/>
        <w:szCs w:val="21"/>
      </w:rPr>
    </w:lvl>
    <w:lvl w:ilvl="6">
      <w:start w:val="1"/>
      <w:numFmt w:val="decimal"/>
      <w:pStyle w:val="NotesTextStep"/>
      <w:lvlText w:val="%7."/>
      <w:lvlJc w:val="left"/>
      <w:pPr>
        <w:tabs>
          <w:tab w:val="left" w:pos="2359"/>
        </w:tabs>
        <w:ind w:left="2359" w:hanging="284"/>
      </w:pPr>
      <w:rPr>
        <w:rFonts w:ascii="Times New Roman" w:hAnsi="Times New Roman" w:cs="Book Antiqua" w:hint="default"/>
        <w:color w:val="auto"/>
        <w:spacing w:val="0"/>
        <w:w w:val="100"/>
        <w:position w:val="1"/>
        <w:sz w:val="18"/>
        <w:szCs w:val="18"/>
      </w:rPr>
    </w:lvl>
    <w:lvl w:ilvl="7">
      <w:start w:val="1"/>
      <w:numFmt w:val="decimal"/>
      <w:pStyle w:val="NotesTextStepinTable"/>
      <w:lvlText w:val="%8."/>
      <w:lvlJc w:val="left"/>
      <w:pPr>
        <w:tabs>
          <w:tab w:val="left" w:pos="454"/>
        </w:tabs>
        <w:ind w:left="454" w:hanging="284"/>
      </w:pPr>
      <w:rPr>
        <w:rFonts w:ascii="Times New Roman" w:hAnsi="Times New Roman" w:cs="Book Antiqua" w:hint="default"/>
        <w:color w:val="auto"/>
        <w:spacing w:val="0"/>
        <w:w w:val="100"/>
        <w:position w:val="1"/>
        <w:sz w:val="18"/>
        <w:szCs w:val="18"/>
      </w:rPr>
    </w:lvl>
    <w:lvl w:ilvl="8">
      <w:start w:val="1"/>
      <w:numFmt w:val="bullet"/>
      <w:lvlText w:val=""/>
      <w:lvlJc w:val="left"/>
      <w:pPr>
        <w:tabs>
          <w:tab w:val="left" w:pos="3780"/>
        </w:tabs>
        <w:ind w:left="3780" w:hanging="420"/>
      </w:pPr>
      <w:rPr>
        <w:rFonts w:ascii="Wingdings" w:hAnsi="Wingdings" w:hint="default"/>
      </w:rPr>
    </w:lvl>
  </w:abstractNum>
  <w:num w:numId="1">
    <w:abstractNumId w:val="5"/>
  </w:num>
  <w:num w:numId="2">
    <w:abstractNumId w:val="8"/>
  </w:num>
  <w:num w:numId="3">
    <w:abstractNumId w:val="1"/>
  </w:num>
  <w:num w:numId="4">
    <w:abstractNumId w:val="0"/>
  </w:num>
  <w:num w:numId="5">
    <w:abstractNumId w:val="12"/>
  </w:num>
  <w:num w:numId="6">
    <w:abstractNumId w:val="4"/>
  </w:num>
  <w:num w:numId="7">
    <w:abstractNumId w:val="9"/>
  </w:num>
  <w:num w:numId="8">
    <w:abstractNumId w:val="6"/>
  </w:num>
  <w:num w:numId="9">
    <w:abstractNumId w:val="10"/>
  </w:num>
  <w:num w:numId="10">
    <w:abstractNumId w:val="7"/>
  </w:num>
  <w:num w:numId="11">
    <w:abstractNumId w:val="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iNTg1MDI0M2Q2MTJjODlkMzEzZTQ3ZDE4YmQxMmMifQ=="/>
  </w:docVars>
  <w:rsids>
    <w:rsidRoot w:val="00CA7103"/>
    <w:rsid w:val="000009A0"/>
    <w:rsid w:val="00001B67"/>
    <w:rsid w:val="00005CFB"/>
    <w:rsid w:val="000066B4"/>
    <w:rsid w:val="00012C8A"/>
    <w:rsid w:val="000149B7"/>
    <w:rsid w:val="00015D39"/>
    <w:rsid w:val="00021615"/>
    <w:rsid w:val="00023775"/>
    <w:rsid w:val="000245AD"/>
    <w:rsid w:val="00026179"/>
    <w:rsid w:val="00026ECC"/>
    <w:rsid w:val="0003145A"/>
    <w:rsid w:val="00042BE1"/>
    <w:rsid w:val="000458C9"/>
    <w:rsid w:val="00047DEB"/>
    <w:rsid w:val="00050F55"/>
    <w:rsid w:val="00053859"/>
    <w:rsid w:val="000545E4"/>
    <w:rsid w:val="00054832"/>
    <w:rsid w:val="000560C8"/>
    <w:rsid w:val="000578BC"/>
    <w:rsid w:val="000625A2"/>
    <w:rsid w:val="00062A02"/>
    <w:rsid w:val="0006333E"/>
    <w:rsid w:val="00063780"/>
    <w:rsid w:val="00063F41"/>
    <w:rsid w:val="00064088"/>
    <w:rsid w:val="00065B31"/>
    <w:rsid w:val="000665F0"/>
    <w:rsid w:val="00067754"/>
    <w:rsid w:val="00067CFA"/>
    <w:rsid w:val="00074A0C"/>
    <w:rsid w:val="00077711"/>
    <w:rsid w:val="0008687B"/>
    <w:rsid w:val="000A4B86"/>
    <w:rsid w:val="000A5E1E"/>
    <w:rsid w:val="000A5F8B"/>
    <w:rsid w:val="000B1A3B"/>
    <w:rsid w:val="000B241E"/>
    <w:rsid w:val="000B3ADD"/>
    <w:rsid w:val="000B755C"/>
    <w:rsid w:val="000C5403"/>
    <w:rsid w:val="000C55FD"/>
    <w:rsid w:val="000C66A4"/>
    <w:rsid w:val="000D2F38"/>
    <w:rsid w:val="000D4F0D"/>
    <w:rsid w:val="000E13C3"/>
    <w:rsid w:val="000E1B15"/>
    <w:rsid w:val="000E28E4"/>
    <w:rsid w:val="000F0926"/>
    <w:rsid w:val="001027B0"/>
    <w:rsid w:val="001057EC"/>
    <w:rsid w:val="00107402"/>
    <w:rsid w:val="00107C56"/>
    <w:rsid w:val="0011028F"/>
    <w:rsid w:val="00110293"/>
    <w:rsid w:val="0011351F"/>
    <w:rsid w:val="00113D60"/>
    <w:rsid w:val="001175FF"/>
    <w:rsid w:val="00117733"/>
    <w:rsid w:val="00122763"/>
    <w:rsid w:val="00127235"/>
    <w:rsid w:val="0013210B"/>
    <w:rsid w:val="00137399"/>
    <w:rsid w:val="001426FA"/>
    <w:rsid w:val="00142AF2"/>
    <w:rsid w:val="00143679"/>
    <w:rsid w:val="0014441B"/>
    <w:rsid w:val="001444C9"/>
    <w:rsid w:val="00144549"/>
    <w:rsid w:val="00144CBC"/>
    <w:rsid w:val="00145C0A"/>
    <w:rsid w:val="00147CFC"/>
    <w:rsid w:val="0015071D"/>
    <w:rsid w:val="00151CF1"/>
    <w:rsid w:val="00155B2C"/>
    <w:rsid w:val="00163DAD"/>
    <w:rsid w:val="00165FD4"/>
    <w:rsid w:val="00167C1C"/>
    <w:rsid w:val="00170279"/>
    <w:rsid w:val="001762D6"/>
    <w:rsid w:val="00177E61"/>
    <w:rsid w:val="001807B7"/>
    <w:rsid w:val="00181E22"/>
    <w:rsid w:val="00186CB6"/>
    <w:rsid w:val="00190BD4"/>
    <w:rsid w:val="001911FF"/>
    <w:rsid w:val="0019142C"/>
    <w:rsid w:val="00191A96"/>
    <w:rsid w:val="0019310C"/>
    <w:rsid w:val="001967D4"/>
    <w:rsid w:val="00197195"/>
    <w:rsid w:val="001A339E"/>
    <w:rsid w:val="001A3D2D"/>
    <w:rsid w:val="001A5282"/>
    <w:rsid w:val="001B1FF9"/>
    <w:rsid w:val="001B3210"/>
    <w:rsid w:val="001B5CB0"/>
    <w:rsid w:val="001B62E4"/>
    <w:rsid w:val="001C3E71"/>
    <w:rsid w:val="001C6370"/>
    <w:rsid w:val="001C64AB"/>
    <w:rsid w:val="001D1481"/>
    <w:rsid w:val="001D24AD"/>
    <w:rsid w:val="001D3F77"/>
    <w:rsid w:val="001D4AE1"/>
    <w:rsid w:val="001D4B4F"/>
    <w:rsid w:val="001D4C94"/>
    <w:rsid w:val="001D65BC"/>
    <w:rsid w:val="001D6F6B"/>
    <w:rsid w:val="001E2D19"/>
    <w:rsid w:val="001E3FF9"/>
    <w:rsid w:val="001E47CD"/>
    <w:rsid w:val="001E497A"/>
    <w:rsid w:val="001F0ADE"/>
    <w:rsid w:val="001F1D97"/>
    <w:rsid w:val="001F59F0"/>
    <w:rsid w:val="00201346"/>
    <w:rsid w:val="00204002"/>
    <w:rsid w:val="00204CA7"/>
    <w:rsid w:val="002056C0"/>
    <w:rsid w:val="00206986"/>
    <w:rsid w:val="00212DE4"/>
    <w:rsid w:val="00214803"/>
    <w:rsid w:val="00214D95"/>
    <w:rsid w:val="00217E5E"/>
    <w:rsid w:val="00225C28"/>
    <w:rsid w:val="00230399"/>
    <w:rsid w:val="002316BB"/>
    <w:rsid w:val="00232807"/>
    <w:rsid w:val="00233920"/>
    <w:rsid w:val="00235DC2"/>
    <w:rsid w:val="00236D9D"/>
    <w:rsid w:val="00243498"/>
    <w:rsid w:val="00245B08"/>
    <w:rsid w:val="0025334B"/>
    <w:rsid w:val="00265AAC"/>
    <w:rsid w:val="00265FAD"/>
    <w:rsid w:val="00266150"/>
    <w:rsid w:val="00266417"/>
    <w:rsid w:val="00266584"/>
    <w:rsid w:val="00267323"/>
    <w:rsid w:val="0027126A"/>
    <w:rsid w:val="0027473B"/>
    <w:rsid w:val="00275258"/>
    <w:rsid w:val="002766C1"/>
    <w:rsid w:val="00280693"/>
    <w:rsid w:val="00285249"/>
    <w:rsid w:val="00292265"/>
    <w:rsid w:val="0029297E"/>
    <w:rsid w:val="00295BE9"/>
    <w:rsid w:val="002965A1"/>
    <w:rsid w:val="002A1B80"/>
    <w:rsid w:val="002A3E31"/>
    <w:rsid w:val="002A78A9"/>
    <w:rsid w:val="002B0097"/>
    <w:rsid w:val="002B13F2"/>
    <w:rsid w:val="002B4096"/>
    <w:rsid w:val="002B7F95"/>
    <w:rsid w:val="002C1660"/>
    <w:rsid w:val="002C381C"/>
    <w:rsid w:val="002C41E6"/>
    <w:rsid w:val="002C427B"/>
    <w:rsid w:val="002C5370"/>
    <w:rsid w:val="002C63E8"/>
    <w:rsid w:val="002D10D9"/>
    <w:rsid w:val="002D16E8"/>
    <w:rsid w:val="002D6CC1"/>
    <w:rsid w:val="002D7EDA"/>
    <w:rsid w:val="002E01F8"/>
    <w:rsid w:val="002E1563"/>
    <w:rsid w:val="002E33A4"/>
    <w:rsid w:val="002E33F6"/>
    <w:rsid w:val="002E37BC"/>
    <w:rsid w:val="002E3EC3"/>
    <w:rsid w:val="002E4A10"/>
    <w:rsid w:val="002E4B3A"/>
    <w:rsid w:val="002E615F"/>
    <w:rsid w:val="002E673B"/>
    <w:rsid w:val="002E7C69"/>
    <w:rsid w:val="002F22BE"/>
    <w:rsid w:val="002F37A3"/>
    <w:rsid w:val="002F491E"/>
    <w:rsid w:val="002F4A8B"/>
    <w:rsid w:val="002F501B"/>
    <w:rsid w:val="002F5ABC"/>
    <w:rsid w:val="002F656C"/>
    <w:rsid w:val="00303BBC"/>
    <w:rsid w:val="00305BA0"/>
    <w:rsid w:val="00307C74"/>
    <w:rsid w:val="003129FA"/>
    <w:rsid w:val="0031690C"/>
    <w:rsid w:val="00321B53"/>
    <w:rsid w:val="00325869"/>
    <w:rsid w:val="00326A28"/>
    <w:rsid w:val="00326F55"/>
    <w:rsid w:val="00331714"/>
    <w:rsid w:val="00333545"/>
    <w:rsid w:val="00333D87"/>
    <w:rsid w:val="003348DB"/>
    <w:rsid w:val="00335E48"/>
    <w:rsid w:val="00337590"/>
    <w:rsid w:val="00341C82"/>
    <w:rsid w:val="00342008"/>
    <w:rsid w:val="00343BB1"/>
    <w:rsid w:val="0034581B"/>
    <w:rsid w:val="00345F62"/>
    <w:rsid w:val="00346F09"/>
    <w:rsid w:val="00350960"/>
    <w:rsid w:val="00351F5A"/>
    <w:rsid w:val="00352228"/>
    <w:rsid w:val="00353C50"/>
    <w:rsid w:val="0035561A"/>
    <w:rsid w:val="00363143"/>
    <w:rsid w:val="003653E5"/>
    <w:rsid w:val="0036660F"/>
    <w:rsid w:val="0036754B"/>
    <w:rsid w:val="00371B45"/>
    <w:rsid w:val="00374EDE"/>
    <w:rsid w:val="00374FDD"/>
    <w:rsid w:val="00375C29"/>
    <w:rsid w:val="00377001"/>
    <w:rsid w:val="00382561"/>
    <w:rsid w:val="00384100"/>
    <w:rsid w:val="00384684"/>
    <w:rsid w:val="0039279B"/>
    <w:rsid w:val="00396AD0"/>
    <w:rsid w:val="00396E82"/>
    <w:rsid w:val="00397DB6"/>
    <w:rsid w:val="003A2CF2"/>
    <w:rsid w:val="003A3C18"/>
    <w:rsid w:val="003A3FD7"/>
    <w:rsid w:val="003A4AEF"/>
    <w:rsid w:val="003B0148"/>
    <w:rsid w:val="003B07B6"/>
    <w:rsid w:val="003B09A5"/>
    <w:rsid w:val="003B32AA"/>
    <w:rsid w:val="003B3A1F"/>
    <w:rsid w:val="003B463E"/>
    <w:rsid w:val="003B518C"/>
    <w:rsid w:val="003B59E2"/>
    <w:rsid w:val="003B704B"/>
    <w:rsid w:val="003C0F60"/>
    <w:rsid w:val="003C21FE"/>
    <w:rsid w:val="003C5A90"/>
    <w:rsid w:val="003C7178"/>
    <w:rsid w:val="003C7F4E"/>
    <w:rsid w:val="003D270D"/>
    <w:rsid w:val="003D48E3"/>
    <w:rsid w:val="003E2153"/>
    <w:rsid w:val="003E35AD"/>
    <w:rsid w:val="003E48B8"/>
    <w:rsid w:val="003E5C72"/>
    <w:rsid w:val="003E6F2E"/>
    <w:rsid w:val="003E7238"/>
    <w:rsid w:val="003E7E48"/>
    <w:rsid w:val="003E7FF0"/>
    <w:rsid w:val="003F0A43"/>
    <w:rsid w:val="003F168E"/>
    <w:rsid w:val="003F39CA"/>
    <w:rsid w:val="003F47FB"/>
    <w:rsid w:val="003F5985"/>
    <w:rsid w:val="003F6854"/>
    <w:rsid w:val="00400E8D"/>
    <w:rsid w:val="00401590"/>
    <w:rsid w:val="00403D3B"/>
    <w:rsid w:val="00404028"/>
    <w:rsid w:val="004152CB"/>
    <w:rsid w:val="00417E2C"/>
    <w:rsid w:val="00421D6F"/>
    <w:rsid w:val="00422212"/>
    <w:rsid w:val="0042549D"/>
    <w:rsid w:val="00425B0D"/>
    <w:rsid w:val="0043017A"/>
    <w:rsid w:val="0043042A"/>
    <w:rsid w:val="00431156"/>
    <w:rsid w:val="00436C4C"/>
    <w:rsid w:val="00440249"/>
    <w:rsid w:val="004432E5"/>
    <w:rsid w:val="004472E8"/>
    <w:rsid w:val="004476FD"/>
    <w:rsid w:val="00450085"/>
    <w:rsid w:val="00450EB5"/>
    <w:rsid w:val="00453AD5"/>
    <w:rsid w:val="0045780F"/>
    <w:rsid w:val="004579F7"/>
    <w:rsid w:val="00457EE5"/>
    <w:rsid w:val="00465BEF"/>
    <w:rsid w:val="00465F69"/>
    <w:rsid w:val="00467964"/>
    <w:rsid w:val="00467E49"/>
    <w:rsid w:val="00473C7F"/>
    <w:rsid w:val="004753F8"/>
    <w:rsid w:val="00477784"/>
    <w:rsid w:val="0047791E"/>
    <w:rsid w:val="004800B8"/>
    <w:rsid w:val="00483BD7"/>
    <w:rsid w:val="004841F0"/>
    <w:rsid w:val="00485EDF"/>
    <w:rsid w:val="004973D6"/>
    <w:rsid w:val="00497BE5"/>
    <w:rsid w:val="00497DA7"/>
    <w:rsid w:val="004A50AB"/>
    <w:rsid w:val="004A5D40"/>
    <w:rsid w:val="004A737B"/>
    <w:rsid w:val="004A7B0A"/>
    <w:rsid w:val="004B179A"/>
    <w:rsid w:val="004B1AB6"/>
    <w:rsid w:val="004B3E5E"/>
    <w:rsid w:val="004B3F6A"/>
    <w:rsid w:val="004C12D1"/>
    <w:rsid w:val="004C1817"/>
    <w:rsid w:val="004C4C45"/>
    <w:rsid w:val="004C5B28"/>
    <w:rsid w:val="004D34E2"/>
    <w:rsid w:val="004D4BE6"/>
    <w:rsid w:val="004D7282"/>
    <w:rsid w:val="004E13A3"/>
    <w:rsid w:val="004E71E7"/>
    <w:rsid w:val="004F55D5"/>
    <w:rsid w:val="004F6637"/>
    <w:rsid w:val="00500FE1"/>
    <w:rsid w:val="00502A35"/>
    <w:rsid w:val="00504052"/>
    <w:rsid w:val="0050497B"/>
    <w:rsid w:val="005051B6"/>
    <w:rsid w:val="00505DA4"/>
    <w:rsid w:val="00506BA6"/>
    <w:rsid w:val="00510157"/>
    <w:rsid w:val="00511D00"/>
    <w:rsid w:val="0051240B"/>
    <w:rsid w:val="0051476F"/>
    <w:rsid w:val="005204CD"/>
    <w:rsid w:val="00520CA7"/>
    <w:rsid w:val="0052370B"/>
    <w:rsid w:val="00524EAA"/>
    <w:rsid w:val="0053168F"/>
    <w:rsid w:val="0053723F"/>
    <w:rsid w:val="00542EBD"/>
    <w:rsid w:val="00543C07"/>
    <w:rsid w:val="00550681"/>
    <w:rsid w:val="005517DE"/>
    <w:rsid w:val="00552EC4"/>
    <w:rsid w:val="00554A51"/>
    <w:rsid w:val="00555699"/>
    <w:rsid w:val="00556A23"/>
    <w:rsid w:val="00556BB0"/>
    <w:rsid w:val="005673C9"/>
    <w:rsid w:val="00575489"/>
    <w:rsid w:val="005771D8"/>
    <w:rsid w:val="0057741D"/>
    <w:rsid w:val="005852F8"/>
    <w:rsid w:val="005952AF"/>
    <w:rsid w:val="00597401"/>
    <w:rsid w:val="005A0F65"/>
    <w:rsid w:val="005A2BD6"/>
    <w:rsid w:val="005A7451"/>
    <w:rsid w:val="005B0037"/>
    <w:rsid w:val="005B08FB"/>
    <w:rsid w:val="005B0E7A"/>
    <w:rsid w:val="005B39BE"/>
    <w:rsid w:val="005B544D"/>
    <w:rsid w:val="005B70D9"/>
    <w:rsid w:val="005B71B4"/>
    <w:rsid w:val="005C0C39"/>
    <w:rsid w:val="005C11EB"/>
    <w:rsid w:val="005C120E"/>
    <w:rsid w:val="005C1EF2"/>
    <w:rsid w:val="005C46A5"/>
    <w:rsid w:val="005C5A96"/>
    <w:rsid w:val="005D0E38"/>
    <w:rsid w:val="005D295D"/>
    <w:rsid w:val="005D2CC7"/>
    <w:rsid w:val="005D5A86"/>
    <w:rsid w:val="005D6645"/>
    <w:rsid w:val="005D6A47"/>
    <w:rsid w:val="005E147D"/>
    <w:rsid w:val="005E5851"/>
    <w:rsid w:val="005F019F"/>
    <w:rsid w:val="005F0A24"/>
    <w:rsid w:val="005F2043"/>
    <w:rsid w:val="00601478"/>
    <w:rsid w:val="00602CAB"/>
    <w:rsid w:val="00604FAE"/>
    <w:rsid w:val="00607771"/>
    <w:rsid w:val="00614AAD"/>
    <w:rsid w:val="00614E3F"/>
    <w:rsid w:val="00616392"/>
    <w:rsid w:val="006167E2"/>
    <w:rsid w:val="0062379F"/>
    <w:rsid w:val="006252E4"/>
    <w:rsid w:val="006259F3"/>
    <w:rsid w:val="00633302"/>
    <w:rsid w:val="00642AA8"/>
    <w:rsid w:val="00646FBD"/>
    <w:rsid w:val="006534A3"/>
    <w:rsid w:val="00654DD9"/>
    <w:rsid w:val="0065642C"/>
    <w:rsid w:val="00656CF2"/>
    <w:rsid w:val="0066045C"/>
    <w:rsid w:val="00660CB5"/>
    <w:rsid w:val="00662069"/>
    <w:rsid w:val="00663C06"/>
    <w:rsid w:val="00666B08"/>
    <w:rsid w:val="00667813"/>
    <w:rsid w:val="00670E66"/>
    <w:rsid w:val="00672957"/>
    <w:rsid w:val="006737D8"/>
    <w:rsid w:val="006770C7"/>
    <w:rsid w:val="00681FC6"/>
    <w:rsid w:val="00682EDA"/>
    <w:rsid w:val="0068587D"/>
    <w:rsid w:val="00685F3C"/>
    <w:rsid w:val="00686F1D"/>
    <w:rsid w:val="006906B8"/>
    <w:rsid w:val="00693E44"/>
    <w:rsid w:val="0069461C"/>
    <w:rsid w:val="006967FA"/>
    <w:rsid w:val="00696E45"/>
    <w:rsid w:val="006A4AFD"/>
    <w:rsid w:val="006B20CD"/>
    <w:rsid w:val="006B2FEC"/>
    <w:rsid w:val="006B404C"/>
    <w:rsid w:val="006B46DD"/>
    <w:rsid w:val="006B4B03"/>
    <w:rsid w:val="006B5ADA"/>
    <w:rsid w:val="006B6DAF"/>
    <w:rsid w:val="006B7A0B"/>
    <w:rsid w:val="006C527A"/>
    <w:rsid w:val="006C57D5"/>
    <w:rsid w:val="006C643B"/>
    <w:rsid w:val="006C6753"/>
    <w:rsid w:val="006D259F"/>
    <w:rsid w:val="006D283B"/>
    <w:rsid w:val="006D48D7"/>
    <w:rsid w:val="006D508B"/>
    <w:rsid w:val="006D5266"/>
    <w:rsid w:val="006D63E1"/>
    <w:rsid w:val="006E0B54"/>
    <w:rsid w:val="006E4532"/>
    <w:rsid w:val="006E5CF3"/>
    <w:rsid w:val="006F1C03"/>
    <w:rsid w:val="006F4B02"/>
    <w:rsid w:val="006F55AB"/>
    <w:rsid w:val="006F6EDE"/>
    <w:rsid w:val="006F759B"/>
    <w:rsid w:val="00700674"/>
    <w:rsid w:val="0070067C"/>
    <w:rsid w:val="00700954"/>
    <w:rsid w:val="00702D78"/>
    <w:rsid w:val="007108FB"/>
    <w:rsid w:val="00712EBF"/>
    <w:rsid w:val="007145B5"/>
    <w:rsid w:val="007230EF"/>
    <w:rsid w:val="00724EE1"/>
    <w:rsid w:val="0073237F"/>
    <w:rsid w:val="00736332"/>
    <w:rsid w:val="00736F4B"/>
    <w:rsid w:val="00740854"/>
    <w:rsid w:val="00742534"/>
    <w:rsid w:val="00743CAB"/>
    <w:rsid w:val="00744574"/>
    <w:rsid w:val="00745963"/>
    <w:rsid w:val="00746CA7"/>
    <w:rsid w:val="007520DF"/>
    <w:rsid w:val="00753029"/>
    <w:rsid w:val="00762F93"/>
    <w:rsid w:val="00764C8A"/>
    <w:rsid w:val="00764E18"/>
    <w:rsid w:val="00771155"/>
    <w:rsid w:val="00772936"/>
    <w:rsid w:val="00775107"/>
    <w:rsid w:val="00783232"/>
    <w:rsid w:val="00783343"/>
    <w:rsid w:val="00783BF5"/>
    <w:rsid w:val="007852EB"/>
    <w:rsid w:val="00787490"/>
    <w:rsid w:val="00787BE8"/>
    <w:rsid w:val="00793164"/>
    <w:rsid w:val="007A04D0"/>
    <w:rsid w:val="007A1CC7"/>
    <w:rsid w:val="007B0205"/>
    <w:rsid w:val="007B17F6"/>
    <w:rsid w:val="007B2640"/>
    <w:rsid w:val="007B2E69"/>
    <w:rsid w:val="007B34BC"/>
    <w:rsid w:val="007B4B46"/>
    <w:rsid w:val="007B4C23"/>
    <w:rsid w:val="007C0185"/>
    <w:rsid w:val="007C295D"/>
    <w:rsid w:val="007C3DA6"/>
    <w:rsid w:val="007C5473"/>
    <w:rsid w:val="007C5EBF"/>
    <w:rsid w:val="007C62DE"/>
    <w:rsid w:val="007D0777"/>
    <w:rsid w:val="007D3C60"/>
    <w:rsid w:val="007D7A60"/>
    <w:rsid w:val="007E1624"/>
    <w:rsid w:val="007E355F"/>
    <w:rsid w:val="007F01A0"/>
    <w:rsid w:val="007F22F1"/>
    <w:rsid w:val="007F35CF"/>
    <w:rsid w:val="007F7368"/>
    <w:rsid w:val="007F7D7E"/>
    <w:rsid w:val="007F7FEA"/>
    <w:rsid w:val="00804020"/>
    <w:rsid w:val="0080430E"/>
    <w:rsid w:val="0080433A"/>
    <w:rsid w:val="00807264"/>
    <w:rsid w:val="00811005"/>
    <w:rsid w:val="00811758"/>
    <w:rsid w:val="00811C70"/>
    <w:rsid w:val="008221FE"/>
    <w:rsid w:val="00822EF9"/>
    <w:rsid w:val="008234BD"/>
    <w:rsid w:val="008241DF"/>
    <w:rsid w:val="008300A8"/>
    <w:rsid w:val="00831B70"/>
    <w:rsid w:val="00831E7C"/>
    <w:rsid w:val="008324FF"/>
    <w:rsid w:val="00833914"/>
    <w:rsid w:val="0083473F"/>
    <w:rsid w:val="00834EDE"/>
    <w:rsid w:val="0083749D"/>
    <w:rsid w:val="0084464A"/>
    <w:rsid w:val="00844946"/>
    <w:rsid w:val="00845B5C"/>
    <w:rsid w:val="008513F7"/>
    <w:rsid w:val="008527C6"/>
    <w:rsid w:val="00865261"/>
    <w:rsid w:val="00866228"/>
    <w:rsid w:val="008714A3"/>
    <w:rsid w:val="008727D1"/>
    <w:rsid w:val="008762B7"/>
    <w:rsid w:val="0087656B"/>
    <w:rsid w:val="0088181C"/>
    <w:rsid w:val="00882762"/>
    <w:rsid w:val="00882847"/>
    <w:rsid w:val="00882A85"/>
    <w:rsid w:val="00885310"/>
    <w:rsid w:val="00891A16"/>
    <w:rsid w:val="008950E2"/>
    <w:rsid w:val="00896F95"/>
    <w:rsid w:val="008A0B41"/>
    <w:rsid w:val="008A448B"/>
    <w:rsid w:val="008A5152"/>
    <w:rsid w:val="008A7135"/>
    <w:rsid w:val="008A7BE7"/>
    <w:rsid w:val="008B0DC1"/>
    <w:rsid w:val="008B2F09"/>
    <w:rsid w:val="008B3C05"/>
    <w:rsid w:val="008C20B1"/>
    <w:rsid w:val="008C3D09"/>
    <w:rsid w:val="008C4EB3"/>
    <w:rsid w:val="008C743B"/>
    <w:rsid w:val="008D48D1"/>
    <w:rsid w:val="008E0331"/>
    <w:rsid w:val="008E1837"/>
    <w:rsid w:val="008E386B"/>
    <w:rsid w:val="008E38A4"/>
    <w:rsid w:val="008E4CDA"/>
    <w:rsid w:val="008E65A1"/>
    <w:rsid w:val="008F21DC"/>
    <w:rsid w:val="008F27A5"/>
    <w:rsid w:val="008F3775"/>
    <w:rsid w:val="008F5F19"/>
    <w:rsid w:val="008F6855"/>
    <w:rsid w:val="008F6BA3"/>
    <w:rsid w:val="00900BB6"/>
    <w:rsid w:val="00907A19"/>
    <w:rsid w:val="00907F53"/>
    <w:rsid w:val="0091446C"/>
    <w:rsid w:val="00915CE5"/>
    <w:rsid w:val="00923A14"/>
    <w:rsid w:val="009277FA"/>
    <w:rsid w:val="009278A7"/>
    <w:rsid w:val="00931177"/>
    <w:rsid w:val="009312DF"/>
    <w:rsid w:val="0093218B"/>
    <w:rsid w:val="00933987"/>
    <w:rsid w:val="00934476"/>
    <w:rsid w:val="009378AB"/>
    <w:rsid w:val="00940787"/>
    <w:rsid w:val="009502BF"/>
    <w:rsid w:val="00953306"/>
    <w:rsid w:val="00953EE3"/>
    <w:rsid w:val="0095438B"/>
    <w:rsid w:val="00961330"/>
    <w:rsid w:val="009636B0"/>
    <w:rsid w:val="00965A83"/>
    <w:rsid w:val="00965B4D"/>
    <w:rsid w:val="0097172D"/>
    <w:rsid w:val="00973C1C"/>
    <w:rsid w:val="00976756"/>
    <w:rsid w:val="00976F45"/>
    <w:rsid w:val="00980485"/>
    <w:rsid w:val="00982A17"/>
    <w:rsid w:val="009843A7"/>
    <w:rsid w:val="00984DAA"/>
    <w:rsid w:val="00985FDB"/>
    <w:rsid w:val="009870F6"/>
    <w:rsid w:val="00987977"/>
    <w:rsid w:val="0099177D"/>
    <w:rsid w:val="00991DAC"/>
    <w:rsid w:val="00991F8B"/>
    <w:rsid w:val="00994FEC"/>
    <w:rsid w:val="00995596"/>
    <w:rsid w:val="009A0537"/>
    <w:rsid w:val="009A1BF0"/>
    <w:rsid w:val="009A355F"/>
    <w:rsid w:val="009A4443"/>
    <w:rsid w:val="009A60F2"/>
    <w:rsid w:val="009B2B14"/>
    <w:rsid w:val="009B2ED1"/>
    <w:rsid w:val="009B32FB"/>
    <w:rsid w:val="009B4984"/>
    <w:rsid w:val="009B7A77"/>
    <w:rsid w:val="009C0ECA"/>
    <w:rsid w:val="009C53E2"/>
    <w:rsid w:val="009C6461"/>
    <w:rsid w:val="009C6962"/>
    <w:rsid w:val="009C7410"/>
    <w:rsid w:val="009C7F4B"/>
    <w:rsid w:val="009D02CD"/>
    <w:rsid w:val="009D0A0C"/>
    <w:rsid w:val="009D2B50"/>
    <w:rsid w:val="009D3FCE"/>
    <w:rsid w:val="009E03ED"/>
    <w:rsid w:val="009E1447"/>
    <w:rsid w:val="009E3630"/>
    <w:rsid w:val="009E5179"/>
    <w:rsid w:val="009E51A7"/>
    <w:rsid w:val="009F01E3"/>
    <w:rsid w:val="009F1019"/>
    <w:rsid w:val="009F7F9D"/>
    <w:rsid w:val="00A029A2"/>
    <w:rsid w:val="00A03006"/>
    <w:rsid w:val="00A03344"/>
    <w:rsid w:val="00A03CB3"/>
    <w:rsid w:val="00A0591A"/>
    <w:rsid w:val="00A1208A"/>
    <w:rsid w:val="00A12239"/>
    <w:rsid w:val="00A13F3F"/>
    <w:rsid w:val="00A1540F"/>
    <w:rsid w:val="00A20743"/>
    <w:rsid w:val="00A20A06"/>
    <w:rsid w:val="00A20E64"/>
    <w:rsid w:val="00A22A28"/>
    <w:rsid w:val="00A22AEF"/>
    <w:rsid w:val="00A26B3D"/>
    <w:rsid w:val="00A31B86"/>
    <w:rsid w:val="00A36535"/>
    <w:rsid w:val="00A36E4A"/>
    <w:rsid w:val="00A401D2"/>
    <w:rsid w:val="00A408AA"/>
    <w:rsid w:val="00A40A60"/>
    <w:rsid w:val="00A45124"/>
    <w:rsid w:val="00A54421"/>
    <w:rsid w:val="00A548B6"/>
    <w:rsid w:val="00A54988"/>
    <w:rsid w:val="00A60384"/>
    <w:rsid w:val="00A609A3"/>
    <w:rsid w:val="00A61993"/>
    <w:rsid w:val="00A7259F"/>
    <w:rsid w:val="00A760E0"/>
    <w:rsid w:val="00A76F26"/>
    <w:rsid w:val="00A777F3"/>
    <w:rsid w:val="00A802DC"/>
    <w:rsid w:val="00A818BB"/>
    <w:rsid w:val="00A922DC"/>
    <w:rsid w:val="00AA0CB9"/>
    <w:rsid w:val="00AA2E66"/>
    <w:rsid w:val="00AA7368"/>
    <w:rsid w:val="00AA7944"/>
    <w:rsid w:val="00AA7E2D"/>
    <w:rsid w:val="00AB1F8D"/>
    <w:rsid w:val="00AB2C30"/>
    <w:rsid w:val="00AB2F94"/>
    <w:rsid w:val="00AB60D6"/>
    <w:rsid w:val="00AC04B3"/>
    <w:rsid w:val="00AC0D1A"/>
    <w:rsid w:val="00AC30BB"/>
    <w:rsid w:val="00AC4CDA"/>
    <w:rsid w:val="00AC51F3"/>
    <w:rsid w:val="00AC6B13"/>
    <w:rsid w:val="00AC6E80"/>
    <w:rsid w:val="00AD0107"/>
    <w:rsid w:val="00AD34B6"/>
    <w:rsid w:val="00AD3C6E"/>
    <w:rsid w:val="00AD636A"/>
    <w:rsid w:val="00AE3406"/>
    <w:rsid w:val="00AE49F6"/>
    <w:rsid w:val="00AE4A6A"/>
    <w:rsid w:val="00AE784E"/>
    <w:rsid w:val="00AF1433"/>
    <w:rsid w:val="00AF1ED6"/>
    <w:rsid w:val="00AF21A3"/>
    <w:rsid w:val="00AF30C6"/>
    <w:rsid w:val="00AF3ACE"/>
    <w:rsid w:val="00AF54CB"/>
    <w:rsid w:val="00AF7942"/>
    <w:rsid w:val="00B02354"/>
    <w:rsid w:val="00B05A91"/>
    <w:rsid w:val="00B05E50"/>
    <w:rsid w:val="00B06ACA"/>
    <w:rsid w:val="00B07F03"/>
    <w:rsid w:val="00B1454F"/>
    <w:rsid w:val="00B1617B"/>
    <w:rsid w:val="00B16DE2"/>
    <w:rsid w:val="00B16FD7"/>
    <w:rsid w:val="00B23270"/>
    <w:rsid w:val="00B35121"/>
    <w:rsid w:val="00B3548C"/>
    <w:rsid w:val="00B40DB1"/>
    <w:rsid w:val="00B42B3B"/>
    <w:rsid w:val="00B431A6"/>
    <w:rsid w:val="00B454FF"/>
    <w:rsid w:val="00B544ED"/>
    <w:rsid w:val="00B6106E"/>
    <w:rsid w:val="00B61E37"/>
    <w:rsid w:val="00B6219A"/>
    <w:rsid w:val="00B65AD6"/>
    <w:rsid w:val="00B74043"/>
    <w:rsid w:val="00B75982"/>
    <w:rsid w:val="00B77482"/>
    <w:rsid w:val="00B81348"/>
    <w:rsid w:val="00B8164A"/>
    <w:rsid w:val="00B82D99"/>
    <w:rsid w:val="00B83204"/>
    <w:rsid w:val="00B85205"/>
    <w:rsid w:val="00B864B3"/>
    <w:rsid w:val="00B9273B"/>
    <w:rsid w:val="00B93914"/>
    <w:rsid w:val="00B95065"/>
    <w:rsid w:val="00B97A1E"/>
    <w:rsid w:val="00BA13B7"/>
    <w:rsid w:val="00BA1CC6"/>
    <w:rsid w:val="00BA1E11"/>
    <w:rsid w:val="00BA4812"/>
    <w:rsid w:val="00BA76F5"/>
    <w:rsid w:val="00BA7F32"/>
    <w:rsid w:val="00BB0EB9"/>
    <w:rsid w:val="00BB14DD"/>
    <w:rsid w:val="00BB7302"/>
    <w:rsid w:val="00BC0990"/>
    <w:rsid w:val="00BC3EC6"/>
    <w:rsid w:val="00BC6E5F"/>
    <w:rsid w:val="00BC7479"/>
    <w:rsid w:val="00BD19F3"/>
    <w:rsid w:val="00BD1E12"/>
    <w:rsid w:val="00BD576E"/>
    <w:rsid w:val="00BD593D"/>
    <w:rsid w:val="00BD6CCB"/>
    <w:rsid w:val="00BE0466"/>
    <w:rsid w:val="00BE0CEF"/>
    <w:rsid w:val="00BE0E7E"/>
    <w:rsid w:val="00BE1692"/>
    <w:rsid w:val="00BE4B77"/>
    <w:rsid w:val="00BF06A3"/>
    <w:rsid w:val="00BF2E00"/>
    <w:rsid w:val="00BF3E38"/>
    <w:rsid w:val="00BF51C8"/>
    <w:rsid w:val="00C00538"/>
    <w:rsid w:val="00C01F43"/>
    <w:rsid w:val="00C0404C"/>
    <w:rsid w:val="00C041FD"/>
    <w:rsid w:val="00C04EB1"/>
    <w:rsid w:val="00C05FCF"/>
    <w:rsid w:val="00C10571"/>
    <w:rsid w:val="00C1080F"/>
    <w:rsid w:val="00C122CC"/>
    <w:rsid w:val="00C127DF"/>
    <w:rsid w:val="00C1331A"/>
    <w:rsid w:val="00C13FA9"/>
    <w:rsid w:val="00C15751"/>
    <w:rsid w:val="00C15E59"/>
    <w:rsid w:val="00C16C8B"/>
    <w:rsid w:val="00C20990"/>
    <w:rsid w:val="00C2186E"/>
    <w:rsid w:val="00C2446A"/>
    <w:rsid w:val="00C265AA"/>
    <w:rsid w:val="00C300D1"/>
    <w:rsid w:val="00C32911"/>
    <w:rsid w:val="00C34DA9"/>
    <w:rsid w:val="00C353E4"/>
    <w:rsid w:val="00C358D2"/>
    <w:rsid w:val="00C36E1E"/>
    <w:rsid w:val="00C36F06"/>
    <w:rsid w:val="00C40792"/>
    <w:rsid w:val="00C41AFD"/>
    <w:rsid w:val="00C42F1E"/>
    <w:rsid w:val="00C45283"/>
    <w:rsid w:val="00C46D76"/>
    <w:rsid w:val="00C4798D"/>
    <w:rsid w:val="00C47B1A"/>
    <w:rsid w:val="00C50E7C"/>
    <w:rsid w:val="00C51458"/>
    <w:rsid w:val="00C515D8"/>
    <w:rsid w:val="00C52A2E"/>
    <w:rsid w:val="00C543BD"/>
    <w:rsid w:val="00C548CB"/>
    <w:rsid w:val="00C605AA"/>
    <w:rsid w:val="00C62A90"/>
    <w:rsid w:val="00C62B77"/>
    <w:rsid w:val="00C63F88"/>
    <w:rsid w:val="00C75543"/>
    <w:rsid w:val="00C75BD7"/>
    <w:rsid w:val="00C804CD"/>
    <w:rsid w:val="00C81619"/>
    <w:rsid w:val="00C83D6B"/>
    <w:rsid w:val="00C84039"/>
    <w:rsid w:val="00C86137"/>
    <w:rsid w:val="00C86E9C"/>
    <w:rsid w:val="00C9261A"/>
    <w:rsid w:val="00C92C67"/>
    <w:rsid w:val="00C93244"/>
    <w:rsid w:val="00C93AFB"/>
    <w:rsid w:val="00C96326"/>
    <w:rsid w:val="00CA49F5"/>
    <w:rsid w:val="00CA7103"/>
    <w:rsid w:val="00CB2178"/>
    <w:rsid w:val="00CB59D9"/>
    <w:rsid w:val="00CB5FA3"/>
    <w:rsid w:val="00CB6B38"/>
    <w:rsid w:val="00CB6CB8"/>
    <w:rsid w:val="00CC488B"/>
    <w:rsid w:val="00CD0CA6"/>
    <w:rsid w:val="00CD1CC7"/>
    <w:rsid w:val="00CD2681"/>
    <w:rsid w:val="00CD6A63"/>
    <w:rsid w:val="00CD7FB2"/>
    <w:rsid w:val="00CE3299"/>
    <w:rsid w:val="00CE5B64"/>
    <w:rsid w:val="00CE771F"/>
    <w:rsid w:val="00CF19A6"/>
    <w:rsid w:val="00CF1EBA"/>
    <w:rsid w:val="00CF4669"/>
    <w:rsid w:val="00D02B47"/>
    <w:rsid w:val="00D02EAE"/>
    <w:rsid w:val="00D03852"/>
    <w:rsid w:val="00D0467B"/>
    <w:rsid w:val="00D07DD4"/>
    <w:rsid w:val="00D118DE"/>
    <w:rsid w:val="00D16970"/>
    <w:rsid w:val="00D1789B"/>
    <w:rsid w:val="00D26B5A"/>
    <w:rsid w:val="00D26DAC"/>
    <w:rsid w:val="00D34B36"/>
    <w:rsid w:val="00D40968"/>
    <w:rsid w:val="00D41C0D"/>
    <w:rsid w:val="00D460B5"/>
    <w:rsid w:val="00D477E5"/>
    <w:rsid w:val="00D47B01"/>
    <w:rsid w:val="00D505A6"/>
    <w:rsid w:val="00D519F4"/>
    <w:rsid w:val="00D56954"/>
    <w:rsid w:val="00D6303B"/>
    <w:rsid w:val="00D6368C"/>
    <w:rsid w:val="00D65143"/>
    <w:rsid w:val="00D65149"/>
    <w:rsid w:val="00D663E7"/>
    <w:rsid w:val="00D675AD"/>
    <w:rsid w:val="00D71CCE"/>
    <w:rsid w:val="00D7216A"/>
    <w:rsid w:val="00D7261E"/>
    <w:rsid w:val="00D741FE"/>
    <w:rsid w:val="00D76108"/>
    <w:rsid w:val="00D7630F"/>
    <w:rsid w:val="00D77AFF"/>
    <w:rsid w:val="00D869DA"/>
    <w:rsid w:val="00D872B7"/>
    <w:rsid w:val="00D9206F"/>
    <w:rsid w:val="00D9447E"/>
    <w:rsid w:val="00D97FD4"/>
    <w:rsid w:val="00DA1302"/>
    <w:rsid w:val="00DA4043"/>
    <w:rsid w:val="00DA6E3E"/>
    <w:rsid w:val="00DA7F0F"/>
    <w:rsid w:val="00DB5201"/>
    <w:rsid w:val="00DC2635"/>
    <w:rsid w:val="00DC39D2"/>
    <w:rsid w:val="00DC4726"/>
    <w:rsid w:val="00DC7D4A"/>
    <w:rsid w:val="00DE0130"/>
    <w:rsid w:val="00DE256A"/>
    <w:rsid w:val="00DE3ABA"/>
    <w:rsid w:val="00DF4B3D"/>
    <w:rsid w:val="00DF5B43"/>
    <w:rsid w:val="00DF6BE6"/>
    <w:rsid w:val="00DF7D67"/>
    <w:rsid w:val="00E00D15"/>
    <w:rsid w:val="00E027DF"/>
    <w:rsid w:val="00E05EAE"/>
    <w:rsid w:val="00E11430"/>
    <w:rsid w:val="00E12FFA"/>
    <w:rsid w:val="00E17A51"/>
    <w:rsid w:val="00E211E2"/>
    <w:rsid w:val="00E227C3"/>
    <w:rsid w:val="00E25B41"/>
    <w:rsid w:val="00E36F89"/>
    <w:rsid w:val="00E400BC"/>
    <w:rsid w:val="00E4100A"/>
    <w:rsid w:val="00E41F64"/>
    <w:rsid w:val="00E438E2"/>
    <w:rsid w:val="00E447A8"/>
    <w:rsid w:val="00E455BA"/>
    <w:rsid w:val="00E50521"/>
    <w:rsid w:val="00E507FF"/>
    <w:rsid w:val="00E5099B"/>
    <w:rsid w:val="00E51996"/>
    <w:rsid w:val="00E566F2"/>
    <w:rsid w:val="00E56BBE"/>
    <w:rsid w:val="00E6414F"/>
    <w:rsid w:val="00E64B17"/>
    <w:rsid w:val="00E6527C"/>
    <w:rsid w:val="00E726FC"/>
    <w:rsid w:val="00E74626"/>
    <w:rsid w:val="00E76C08"/>
    <w:rsid w:val="00E84ABE"/>
    <w:rsid w:val="00E863A5"/>
    <w:rsid w:val="00E935EF"/>
    <w:rsid w:val="00E96A9C"/>
    <w:rsid w:val="00EA10E1"/>
    <w:rsid w:val="00EA3550"/>
    <w:rsid w:val="00EA4287"/>
    <w:rsid w:val="00EB21E1"/>
    <w:rsid w:val="00EB3C84"/>
    <w:rsid w:val="00EB5B1F"/>
    <w:rsid w:val="00EB60AC"/>
    <w:rsid w:val="00EB6DAE"/>
    <w:rsid w:val="00EC00B3"/>
    <w:rsid w:val="00EC17ED"/>
    <w:rsid w:val="00EC3971"/>
    <w:rsid w:val="00EC3A26"/>
    <w:rsid w:val="00EE34A7"/>
    <w:rsid w:val="00EE4735"/>
    <w:rsid w:val="00EE6A9A"/>
    <w:rsid w:val="00EF234D"/>
    <w:rsid w:val="00EF53EE"/>
    <w:rsid w:val="00EF6613"/>
    <w:rsid w:val="00F0105E"/>
    <w:rsid w:val="00F02272"/>
    <w:rsid w:val="00F034E4"/>
    <w:rsid w:val="00F05C23"/>
    <w:rsid w:val="00F05D91"/>
    <w:rsid w:val="00F05FB3"/>
    <w:rsid w:val="00F0623B"/>
    <w:rsid w:val="00F0684C"/>
    <w:rsid w:val="00F1080D"/>
    <w:rsid w:val="00F10CF9"/>
    <w:rsid w:val="00F12638"/>
    <w:rsid w:val="00F12D5C"/>
    <w:rsid w:val="00F15289"/>
    <w:rsid w:val="00F1581C"/>
    <w:rsid w:val="00F2072A"/>
    <w:rsid w:val="00F22F7B"/>
    <w:rsid w:val="00F26CEC"/>
    <w:rsid w:val="00F278C3"/>
    <w:rsid w:val="00F27F5C"/>
    <w:rsid w:val="00F32DB8"/>
    <w:rsid w:val="00F33272"/>
    <w:rsid w:val="00F33F6E"/>
    <w:rsid w:val="00F34A1D"/>
    <w:rsid w:val="00F36C10"/>
    <w:rsid w:val="00F37E28"/>
    <w:rsid w:val="00F412F8"/>
    <w:rsid w:val="00F42290"/>
    <w:rsid w:val="00F44654"/>
    <w:rsid w:val="00F5203E"/>
    <w:rsid w:val="00F5296F"/>
    <w:rsid w:val="00F52BF4"/>
    <w:rsid w:val="00F56230"/>
    <w:rsid w:val="00F5753E"/>
    <w:rsid w:val="00F611AD"/>
    <w:rsid w:val="00F6315F"/>
    <w:rsid w:val="00F64265"/>
    <w:rsid w:val="00F64E5D"/>
    <w:rsid w:val="00F65B4F"/>
    <w:rsid w:val="00F70701"/>
    <w:rsid w:val="00F70DAA"/>
    <w:rsid w:val="00F73092"/>
    <w:rsid w:val="00F74B47"/>
    <w:rsid w:val="00F75C66"/>
    <w:rsid w:val="00F777AF"/>
    <w:rsid w:val="00F81001"/>
    <w:rsid w:val="00F82D2A"/>
    <w:rsid w:val="00F84832"/>
    <w:rsid w:val="00F859D3"/>
    <w:rsid w:val="00F90697"/>
    <w:rsid w:val="00F91999"/>
    <w:rsid w:val="00F92670"/>
    <w:rsid w:val="00F94446"/>
    <w:rsid w:val="00F9509C"/>
    <w:rsid w:val="00FA3EF9"/>
    <w:rsid w:val="00FA67FB"/>
    <w:rsid w:val="00FA6C28"/>
    <w:rsid w:val="00FB1AEA"/>
    <w:rsid w:val="00FB4200"/>
    <w:rsid w:val="00FB4CA0"/>
    <w:rsid w:val="00FC1D28"/>
    <w:rsid w:val="00FC298E"/>
    <w:rsid w:val="00FC75DC"/>
    <w:rsid w:val="00FC7C90"/>
    <w:rsid w:val="00FD0B2A"/>
    <w:rsid w:val="00FD0C51"/>
    <w:rsid w:val="00FD1AED"/>
    <w:rsid w:val="00FD4B86"/>
    <w:rsid w:val="00FD5BC6"/>
    <w:rsid w:val="00FD69A8"/>
    <w:rsid w:val="00FD6A0C"/>
    <w:rsid w:val="00FE18D2"/>
    <w:rsid w:val="00FE1BD4"/>
    <w:rsid w:val="00FE45A1"/>
    <w:rsid w:val="00FE4675"/>
    <w:rsid w:val="00FF0660"/>
    <w:rsid w:val="00FF0CA1"/>
    <w:rsid w:val="00FF3BF0"/>
    <w:rsid w:val="00FF42AF"/>
    <w:rsid w:val="00FF5BA1"/>
    <w:rsid w:val="00FF5F8B"/>
    <w:rsid w:val="00FF62A6"/>
    <w:rsid w:val="0E256F7E"/>
    <w:rsid w:val="164A6FA1"/>
    <w:rsid w:val="18FB3D56"/>
    <w:rsid w:val="1E694F41"/>
    <w:rsid w:val="20AA3CE3"/>
    <w:rsid w:val="23745C81"/>
    <w:rsid w:val="39D266F3"/>
    <w:rsid w:val="3B2A352D"/>
    <w:rsid w:val="3DBE4183"/>
    <w:rsid w:val="494D3DD7"/>
    <w:rsid w:val="49D328E4"/>
    <w:rsid w:val="4B054ED2"/>
    <w:rsid w:val="532251D5"/>
    <w:rsid w:val="60C645E0"/>
    <w:rsid w:val="62857C13"/>
    <w:rsid w:val="65AD773A"/>
    <w:rsid w:val="6E67098E"/>
    <w:rsid w:val="6F432108"/>
    <w:rsid w:val="781473A0"/>
    <w:rsid w:val="7C8B1F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6E6E485-5767-4BC2-AFA5-4A884E68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index 1" w:unhideWhenUsed="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lsdException w:name="toc 4" w:uiPriority="39" w:qFormat="1"/>
    <w:lsdException w:name="toc 5" w:uiPriority="39"/>
    <w:lsdException w:name="toc 6" w:uiPriority="39"/>
    <w:lsdException w:name="toc 7" w:uiPriority="39"/>
    <w:lsdException w:name="toc 8" w:uiPriority="39" w:qFormat="1"/>
    <w:lsdException w:name="toc 9" w:uiPriority="39" w:qFormat="1"/>
    <w:lsdException w:name="Normal Indent" w:qFormat="1"/>
    <w:lsdException w:name="footnote text" w:qFormat="1"/>
    <w:lsdException w:name="footer" w:uiPriority="99" w:qFormat="1"/>
    <w:lsdException w:name="index heading" w:qFormat="1"/>
    <w:lsdException w:name="caption" w:uiPriority="35" w:qFormat="1"/>
    <w:lsdException w:name="table of figures" w:qFormat="1"/>
    <w:lsdException w:name="page number" w:qFormat="1"/>
    <w:lsdException w:name="endnote reference" w:semiHidden="1" w:unhideWhenUsed="1"/>
    <w:lsdException w:name="endnote text" w:qFormat="1"/>
    <w:lsdException w:name="List" w:qFormat="1"/>
    <w:lsdException w:name="List 2" w:qFormat="1"/>
    <w:lsdException w:name="List 5" w:qFormat="1"/>
    <w:lsdException w:name="List Bullet 2" w:qFormat="1"/>
    <w:lsdException w:name="List Bullet 5" w:qFormat="1"/>
    <w:lsdException w:name="List Number 2" w:qFormat="1"/>
    <w:lsdException w:name="List Number 3" w:qFormat="1"/>
    <w:lsdException w:name="Signature" w:qFormat="1"/>
    <w:lsdException w:name="Default Paragraph Font" w:semiHidden="1" w:uiPriority="1" w:unhideWhenUsed="1"/>
    <w:lsdException w:name="Body Text Indent" w:qFormat="1"/>
    <w:lsdException w:name="List Continue" w:qFormat="1"/>
    <w:lsdException w:name="List Continue 2" w:qFormat="1"/>
    <w:lsdException w:name="List Continue 4" w:qFormat="1"/>
    <w:lsdException w:name="List Continue 5" w:qFormat="1"/>
    <w:lsdException w:name="Subtitle" w:qFormat="1"/>
    <w:lsdException w:name="Date" w:qFormat="1"/>
    <w:lsdException w:name="Body Text First Indent 2"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qFormat="1"/>
    <w:lsdException w:name="Plain Text" w:qFormat="1"/>
    <w:lsdException w:name="HTML Top of Form" w:semiHidden="1" w:uiPriority="99" w:unhideWhenUsed="1"/>
    <w:lsdException w:name="HTML Bottom of Form" w:semiHidden="1" w:uiPriority="99" w:unhideWhenUsed="1"/>
    <w:lsdException w:name="Normal (Web)" w:uiPriority="99"/>
    <w:lsdException w:name="HTML Code" w:qFormat="1"/>
    <w:lsdException w:name="HTML Definition" w:qFormat="1"/>
    <w:lsdException w:name="HTML Preformatted" w:qFormat="1"/>
    <w:lsdException w:name="HTML Typewriter"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qFormat="1"/>
    <w:lsdException w:name="Table Grid 7" w:semiHidden="1" w:unhideWhenUsed="1"/>
    <w:lsdException w:name="Table Grid 8" w:semiHidden="1" w:unhideWhenUsed="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lsdException w:name="Table List 5" w:semiHidden="1" w:unhideWhenUsed="1" w:qFormat="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qFormat="1"/>
    <w:lsdException w:name="Table Grid" w:qFormat="1"/>
    <w:lsdException w:name="Table Theme" w:semiHidden="1" w:uiPriority="99"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spacing w:line="360" w:lineRule="auto"/>
      <w:ind w:firstLineChars="200" w:firstLine="420"/>
      <w:jc w:val="both"/>
    </w:pPr>
    <w:rPr>
      <w:rFonts w:ascii="Times New Roman" w:eastAsia="宋体" w:hAnsi="Times New Roman" w:cs="Times New Roman"/>
      <w:kern w:val="2"/>
      <w:sz w:val="21"/>
      <w:szCs w:val="24"/>
    </w:rPr>
  </w:style>
  <w:style w:type="paragraph" w:styleId="1">
    <w:name w:val="heading 1"/>
    <w:basedOn w:val="a4"/>
    <w:next w:val="a4"/>
    <w:link w:val="10"/>
    <w:uiPriority w:val="9"/>
    <w:qFormat/>
    <w:pPr>
      <w:keepNext/>
      <w:keepLines/>
      <w:numPr>
        <w:numId w:val="1"/>
      </w:numPr>
      <w:ind w:firstLineChars="0" w:firstLine="0"/>
      <w:outlineLvl w:val="0"/>
    </w:pPr>
    <w:rPr>
      <w:rFonts w:eastAsia="楷体"/>
      <w:b/>
      <w:bCs/>
      <w:kern w:val="44"/>
      <w:sz w:val="32"/>
      <w:szCs w:val="44"/>
    </w:rPr>
  </w:style>
  <w:style w:type="paragraph" w:styleId="2">
    <w:name w:val="heading 2"/>
    <w:basedOn w:val="a4"/>
    <w:next w:val="a4"/>
    <w:link w:val="20"/>
    <w:uiPriority w:val="9"/>
    <w:qFormat/>
    <w:pPr>
      <w:keepNext/>
      <w:keepLines/>
      <w:numPr>
        <w:ilvl w:val="1"/>
        <w:numId w:val="1"/>
      </w:numPr>
      <w:ind w:firstLineChars="0" w:firstLine="0"/>
      <w:outlineLvl w:val="1"/>
    </w:pPr>
    <w:rPr>
      <w:rFonts w:eastAsia="楷体"/>
      <w:b/>
      <w:bCs/>
      <w:sz w:val="30"/>
      <w:szCs w:val="32"/>
    </w:rPr>
  </w:style>
  <w:style w:type="paragraph" w:styleId="3">
    <w:name w:val="heading 3"/>
    <w:basedOn w:val="a4"/>
    <w:next w:val="a4"/>
    <w:link w:val="30"/>
    <w:uiPriority w:val="9"/>
    <w:qFormat/>
    <w:pPr>
      <w:keepNext/>
      <w:keepLines/>
      <w:numPr>
        <w:ilvl w:val="2"/>
        <w:numId w:val="2"/>
      </w:numPr>
      <w:ind w:firstLineChars="0"/>
      <w:jc w:val="left"/>
      <w:outlineLvl w:val="2"/>
    </w:pPr>
    <w:rPr>
      <w:rFonts w:eastAsia="楷体"/>
      <w:b/>
      <w:bCs/>
      <w:sz w:val="28"/>
      <w:szCs w:val="32"/>
    </w:rPr>
  </w:style>
  <w:style w:type="paragraph" w:styleId="4">
    <w:name w:val="heading 4"/>
    <w:basedOn w:val="a4"/>
    <w:next w:val="a4"/>
    <w:link w:val="40"/>
    <w:uiPriority w:val="9"/>
    <w:qFormat/>
    <w:pPr>
      <w:keepNext/>
      <w:keepLines/>
      <w:numPr>
        <w:ilvl w:val="3"/>
        <w:numId w:val="1"/>
      </w:numPr>
      <w:ind w:firstLineChars="0" w:firstLine="0"/>
      <w:outlineLvl w:val="3"/>
    </w:pPr>
    <w:rPr>
      <w:rFonts w:eastAsia="楷体"/>
      <w:b/>
      <w:bCs/>
      <w:sz w:val="24"/>
      <w:szCs w:val="28"/>
    </w:rPr>
  </w:style>
  <w:style w:type="paragraph" w:styleId="50">
    <w:name w:val="heading 5"/>
    <w:basedOn w:val="a4"/>
    <w:next w:val="a4"/>
    <w:link w:val="52"/>
    <w:uiPriority w:val="9"/>
    <w:qFormat/>
    <w:pPr>
      <w:keepNext/>
      <w:keepLines/>
      <w:numPr>
        <w:ilvl w:val="4"/>
        <w:numId w:val="1"/>
      </w:numPr>
      <w:ind w:firstLineChars="0" w:firstLine="0"/>
      <w:outlineLvl w:val="4"/>
    </w:pPr>
    <w:rPr>
      <w:rFonts w:eastAsia="楷体"/>
      <w:b/>
      <w:bCs/>
      <w:sz w:val="24"/>
      <w:szCs w:val="28"/>
    </w:rPr>
  </w:style>
  <w:style w:type="paragraph" w:styleId="60">
    <w:name w:val="heading 6"/>
    <w:basedOn w:val="a4"/>
    <w:next w:val="a4"/>
    <w:link w:val="61"/>
    <w:uiPriority w:val="9"/>
    <w:qFormat/>
    <w:pPr>
      <w:keepNext/>
      <w:keepLines/>
      <w:numPr>
        <w:ilvl w:val="5"/>
        <w:numId w:val="1"/>
      </w:numPr>
      <w:ind w:firstLineChars="0" w:firstLine="0"/>
      <w:outlineLvl w:val="5"/>
    </w:pPr>
    <w:rPr>
      <w:rFonts w:eastAsia="楷体"/>
      <w:b/>
      <w:bCs/>
      <w:sz w:val="24"/>
    </w:rPr>
  </w:style>
  <w:style w:type="paragraph" w:styleId="7">
    <w:name w:val="heading 7"/>
    <w:basedOn w:val="a4"/>
    <w:next w:val="a4"/>
    <w:uiPriority w:val="9"/>
    <w:qFormat/>
    <w:pPr>
      <w:keepNext/>
      <w:keepLines/>
      <w:numPr>
        <w:ilvl w:val="6"/>
        <w:numId w:val="1"/>
      </w:numPr>
      <w:ind w:firstLineChars="0" w:firstLine="0"/>
      <w:outlineLvl w:val="6"/>
    </w:pPr>
    <w:rPr>
      <w:rFonts w:eastAsia="楷体"/>
      <w:b/>
      <w:bCs/>
      <w:sz w:val="24"/>
    </w:rPr>
  </w:style>
  <w:style w:type="paragraph" w:styleId="8">
    <w:name w:val="heading 8"/>
    <w:basedOn w:val="a4"/>
    <w:next w:val="a4"/>
    <w:qFormat/>
    <w:pPr>
      <w:keepNext/>
      <w:keepLines/>
      <w:numPr>
        <w:ilvl w:val="7"/>
        <w:numId w:val="1"/>
      </w:numPr>
      <w:spacing w:before="240" w:after="64" w:line="320" w:lineRule="auto"/>
      <w:ind w:firstLineChars="0" w:firstLine="0"/>
      <w:outlineLvl w:val="7"/>
    </w:pPr>
    <w:rPr>
      <w:rFonts w:ascii="Arial" w:eastAsia="黑体" w:hAnsi="Arial"/>
      <w:sz w:val="24"/>
    </w:rPr>
  </w:style>
  <w:style w:type="paragraph" w:styleId="9">
    <w:name w:val="heading 9"/>
    <w:basedOn w:val="a4"/>
    <w:next w:val="a4"/>
    <w:qFormat/>
    <w:pPr>
      <w:keepNext/>
      <w:keepLines/>
      <w:numPr>
        <w:ilvl w:val="8"/>
        <w:numId w:val="1"/>
      </w:numPr>
      <w:spacing w:before="240" w:after="64" w:line="320" w:lineRule="auto"/>
      <w:ind w:firstLineChars="0" w:firstLine="0"/>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macro"/>
    <w:link w:val="a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kern w:val="2"/>
      <w:sz w:val="24"/>
      <w:szCs w:val="24"/>
    </w:rPr>
  </w:style>
  <w:style w:type="paragraph" w:styleId="31">
    <w:name w:val="List 3"/>
    <w:basedOn w:val="a4"/>
    <w:pPr>
      <w:spacing w:line="240" w:lineRule="auto"/>
      <w:ind w:leftChars="400" w:left="100" w:hangingChars="200" w:hanging="200"/>
    </w:pPr>
  </w:style>
  <w:style w:type="paragraph" w:styleId="70">
    <w:name w:val="toc 7"/>
    <w:basedOn w:val="a4"/>
    <w:next w:val="a4"/>
    <w:uiPriority w:val="39"/>
    <w:pPr>
      <w:ind w:left="1260"/>
      <w:jc w:val="left"/>
    </w:pPr>
    <w:rPr>
      <w:sz w:val="18"/>
      <w:szCs w:val="18"/>
    </w:rPr>
  </w:style>
  <w:style w:type="paragraph" w:styleId="21">
    <w:name w:val="List Number 2"/>
    <w:basedOn w:val="a4"/>
    <w:qFormat/>
    <w:pPr>
      <w:tabs>
        <w:tab w:val="left" w:pos="780"/>
      </w:tabs>
      <w:spacing w:line="240" w:lineRule="auto"/>
      <w:ind w:leftChars="200" w:left="780" w:firstLineChars="0" w:firstLine="0"/>
    </w:pPr>
  </w:style>
  <w:style w:type="paragraph" w:styleId="aa">
    <w:name w:val="table of authorities"/>
    <w:basedOn w:val="a4"/>
    <w:next w:val="a4"/>
    <w:pPr>
      <w:spacing w:line="480" w:lineRule="exact"/>
      <w:ind w:leftChars="200" w:left="420" w:firstLineChars="0" w:firstLine="0"/>
    </w:pPr>
    <w:rPr>
      <w:sz w:val="24"/>
    </w:rPr>
  </w:style>
  <w:style w:type="paragraph" w:styleId="ab">
    <w:name w:val="Note Heading"/>
    <w:basedOn w:val="a4"/>
    <w:next w:val="a4"/>
    <w:link w:val="ac"/>
    <w:pPr>
      <w:spacing w:line="240" w:lineRule="auto"/>
      <w:ind w:firstLineChars="0" w:firstLine="0"/>
      <w:jc w:val="center"/>
    </w:pPr>
    <w:rPr>
      <w:rFonts w:ascii="Tahoma" w:hAnsi="Tahoma"/>
    </w:rPr>
  </w:style>
  <w:style w:type="paragraph" w:styleId="41">
    <w:name w:val="List Bullet 4"/>
    <w:basedOn w:val="a4"/>
    <w:pPr>
      <w:tabs>
        <w:tab w:val="left" w:pos="0"/>
        <w:tab w:val="left" w:pos="1620"/>
      </w:tabs>
      <w:spacing w:line="240" w:lineRule="auto"/>
      <w:ind w:leftChars="600" w:left="1620" w:firstLineChars="0" w:hanging="170"/>
    </w:pPr>
  </w:style>
  <w:style w:type="paragraph" w:styleId="80">
    <w:name w:val="index 8"/>
    <w:basedOn w:val="a4"/>
    <w:next w:val="a4"/>
    <w:semiHidden/>
    <w:qFormat/>
    <w:pPr>
      <w:spacing w:line="480" w:lineRule="exact"/>
      <w:ind w:leftChars="1400" w:left="1400" w:firstLineChars="0" w:firstLine="0"/>
    </w:pPr>
    <w:rPr>
      <w:sz w:val="24"/>
    </w:rPr>
  </w:style>
  <w:style w:type="paragraph" w:styleId="ad">
    <w:name w:val="E-mail Signature"/>
    <w:basedOn w:val="a4"/>
    <w:link w:val="ae"/>
    <w:pPr>
      <w:spacing w:line="240" w:lineRule="auto"/>
      <w:ind w:firstLineChars="0" w:firstLine="0"/>
    </w:pPr>
    <w:rPr>
      <w:rFonts w:ascii="Tahoma" w:hAnsi="Tahoma"/>
    </w:rPr>
  </w:style>
  <w:style w:type="paragraph" w:styleId="af">
    <w:name w:val="List Number"/>
    <w:basedOn w:val="a4"/>
    <w:pPr>
      <w:tabs>
        <w:tab w:val="left" w:pos="0"/>
        <w:tab w:val="left" w:pos="360"/>
      </w:tabs>
      <w:spacing w:line="240" w:lineRule="auto"/>
      <w:ind w:left="360" w:firstLineChars="0" w:firstLine="480"/>
    </w:pPr>
  </w:style>
  <w:style w:type="paragraph" w:styleId="af0">
    <w:name w:val="Normal Indent"/>
    <w:basedOn w:val="a4"/>
    <w:link w:val="af1"/>
    <w:qFormat/>
    <w:pPr>
      <w:adjustRightInd w:val="0"/>
      <w:spacing w:line="360" w:lineRule="atLeast"/>
      <w:ind w:left="1200" w:firstLineChars="0" w:hanging="1200"/>
      <w:jc w:val="left"/>
      <w:textAlignment w:val="baseline"/>
    </w:pPr>
    <w:rPr>
      <w:kern w:val="0"/>
      <w:sz w:val="24"/>
      <w:szCs w:val="20"/>
    </w:rPr>
  </w:style>
  <w:style w:type="paragraph" w:styleId="af2">
    <w:name w:val="caption"/>
    <w:basedOn w:val="a4"/>
    <w:next w:val="a4"/>
    <w:link w:val="af3"/>
    <w:uiPriority w:val="35"/>
    <w:qFormat/>
    <w:rPr>
      <w:rFonts w:ascii="Arial" w:eastAsia="黑体" w:hAnsi="Arial" w:cs="Arial"/>
      <w:sz w:val="20"/>
      <w:szCs w:val="20"/>
    </w:rPr>
  </w:style>
  <w:style w:type="paragraph" w:styleId="53">
    <w:name w:val="index 5"/>
    <w:basedOn w:val="a4"/>
    <w:next w:val="a4"/>
    <w:semiHidden/>
    <w:qFormat/>
    <w:pPr>
      <w:spacing w:line="480" w:lineRule="exact"/>
      <w:ind w:leftChars="800" w:left="800" w:firstLineChars="0" w:firstLine="0"/>
    </w:pPr>
    <w:rPr>
      <w:sz w:val="24"/>
    </w:rPr>
  </w:style>
  <w:style w:type="paragraph" w:styleId="af4">
    <w:name w:val="List Bullet"/>
    <w:basedOn w:val="a4"/>
    <w:pPr>
      <w:tabs>
        <w:tab w:val="left" w:pos="0"/>
        <w:tab w:val="left" w:pos="360"/>
      </w:tabs>
      <w:spacing w:line="240" w:lineRule="auto"/>
      <w:ind w:left="360" w:firstLineChars="0" w:firstLine="0"/>
    </w:pPr>
  </w:style>
  <w:style w:type="paragraph" w:styleId="af5">
    <w:name w:val="envelope address"/>
    <w:basedOn w:val="a4"/>
    <w:pPr>
      <w:framePr w:w="7920" w:h="1980" w:hRule="exact" w:hSpace="180" w:wrap="around" w:hAnchor="page" w:xAlign="center" w:yAlign="bottom"/>
      <w:snapToGrid w:val="0"/>
      <w:spacing w:line="240" w:lineRule="auto"/>
      <w:ind w:leftChars="1400" w:left="100" w:firstLineChars="0" w:firstLine="0"/>
    </w:pPr>
    <w:rPr>
      <w:rFonts w:ascii="Arial" w:hAnsi="Arial" w:cs="Arial"/>
      <w:sz w:val="24"/>
    </w:rPr>
  </w:style>
  <w:style w:type="paragraph" w:styleId="af6">
    <w:name w:val="Document Map"/>
    <w:basedOn w:val="a4"/>
    <w:pPr>
      <w:shd w:val="clear" w:color="auto" w:fill="000080"/>
    </w:pPr>
  </w:style>
  <w:style w:type="paragraph" w:styleId="af7">
    <w:name w:val="toa heading"/>
    <w:basedOn w:val="a4"/>
    <w:next w:val="a4"/>
    <w:pPr>
      <w:spacing w:before="120" w:line="480" w:lineRule="exact"/>
      <w:ind w:firstLineChars="0" w:firstLine="0"/>
    </w:pPr>
    <w:rPr>
      <w:rFonts w:ascii="Arial" w:hAnsi="Arial" w:cs="Arial"/>
      <w:sz w:val="24"/>
    </w:rPr>
  </w:style>
  <w:style w:type="paragraph" w:styleId="af8">
    <w:name w:val="annotation text"/>
    <w:basedOn w:val="a4"/>
    <w:link w:val="af9"/>
    <w:pPr>
      <w:jc w:val="left"/>
    </w:pPr>
  </w:style>
  <w:style w:type="paragraph" w:styleId="62">
    <w:name w:val="index 6"/>
    <w:basedOn w:val="a4"/>
    <w:next w:val="a4"/>
    <w:semiHidden/>
    <w:qFormat/>
    <w:pPr>
      <w:spacing w:line="480" w:lineRule="exact"/>
      <w:ind w:leftChars="1000" w:left="1000" w:firstLineChars="0" w:firstLine="0"/>
    </w:pPr>
    <w:rPr>
      <w:sz w:val="24"/>
    </w:rPr>
  </w:style>
  <w:style w:type="paragraph" w:styleId="afa">
    <w:name w:val="Salutation"/>
    <w:basedOn w:val="a4"/>
    <w:next w:val="a4"/>
    <w:link w:val="afb"/>
    <w:pPr>
      <w:spacing w:line="240" w:lineRule="auto"/>
      <w:ind w:firstLineChars="0" w:firstLine="0"/>
    </w:pPr>
    <w:rPr>
      <w:kern w:val="0"/>
      <w:sz w:val="20"/>
      <w:szCs w:val="20"/>
    </w:rPr>
  </w:style>
  <w:style w:type="paragraph" w:styleId="32">
    <w:name w:val="Body Text 3"/>
    <w:basedOn w:val="a4"/>
    <w:link w:val="33"/>
    <w:pPr>
      <w:spacing w:line="240" w:lineRule="auto"/>
      <w:ind w:firstLineChars="0" w:firstLine="0"/>
    </w:pPr>
    <w:rPr>
      <w:rFonts w:ascii="Tahoma" w:eastAsia="仿宋_GB2312" w:hAnsi="Tahoma"/>
      <w:color w:val="000000"/>
      <w:sz w:val="24"/>
      <w:szCs w:val="20"/>
    </w:rPr>
  </w:style>
  <w:style w:type="paragraph" w:styleId="afc">
    <w:name w:val="Closing"/>
    <w:basedOn w:val="a4"/>
    <w:link w:val="afd"/>
    <w:pPr>
      <w:spacing w:line="240" w:lineRule="auto"/>
      <w:ind w:leftChars="2100" w:left="100" w:firstLineChars="0" w:firstLine="0"/>
    </w:pPr>
    <w:rPr>
      <w:rFonts w:ascii="Tahoma" w:hAnsi="Tahoma"/>
    </w:rPr>
  </w:style>
  <w:style w:type="paragraph" w:styleId="34">
    <w:name w:val="List Bullet 3"/>
    <w:basedOn w:val="a4"/>
    <w:pPr>
      <w:tabs>
        <w:tab w:val="left" w:pos="1200"/>
      </w:tabs>
      <w:spacing w:line="240" w:lineRule="auto"/>
      <w:ind w:leftChars="400" w:left="1200" w:firstLineChars="0" w:firstLine="0"/>
    </w:pPr>
  </w:style>
  <w:style w:type="paragraph" w:styleId="afe">
    <w:name w:val="Body Text"/>
    <w:basedOn w:val="a4"/>
    <w:link w:val="aff"/>
    <w:pPr>
      <w:spacing w:after="120"/>
    </w:pPr>
  </w:style>
  <w:style w:type="paragraph" w:styleId="aff0">
    <w:name w:val="Body Text Indent"/>
    <w:basedOn w:val="a4"/>
    <w:link w:val="aff1"/>
    <w:qFormat/>
    <w:pPr>
      <w:spacing w:after="120"/>
      <w:ind w:leftChars="200" w:left="420"/>
    </w:pPr>
  </w:style>
  <w:style w:type="paragraph" w:styleId="35">
    <w:name w:val="List Number 3"/>
    <w:basedOn w:val="a4"/>
    <w:qFormat/>
    <w:pPr>
      <w:tabs>
        <w:tab w:val="left" w:pos="1200"/>
      </w:tabs>
      <w:spacing w:line="240" w:lineRule="auto"/>
      <w:ind w:leftChars="400" w:left="1200" w:firstLineChars="0" w:firstLine="0"/>
    </w:pPr>
  </w:style>
  <w:style w:type="paragraph" w:styleId="22">
    <w:name w:val="List 2"/>
    <w:basedOn w:val="a4"/>
    <w:qFormat/>
    <w:pPr>
      <w:spacing w:line="240" w:lineRule="auto"/>
      <w:ind w:leftChars="200" w:left="100" w:hangingChars="200" w:hanging="200"/>
    </w:pPr>
  </w:style>
  <w:style w:type="paragraph" w:styleId="aff2">
    <w:name w:val="List Continue"/>
    <w:basedOn w:val="a4"/>
    <w:qFormat/>
    <w:pPr>
      <w:spacing w:after="120" w:line="240" w:lineRule="auto"/>
      <w:ind w:leftChars="200" w:left="420" w:firstLineChars="0" w:firstLine="0"/>
    </w:pPr>
  </w:style>
  <w:style w:type="paragraph" w:styleId="aff3">
    <w:name w:val="Block Text"/>
    <w:basedOn w:val="a4"/>
    <w:qFormat/>
    <w:pPr>
      <w:spacing w:after="120" w:line="240" w:lineRule="auto"/>
      <w:ind w:leftChars="700" w:left="1440" w:rightChars="700" w:right="1440" w:firstLineChars="0" w:firstLine="0"/>
    </w:pPr>
  </w:style>
  <w:style w:type="paragraph" w:styleId="23">
    <w:name w:val="List Bullet 2"/>
    <w:basedOn w:val="a4"/>
    <w:qFormat/>
    <w:pPr>
      <w:tabs>
        <w:tab w:val="left" w:pos="780"/>
        <w:tab w:val="left" w:pos="840"/>
      </w:tabs>
      <w:spacing w:line="240" w:lineRule="auto"/>
      <w:ind w:leftChars="200" w:left="780" w:firstLineChars="0" w:hanging="420"/>
    </w:pPr>
  </w:style>
  <w:style w:type="paragraph" w:styleId="HTML">
    <w:name w:val="HTML Address"/>
    <w:basedOn w:val="a4"/>
    <w:link w:val="HTML0"/>
    <w:pPr>
      <w:spacing w:line="240" w:lineRule="auto"/>
      <w:ind w:firstLineChars="0" w:firstLine="0"/>
    </w:pPr>
    <w:rPr>
      <w:rFonts w:ascii="Tahoma" w:hAnsi="Tahoma"/>
      <w:i/>
      <w:iCs/>
    </w:rPr>
  </w:style>
  <w:style w:type="paragraph" w:styleId="42">
    <w:name w:val="index 4"/>
    <w:basedOn w:val="a4"/>
    <w:next w:val="a4"/>
    <w:semiHidden/>
    <w:qFormat/>
    <w:pPr>
      <w:spacing w:line="480" w:lineRule="exact"/>
      <w:ind w:leftChars="600" w:left="600" w:firstLineChars="0" w:firstLine="0"/>
    </w:pPr>
    <w:rPr>
      <w:sz w:val="24"/>
    </w:rPr>
  </w:style>
  <w:style w:type="paragraph" w:styleId="54">
    <w:name w:val="toc 5"/>
    <w:basedOn w:val="a4"/>
    <w:next w:val="a4"/>
    <w:uiPriority w:val="39"/>
    <w:pPr>
      <w:ind w:left="840"/>
      <w:jc w:val="left"/>
    </w:pPr>
    <w:rPr>
      <w:sz w:val="18"/>
      <w:szCs w:val="18"/>
    </w:rPr>
  </w:style>
  <w:style w:type="paragraph" w:styleId="36">
    <w:name w:val="toc 3"/>
    <w:basedOn w:val="a4"/>
    <w:next w:val="a4"/>
    <w:uiPriority w:val="39"/>
    <w:pPr>
      <w:ind w:left="420"/>
      <w:jc w:val="left"/>
    </w:pPr>
    <w:rPr>
      <w:i/>
      <w:iCs/>
      <w:sz w:val="20"/>
      <w:szCs w:val="20"/>
    </w:rPr>
  </w:style>
  <w:style w:type="paragraph" w:styleId="aff4">
    <w:name w:val="Plain Text"/>
    <w:basedOn w:val="a4"/>
    <w:link w:val="aff5"/>
    <w:qFormat/>
    <w:pPr>
      <w:spacing w:line="240" w:lineRule="auto"/>
      <w:ind w:firstLineChars="0" w:firstLine="0"/>
    </w:pPr>
    <w:rPr>
      <w:rFonts w:ascii="宋体" w:hAnsi="Courier New" w:cs="Courier New"/>
      <w:szCs w:val="21"/>
    </w:rPr>
  </w:style>
  <w:style w:type="paragraph" w:styleId="5">
    <w:name w:val="List Bullet 5"/>
    <w:basedOn w:val="a4"/>
    <w:qFormat/>
    <w:pPr>
      <w:numPr>
        <w:numId w:val="3"/>
      </w:numPr>
      <w:spacing w:line="240" w:lineRule="auto"/>
    </w:pPr>
  </w:style>
  <w:style w:type="paragraph" w:styleId="43">
    <w:name w:val="List Number 4"/>
    <w:basedOn w:val="a4"/>
    <w:pPr>
      <w:tabs>
        <w:tab w:val="left" w:pos="1620"/>
      </w:tabs>
      <w:spacing w:line="240" w:lineRule="auto"/>
      <w:ind w:leftChars="600" w:left="1620" w:firstLineChars="0" w:firstLine="0"/>
    </w:pPr>
  </w:style>
  <w:style w:type="paragraph" w:styleId="81">
    <w:name w:val="toc 8"/>
    <w:basedOn w:val="a4"/>
    <w:next w:val="a4"/>
    <w:uiPriority w:val="39"/>
    <w:qFormat/>
    <w:pPr>
      <w:ind w:left="1470"/>
      <w:jc w:val="left"/>
    </w:pPr>
    <w:rPr>
      <w:sz w:val="18"/>
      <w:szCs w:val="18"/>
    </w:rPr>
  </w:style>
  <w:style w:type="paragraph" w:styleId="37">
    <w:name w:val="index 3"/>
    <w:basedOn w:val="a4"/>
    <w:next w:val="a4"/>
    <w:semiHidden/>
    <w:qFormat/>
    <w:pPr>
      <w:spacing w:line="480" w:lineRule="exact"/>
      <w:ind w:leftChars="400" w:left="400" w:firstLineChars="0" w:firstLine="0"/>
    </w:pPr>
    <w:rPr>
      <w:sz w:val="24"/>
    </w:rPr>
  </w:style>
  <w:style w:type="paragraph" w:styleId="aff6">
    <w:name w:val="Date"/>
    <w:basedOn w:val="a4"/>
    <w:next w:val="a4"/>
    <w:link w:val="aff7"/>
    <w:qFormat/>
    <w:pPr>
      <w:tabs>
        <w:tab w:val="left" w:pos="840"/>
      </w:tabs>
      <w:ind w:left="845" w:firstLineChars="0" w:firstLine="0"/>
    </w:pPr>
    <w:rPr>
      <w:rFonts w:ascii="Tahoma" w:hAnsi="Tahoma"/>
      <w:sz w:val="24"/>
    </w:rPr>
  </w:style>
  <w:style w:type="paragraph" w:styleId="24">
    <w:name w:val="Body Text Indent 2"/>
    <w:basedOn w:val="a4"/>
    <w:link w:val="25"/>
    <w:qFormat/>
    <w:pPr>
      <w:spacing w:after="120" w:line="480" w:lineRule="auto"/>
      <w:ind w:leftChars="200" w:left="420" w:firstLineChars="0" w:firstLine="0"/>
    </w:pPr>
    <w:rPr>
      <w:rFonts w:ascii="Tahoma" w:hAnsi="Tahoma"/>
    </w:rPr>
  </w:style>
  <w:style w:type="paragraph" w:styleId="aff8">
    <w:name w:val="endnote text"/>
    <w:basedOn w:val="a4"/>
    <w:link w:val="aff9"/>
    <w:qFormat/>
    <w:pPr>
      <w:snapToGrid w:val="0"/>
      <w:spacing w:line="480" w:lineRule="exact"/>
      <w:ind w:firstLineChars="0" w:firstLine="0"/>
      <w:jc w:val="left"/>
    </w:pPr>
    <w:rPr>
      <w:rFonts w:ascii="Tahoma" w:hAnsi="Tahoma"/>
      <w:sz w:val="24"/>
    </w:rPr>
  </w:style>
  <w:style w:type="paragraph" w:styleId="55">
    <w:name w:val="List Continue 5"/>
    <w:basedOn w:val="a4"/>
    <w:qFormat/>
    <w:pPr>
      <w:spacing w:after="120" w:line="240" w:lineRule="auto"/>
      <w:ind w:leftChars="1000" w:left="2100" w:firstLineChars="0" w:firstLine="0"/>
    </w:pPr>
  </w:style>
  <w:style w:type="paragraph" w:styleId="affa">
    <w:name w:val="Balloon Text"/>
    <w:basedOn w:val="a4"/>
    <w:qFormat/>
    <w:rPr>
      <w:sz w:val="18"/>
      <w:szCs w:val="18"/>
    </w:rPr>
  </w:style>
  <w:style w:type="paragraph" w:styleId="affb">
    <w:name w:val="footer"/>
    <w:basedOn w:val="a4"/>
    <w:link w:val="affc"/>
    <w:uiPriority w:val="99"/>
    <w:qFormat/>
    <w:pPr>
      <w:tabs>
        <w:tab w:val="center" w:pos="4153"/>
        <w:tab w:val="right" w:pos="9180"/>
      </w:tabs>
      <w:snapToGrid w:val="0"/>
      <w:spacing w:line="240" w:lineRule="auto"/>
      <w:ind w:right="6" w:firstLineChars="0" w:firstLine="0"/>
      <w:jc w:val="left"/>
      <w:textAlignment w:val="top"/>
    </w:pPr>
    <w:rPr>
      <w:sz w:val="18"/>
      <w:szCs w:val="18"/>
    </w:rPr>
  </w:style>
  <w:style w:type="paragraph" w:styleId="affd">
    <w:name w:val="envelope return"/>
    <w:basedOn w:val="a4"/>
    <w:pPr>
      <w:snapToGrid w:val="0"/>
      <w:spacing w:line="240" w:lineRule="auto"/>
      <w:ind w:firstLineChars="0" w:firstLine="0"/>
    </w:pPr>
    <w:rPr>
      <w:rFonts w:ascii="Arial" w:hAnsi="Arial" w:cs="Arial"/>
    </w:rPr>
  </w:style>
  <w:style w:type="paragraph" w:styleId="affe">
    <w:name w:val="header"/>
    <w:basedOn w:val="a4"/>
    <w:link w:val="afff"/>
    <w:pPr>
      <w:pBdr>
        <w:bottom w:val="single" w:sz="6" w:space="1" w:color="auto"/>
      </w:pBdr>
      <w:tabs>
        <w:tab w:val="center" w:pos="4153"/>
        <w:tab w:val="right" w:pos="8306"/>
      </w:tabs>
      <w:snapToGrid w:val="0"/>
      <w:jc w:val="center"/>
    </w:pPr>
    <w:rPr>
      <w:sz w:val="18"/>
      <w:szCs w:val="18"/>
    </w:rPr>
  </w:style>
  <w:style w:type="paragraph" w:styleId="afff0">
    <w:name w:val="Signature"/>
    <w:basedOn w:val="a4"/>
    <w:link w:val="afff1"/>
    <w:qFormat/>
    <w:pPr>
      <w:spacing w:line="240" w:lineRule="auto"/>
      <w:ind w:leftChars="2100" w:left="100" w:firstLineChars="0" w:firstLine="0"/>
    </w:pPr>
    <w:rPr>
      <w:rFonts w:ascii="Tahoma" w:hAnsi="Tahoma"/>
    </w:rPr>
  </w:style>
  <w:style w:type="paragraph" w:styleId="11">
    <w:name w:val="toc 1"/>
    <w:basedOn w:val="a4"/>
    <w:next w:val="a4"/>
    <w:uiPriority w:val="39"/>
    <w:qFormat/>
    <w:pPr>
      <w:spacing w:before="120" w:after="120"/>
      <w:jc w:val="left"/>
    </w:pPr>
    <w:rPr>
      <w:b/>
      <w:bCs/>
      <w:caps/>
      <w:sz w:val="20"/>
      <w:szCs w:val="20"/>
    </w:rPr>
  </w:style>
  <w:style w:type="paragraph" w:styleId="44">
    <w:name w:val="List Continue 4"/>
    <w:basedOn w:val="a4"/>
    <w:qFormat/>
    <w:pPr>
      <w:spacing w:after="120" w:line="240" w:lineRule="auto"/>
      <w:ind w:leftChars="800" w:left="1680" w:firstLineChars="0" w:firstLine="0"/>
    </w:pPr>
  </w:style>
  <w:style w:type="paragraph" w:styleId="45">
    <w:name w:val="toc 4"/>
    <w:basedOn w:val="a4"/>
    <w:next w:val="a4"/>
    <w:uiPriority w:val="39"/>
    <w:qFormat/>
    <w:pPr>
      <w:ind w:left="630"/>
      <w:jc w:val="left"/>
    </w:pPr>
    <w:rPr>
      <w:sz w:val="18"/>
      <w:szCs w:val="18"/>
    </w:rPr>
  </w:style>
  <w:style w:type="paragraph" w:styleId="afff2">
    <w:name w:val="index heading"/>
    <w:basedOn w:val="a4"/>
    <w:next w:val="12"/>
    <w:qFormat/>
    <w:pPr>
      <w:spacing w:line="480" w:lineRule="exact"/>
      <w:ind w:firstLineChars="0" w:firstLine="0"/>
    </w:pPr>
    <w:rPr>
      <w:rFonts w:ascii="Arial" w:hAnsi="Arial" w:cs="Arial"/>
      <w:b/>
      <w:bCs/>
      <w:sz w:val="24"/>
    </w:rPr>
  </w:style>
  <w:style w:type="paragraph" w:styleId="12">
    <w:name w:val="index 1"/>
    <w:basedOn w:val="a4"/>
    <w:next w:val="a4"/>
    <w:unhideWhenUsed/>
    <w:qFormat/>
    <w:pPr>
      <w:ind w:firstLine="0"/>
    </w:pPr>
  </w:style>
  <w:style w:type="paragraph" w:styleId="afff3">
    <w:name w:val="Subtitle"/>
    <w:basedOn w:val="a4"/>
    <w:link w:val="afff4"/>
    <w:qFormat/>
    <w:pPr>
      <w:spacing w:before="240" w:after="60" w:line="312" w:lineRule="auto"/>
      <w:ind w:firstLineChars="0" w:firstLine="0"/>
      <w:jc w:val="center"/>
      <w:outlineLvl w:val="1"/>
    </w:pPr>
    <w:rPr>
      <w:rFonts w:ascii="Arial" w:hAnsi="Arial" w:cs="Arial"/>
      <w:b/>
      <w:bCs/>
      <w:kern w:val="28"/>
      <w:sz w:val="32"/>
      <w:szCs w:val="32"/>
    </w:rPr>
  </w:style>
  <w:style w:type="paragraph" w:styleId="56">
    <w:name w:val="List Number 5"/>
    <w:basedOn w:val="a4"/>
    <w:pPr>
      <w:tabs>
        <w:tab w:val="left" w:pos="1080"/>
      </w:tabs>
      <w:spacing w:line="240" w:lineRule="auto"/>
      <w:ind w:left="1080" w:firstLineChars="0" w:hanging="720"/>
    </w:pPr>
  </w:style>
  <w:style w:type="paragraph" w:styleId="afff5">
    <w:name w:val="List"/>
    <w:basedOn w:val="a4"/>
    <w:qFormat/>
    <w:pPr>
      <w:spacing w:line="240" w:lineRule="auto"/>
      <w:ind w:firstLineChars="0" w:firstLine="0"/>
    </w:pPr>
    <w:rPr>
      <w:sz w:val="24"/>
      <w:szCs w:val="20"/>
    </w:rPr>
  </w:style>
  <w:style w:type="paragraph" w:styleId="afff6">
    <w:name w:val="footnote text"/>
    <w:basedOn w:val="a4"/>
    <w:link w:val="afff7"/>
    <w:qFormat/>
    <w:pPr>
      <w:snapToGrid w:val="0"/>
      <w:spacing w:line="480" w:lineRule="exact"/>
      <w:ind w:firstLineChars="0" w:firstLine="0"/>
      <w:jc w:val="left"/>
    </w:pPr>
    <w:rPr>
      <w:rFonts w:ascii="Tahoma" w:hAnsi="Tahoma"/>
      <w:sz w:val="18"/>
      <w:szCs w:val="18"/>
    </w:rPr>
  </w:style>
  <w:style w:type="paragraph" w:styleId="63">
    <w:name w:val="toc 6"/>
    <w:basedOn w:val="a4"/>
    <w:next w:val="a4"/>
    <w:uiPriority w:val="39"/>
    <w:pPr>
      <w:ind w:left="1050"/>
      <w:jc w:val="left"/>
    </w:pPr>
    <w:rPr>
      <w:sz w:val="18"/>
      <w:szCs w:val="18"/>
    </w:rPr>
  </w:style>
  <w:style w:type="paragraph" w:styleId="57">
    <w:name w:val="List 5"/>
    <w:basedOn w:val="a4"/>
    <w:qFormat/>
    <w:pPr>
      <w:tabs>
        <w:tab w:val="left" w:pos="1119"/>
      </w:tabs>
      <w:spacing w:line="240" w:lineRule="auto"/>
      <w:ind w:leftChars="800" w:left="100" w:firstLineChars="0" w:hanging="200"/>
    </w:pPr>
  </w:style>
  <w:style w:type="paragraph" w:styleId="38">
    <w:name w:val="Body Text Indent 3"/>
    <w:basedOn w:val="a4"/>
    <w:link w:val="39"/>
    <w:qFormat/>
    <w:pPr>
      <w:spacing w:after="120" w:line="240" w:lineRule="auto"/>
      <w:ind w:leftChars="200" w:left="420" w:firstLineChars="0" w:firstLine="0"/>
    </w:pPr>
    <w:rPr>
      <w:rFonts w:ascii="Tahoma" w:hAnsi="Tahoma"/>
      <w:sz w:val="16"/>
      <w:szCs w:val="16"/>
    </w:rPr>
  </w:style>
  <w:style w:type="paragraph" w:styleId="71">
    <w:name w:val="index 7"/>
    <w:basedOn w:val="a4"/>
    <w:next w:val="a4"/>
    <w:semiHidden/>
    <w:qFormat/>
    <w:pPr>
      <w:spacing w:line="480" w:lineRule="exact"/>
      <w:ind w:leftChars="1200" w:left="1200" w:firstLineChars="0" w:firstLine="0"/>
    </w:pPr>
    <w:rPr>
      <w:sz w:val="24"/>
    </w:rPr>
  </w:style>
  <w:style w:type="paragraph" w:styleId="90">
    <w:name w:val="index 9"/>
    <w:basedOn w:val="a4"/>
    <w:next w:val="a4"/>
    <w:semiHidden/>
    <w:qFormat/>
    <w:pPr>
      <w:spacing w:line="480" w:lineRule="exact"/>
      <w:ind w:leftChars="1600" w:left="1600" w:firstLineChars="0" w:firstLine="0"/>
    </w:pPr>
    <w:rPr>
      <w:sz w:val="24"/>
    </w:rPr>
  </w:style>
  <w:style w:type="paragraph" w:styleId="afff8">
    <w:name w:val="table of figures"/>
    <w:basedOn w:val="a4"/>
    <w:next w:val="a4"/>
    <w:qFormat/>
    <w:pPr>
      <w:spacing w:line="480" w:lineRule="exact"/>
      <w:ind w:leftChars="200" w:left="200" w:hangingChars="200" w:hanging="200"/>
    </w:pPr>
    <w:rPr>
      <w:sz w:val="24"/>
    </w:rPr>
  </w:style>
  <w:style w:type="paragraph" w:styleId="26">
    <w:name w:val="toc 2"/>
    <w:basedOn w:val="a4"/>
    <w:next w:val="a4"/>
    <w:uiPriority w:val="39"/>
    <w:qFormat/>
    <w:pPr>
      <w:ind w:left="210"/>
      <w:jc w:val="left"/>
    </w:pPr>
    <w:rPr>
      <w:smallCaps/>
      <w:sz w:val="20"/>
      <w:szCs w:val="20"/>
    </w:rPr>
  </w:style>
  <w:style w:type="paragraph" w:styleId="91">
    <w:name w:val="toc 9"/>
    <w:basedOn w:val="a4"/>
    <w:next w:val="a4"/>
    <w:uiPriority w:val="39"/>
    <w:qFormat/>
    <w:pPr>
      <w:ind w:left="1680"/>
      <w:jc w:val="left"/>
    </w:pPr>
    <w:rPr>
      <w:sz w:val="18"/>
      <w:szCs w:val="18"/>
    </w:rPr>
  </w:style>
  <w:style w:type="paragraph" w:styleId="27">
    <w:name w:val="Body Text 2"/>
    <w:basedOn w:val="a4"/>
    <w:link w:val="28"/>
    <w:pPr>
      <w:spacing w:line="240" w:lineRule="auto"/>
      <w:ind w:firstLineChars="0" w:firstLine="0"/>
    </w:pPr>
    <w:rPr>
      <w:rFonts w:ascii="Tahoma" w:hAnsi="Tahoma"/>
      <w:b/>
      <w:sz w:val="24"/>
      <w:szCs w:val="20"/>
    </w:rPr>
  </w:style>
  <w:style w:type="paragraph" w:styleId="46">
    <w:name w:val="List 4"/>
    <w:basedOn w:val="a4"/>
    <w:pPr>
      <w:spacing w:line="240" w:lineRule="auto"/>
      <w:ind w:leftChars="600" w:left="100" w:hangingChars="200" w:hanging="200"/>
    </w:pPr>
  </w:style>
  <w:style w:type="paragraph" w:styleId="29">
    <w:name w:val="List Continue 2"/>
    <w:basedOn w:val="a4"/>
    <w:qFormat/>
    <w:pPr>
      <w:spacing w:after="120" w:line="240" w:lineRule="auto"/>
      <w:ind w:leftChars="400" w:left="840" w:firstLineChars="0" w:firstLine="0"/>
    </w:pPr>
  </w:style>
  <w:style w:type="paragraph" w:styleId="afff9">
    <w:name w:val="Message Header"/>
    <w:basedOn w:val="a4"/>
    <w:link w:val="afffa"/>
    <w:pPr>
      <w:pBdr>
        <w:top w:val="single" w:sz="6" w:space="1" w:color="auto"/>
        <w:left w:val="single" w:sz="6" w:space="1" w:color="auto"/>
        <w:bottom w:val="single" w:sz="6" w:space="1" w:color="auto"/>
        <w:right w:val="single" w:sz="6" w:space="1" w:color="auto"/>
      </w:pBdr>
      <w:shd w:val="pct20" w:color="auto" w:fill="auto"/>
      <w:spacing w:line="240" w:lineRule="auto"/>
      <w:ind w:leftChars="500" w:left="1080" w:hangingChars="500" w:hanging="1080"/>
    </w:pPr>
    <w:rPr>
      <w:rFonts w:ascii="Arial" w:hAnsi="Arial" w:cs="Arial"/>
      <w:sz w:val="24"/>
    </w:rPr>
  </w:style>
  <w:style w:type="paragraph" w:styleId="HTML1">
    <w:name w:val="HTML Preformatted"/>
    <w:basedOn w:val="a4"/>
    <w:link w:val="HTML2"/>
    <w:qFormat/>
    <w:pPr>
      <w:spacing w:line="240" w:lineRule="auto"/>
      <w:ind w:firstLineChars="0" w:firstLine="0"/>
    </w:pPr>
    <w:rPr>
      <w:rFonts w:ascii="Courier New" w:hAnsi="Courier New" w:cs="Courier New"/>
      <w:sz w:val="24"/>
      <w:szCs w:val="20"/>
    </w:rPr>
  </w:style>
  <w:style w:type="paragraph" w:styleId="afffb">
    <w:name w:val="Normal (Web)"/>
    <w:basedOn w:val="a4"/>
    <w:uiPriority w:val="99"/>
    <w:pPr>
      <w:widowControl/>
      <w:spacing w:before="120" w:after="120" w:line="240" w:lineRule="auto"/>
      <w:ind w:firstLineChars="0" w:firstLine="0"/>
      <w:jc w:val="left"/>
    </w:pPr>
    <w:rPr>
      <w:rFonts w:ascii="宋体" w:hAnsi="宋体" w:cs="宋体"/>
      <w:kern w:val="0"/>
      <w:sz w:val="24"/>
      <w:lang w:bidi="th-TH"/>
    </w:rPr>
  </w:style>
  <w:style w:type="paragraph" w:styleId="3a">
    <w:name w:val="List Continue 3"/>
    <w:basedOn w:val="a4"/>
    <w:pPr>
      <w:spacing w:after="120" w:line="240" w:lineRule="auto"/>
      <w:ind w:leftChars="600" w:left="1260" w:firstLineChars="0" w:firstLine="0"/>
    </w:pPr>
  </w:style>
  <w:style w:type="paragraph" w:styleId="2a">
    <w:name w:val="index 2"/>
    <w:basedOn w:val="a4"/>
    <w:next w:val="a4"/>
    <w:semiHidden/>
    <w:qFormat/>
    <w:pPr>
      <w:spacing w:line="480" w:lineRule="exact"/>
      <w:ind w:leftChars="200" w:left="200" w:firstLineChars="0" w:firstLine="0"/>
    </w:pPr>
    <w:rPr>
      <w:sz w:val="24"/>
    </w:rPr>
  </w:style>
  <w:style w:type="paragraph" w:styleId="afffc">
    <w:name w:val="Title"/>
    <w:basedOn w:val="a4"/>
    <w:next w:val="a4"/>
    <w:link w:val="afffd"/>
    <w:pPr>
      <w:spacing w:before="240" w:after="60"/>
      <w:ind w:firstLineChars="0" w:firstLine="0"/>
      <w:jc w:val="left"/>
      <w:outlineLvl w:val="0"/>
    </w:pPr>
    <w:rPr>
      <w:rFonts w:asciiTheme="majorHAnsi" w:hAnsiTheme="majorHAnsi" w:cstheme="majorBidi"/>
      <w:b/>
      <w:bCs/>
      <w:sz w:val="28"/>
      <w:szCs w:val="32"/>
    </w:rPr>
  </w:style>
  <w:style w:type="paragraph" w:styleId="afffe">
    <w:name w:val="annotation subject"/>
    <w:basedOn w:val="af8"/>
    <w:next w:val="af8"/>
    <w:qFormat/>
    <w:rPr>
      <w:b/>
      <w:bCs/>
    </w:rPr>
  </w:style>
  <w:style w:type="paragraph" w:styleId="affff">
    <w:name w:val="Body Text First Indent"/>
    <w:basedOn w:val="afe"/>
    <w:link w:val="affff0"/>
    <w:pPr>
      <w:spacing w:line="240" w:lineRule="auto"/>
      <w:ind w:firstLineChars="100" w:firstLine="100"/>
    </w:pPr>
    <w:rPr>
      <w:rFonts w:ascii="Tahoma" w:hAnsi="Tahoma"/>
    </w:rPr>
  </w:style>
  <w:style w:type="paragraph" w:styleId="2b">
    <w:name w:val="Body Text First Indent 2"/>
    <w:basedOn w:val="aff0"/>
    <w:link w:val="2c"/>
    <w:qFormat/>
    <w:pPr>
      <w:spacing w:line="240" w:lineRule="auto"/>
    </w:pPr>
    <w:rPr>
      <w:rFonts w:ascii="Tahoma" w:hAnsi="Tahoma"/>
    </w:rPr>
  </w:style>
  <w:style w:type="table" w:styleId="affff1">
    <w:name w:val="Table Grid"/>
    <w:basedOn w:val="a6"/>
    <w:qFormat/>
    <w:pPr>
      <w:widowControl w:val="0"/>
      <w:spacing w:line="36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2">
    <w:name w:val="Table Theme"/>
    <w:basedOn w:val="a6"/>
    <w:uiPriority w:val="99"/>
    <w:qFormat/>
    <w:pPr>
      <w:widowControl w:val="0"/>
      <w:spacing w:line="360" w:lineRule="auto"/>
      <w:ind w:firstLineChars="200" w:firstLine="4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6"/>
    <w:qFormat/>
    <w:pPr>
      <w:widowControl w:val="0"/>
      <w:spacing w:afterLines="50"/>
      <w:ind w:firstLineChars="200" w:firstLine="48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d">
    <w:name w:val="Table Colorful 2"/>
    <w:basedOn w:val="a6"/>
    <w:qFormat/>
    <w:pPr>
      <w:widowControl w:val="0"/>
      <w:spacing w:afterLines="50"/>
      <w:ind w:firstLineChars="200" w:firstLine="48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b">
    <w:name w:val="Table Colorful 3"/>
    <w:basedOn w:val="a6"/>
    <w:qFormat/>
    <w:pPr>
      <w:widowControl w:val="0"/>
      <w:spacing w:afterLines="50"/>
      <w:ind w:firstLineChars="200" w:firstLine="48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f3">
    <w:name w:val="Table Elegant"/>
    <w:basedOn w:val="a6"/>
    <w:qFormat/>
    <w:pPr>
      <w:widowControl w:val="0"/>
      <w:spacing w:line="48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
    <w:name w:val="Table Classic 1"/>
    <w:basedOn w:val="a6"/>
    <w:qFormat/>
    <w:pPr>
      <w:widowControl w:val="0"/>
      <w:spacing w:afterLines="50"/>
      <w:ind w:firstLineChars="200" w:firstLine="48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e">
    <w:name w:val="Table Classic 2"/>
    <w:basedOn w:val="a6"/>
    <w:qFormat/>
    <w:pPr>
      <w:widowControl w:val="0"/>
      <w:spacing w:afterLines="50"/>
      <w:ind w:firstLineChars="200" w:firstLine="48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c">
    <w:name w:val="Table Classic 3"/>
    <w:basedOn w:val="a6"/>
    <w:qFormat/>
    <w:pPr>
      <w:widowControl w:val="0"/>
      <w:spacing w:afterLines="50"/>
      <w:ind w:firstLineChars="200" w:firstLine="48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7">
    <w:name w:val="Table Classic 4"/>
    <w:basedOn w:val="a6"/>
    <w:qFormat/>
    <w:pPr>
      <w:widowControl w:val="0"/>
      <w:spacing w:afterLines="50"/>
      <w:ind w:firstLineChars="200" w:firstLine="48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6"/>
    <w:qFormat/>
    <w:pPr>
      <w:widowControl w:val="0"/>
      <w:spacing w:afterLines="50"/>
      <w:ind w:firstLineChars="200" w:firstLine="48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f">
    <w:name w:val="Table Simple 2"/>
    <w:basedOn w:val="a6"/>
    <w:qFormat/>
    <w:pPr>
      <w:widowControl w:val="0"/>
      <w:spacing w:afterLines="50"/>
      <w:ind w:firstLineChars="200" w:firstLine="480"/>
      <w:jc w:val="both"/>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d">
    <w:name w:val="Table Simple 3"/>
    <w:basedOn w:val="a6"/>
    <w:qFormat/>
    <w:pPr>
      <w:widowControl w:val="0"/>
      <w:spacing w:afterLines="50"/>
      <w:ind w:firstLineChars="200" w:firstLine="48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6"/>
    <w:qFormat/>
    <w:pPr>
      <w:widowControl w:val="0"/>
      <w:spacing w:afterLines="50"/>
      <w:ind w:firstLineChars="200" w:firstLine="480"/>
      <w:jc w:val="both"/>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0">
    <w:name w:val="Table Subtle 2"/>
    <w:basedOn w:val="a6"/>
    <w:qFormat/>
    <w:pPr>
      <w:widowControl w:val="0"/>
      <w:spacing w:afterLines="50"/>
      <w:ind w:firstLineChars="200" w:firstLine="480"/>
      <w:jc w:val="both"/>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6"/>
    <w:qFormat/>
    <w:pPr>
      <w:widowControl w:val="0"/>
      <w:spacing w:afterLines="50"/>
      <w:ind w:firstLineChars="200" w:firstLine="480"/>
      <w:jc w:val="both"/>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1">
    <w:name w:val="Table 3D effects 2"/>
    <w:basedOn w:val="a6"/>
    <w:qFormat/>
    <w:pPr>
      <w:widowControl w:val="0"/>
      <w:spacing w:afterLines="50"/>
      <w:ind w:firstLineChars="200" w:firstLine="48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e">
    <w:name w:val="Table 3D effects 3"/>
    <w:basedOn w:val="a6"/>
    <w:qFormat/>
    <w:pPr>
      <w:widowControl w:val="0"/>
      <w:spacing w:afterLines="50"/>
      <w:ind w:firstLineChars="200" w:firstLine="480"/>
      <w:jc w:val="both"/>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6"/>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2">
    <w:name w:val="Table List 2"/>
    <w:basedOn w:val="a6"/>
    <w:qFormat/>
    <w:pPr>
      <w:widowControl w:val="0"/>
      <w:spacing w:afterLines="50"/>
      <w:ind w:firstLineChars="200" w:firstLine="480"/>
      <w:jc w:val="both"/>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f">
    <w:name w:val="Table List 3"/>
    <w:basedOn w:val="a6"/>
    <w:qFormat/>
    <w:pPr>
      <w:widowControl w:val="0"/>
      <w:spacing w:afterLines="50"/>
      <w:ind w:firstLineChars="200" w:firstLine="48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8">
    <w:name w:val="Table List 4"/>
    <w:basedOn w:val="a6"/>
    <w:pPr>
      <w:widowControl w:val="0"/>
      <w:spacing w:afterLines="50"/>
      <w:ind w:firstLineChars="200" w:firstLine="48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8">
    <w:name w:val="Table List 5"/>
    <w:basedOn w:val="a6"/>
    <w:qFormat/>
    <w:pPr>
      <w:widowControl w:val="0"/>
      <w:spacing w:afterLines="50"/>
      <w:ind w:firstLineChars="200" w:firstLine="48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4">
    <w:name w:val="Table List 6"/>
    <w:basedOn w:val="a6"/>
    <w:pPr>
      <w:widowControl w:val="0"/>
      <w:spacing w:afterLines="50"/>
      <w:ind w:firstLineChars="200" w:firstLine="48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6"/>
    <w:pPr>
      <w:widowControl w:val="0"/>
      <w:spacing w:afterLines="50"/>
      <w:ind w:firstLineChars="200" w:firstLine="48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6"/>
    <w:pPr>
      <w:widowControl w:val="0"/>
      <w:spacing w:afterLines="50"/>
      <w:ind w:firstLineChars="200" w:firstLine="48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f4">
    <w:name w:val="Table Contemporary"/>
    <w:basedOn w:val="a6"/>
    <w:pPr>
      <w:widowControl w:val="0"/>
      <w:spacing w:afterLines="50"/>
      <w:ind w:firstLineChars="200" w:firstLine="48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6"/>
    <w:pPr>
      <w:widowControl w:val="0"/>
      <w:spacing w:afterLines="50"/>
      <w:ind w:firstLineChars="200" w:firstLine="48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3">
    <w:name w:val="Table Columns 2"/>
    <w:basedOn w:val="a6"/>
    <w:pPr>
      <w:widowControl w:val="0"/>
      <w:spacing w:afterLines="50"/>
      <w:ind w:firstLineChars="200" w:firstLine="48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0">
    <w:name w:val="Table Columns 3"/>
    <w:basedOn w:val="a6"/>
    <w:qFormat/>
    <w:pPr>
      <w:widowControl w:val="0"/>
      <w:spacing w:afterLines="50"/>
      <w:ind w:firstLineChars="200" w:firstLine="48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6"/>
    <w:pPr>
      <w:widowControl w:val="0"/>
      <w:spacing w:afterLines="50"/>
      <w:ind w:firstLineChars="200" w:firstLine="48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6"/>
    <w:pPr>
      <w:widowControl w:val="0"/>
      <w:spacing w:afterLines="50"/>
      <w:ind w:firstLineChars="200" w:firstLine="48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6"/>
    <w:qFormat/>
    <w:pPr>
      <w:widowControl w:val="0"/>
      <w:spacing w:afterLines="50"/>
      <w:ind w:firstLineChars="200" w:firstLine="48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4">
    <w:name w:val="Table Grid 2"/>
    <w:basedOn w:val="a6"/>
    <w:pPr>
      <w:widowControl w:val="0"/>
      <w:spacing w:afterLines="50"/>
      <w:ind w:firstLineChars="200" w:firstLine="48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1">
    <w:name w:val="Table Grid 3"/>
    <w:basedOn w:val="a6"/>
    <w:pPr>
      <w:widowControl w:val="0"/>
      <w:spacing w:afterLines="50"/>
      <w:ind w:firstLineChars="200" w:firstLine="48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6"/>
    <w:pPr>
      <w:widowControl w:val="0"/>
      <w:spacing w:afterLines="50"/>
      <w:ind w:firstLineChars="200" w:firstLine="48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a">
    <w:name w:val="Table Grid 5"/>
    <w:basedOn w:val="a6"/>
    <w:pPr>
      <w:widowControl w:val="0"/>
      <w:spacing w:afterLines="50"/>
      <w:ind w:firstLineChars="200" w:firstLine="48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5">
    <w:name w:val="Table Grid 6"/>
    <w:basedOn w:val="a6"/>
    <w:qFormat/>
    <w:pPr>
      <w:widowControl w:val="0"/>
      <w:spacing w:afterLines="50"/>
      <w:ind w:firstLineChars="200" w:firstLine="48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6"/>
    <w:pPr>
      <w:widowControl w:val="0"/>
      <w:spacing w:afterLines="50"/>
      <w:ind w:firstLineChars="200" w:firstLine="48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6"/>
    <w:pPr>
      <w:widowControl w:val="0"/>
      <w:spacing w:afterLines="50"/>
      <w:ind w:firstLineChars="200" w:firstLine="48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6"/>
    <w:qFormat/>
    <w:pPr>
      <w:widowControl w:val="0"/>
      <w:spacing w:afterLines="50"/>
      <w:ind w:firstLineChars="200" w:firstLine="48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5">
    <w:name w:val="Table Web 2"/>
    <w:basedOn w:val="a6"/>
    <w:pPr>
      <w:widowControl w:val="0"/>
      <w:spacing w:afterLines="50"/>
      <w:ind w:firstLineChars="200" w:firstLine="48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2">
    <w:name w:val="Table Web 3"/>
    <w:basedOn w:val="a6"/>
    <w:qFormat/>
    <w:pPr>
      <w:widowControl w:val="0"/>
      <w:spacing w:afterLines="50"/>
      <w:ind w:firstLineChars="200" w:firstLine="48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f5">
    <w:name w:val="Table Professional"/>
    <w:basedOn w:val="a6"/>
    <w:unhideWhenUsed/>
    <w:qFormat/>
    <w:pPr>
      <w:widowControl w:val="0"/>
      <w:spacing w:line="360" w:lineRule="auto"/>
      <w:ind w:firstLineChars="200" w:firstLine="4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5">
    <w:name w:val="Light Grid Accent 5"/>
    <w:basedOn w:val="a6"/>
    <w:uiPriority w:val="62"/>
    <w:tblP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宋体"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auto"/>
        </w:tcBorders>
      </w:tcPr>
    </w:tblStylePr>
    <w:tblStylePr w:type="lastRow">
      <w:pPr>
        <w:spacing w:before="0" w:after="0" w:line="240" w:lineRule="auto"/>
      </w:pPr>
      <w:rPr>
        <w:rFonts w:ascii="Calibri Light" w:eastAsia="宋体"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auto"/>
        </w:tcBorders>
      </w:tcPr>
    </w:tblStylePr>
    <w:tblStylePr w:type="firstCol">
      <w:rPr>
        <w:rFonts w:ascii="Calibri Light" w:eastAsia="宋体" w:hAnsi="Calibri Light" w:cs="Times New Roman"/>
        <w:b/>
        <w:bCs/>
      </w:rPr>
    </w:tblStylePr>
    <w:tblStylePr w:type="lastCol">
      <w:rPr>
        <w:rFonts w:ascii="Calibri Light" w:eastAsia="宋体"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auto"/>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auto"/>
        </w:tcBorders>
      </w:tcPr>
    </w:tblStylePr>
  </w:style>
  <w:style w:type="character" w:styleId="affff6">
    <w:name w:val="Strong"/>
    <w:qFormat/>
    <w:rPr>
      <w:b/>
      <w:u w:val="none"/>
    </w:rPr>
  </w:style>
  <w:style w:type="character" w:styleId="affff7">
    <w:name w:val="page number"/>
    <w:basedOn w:val="a5"/>
    <w:qFormat/>
  </w:style>
  <w:style w:type="character" w:styleId="affff8">
    <w:name w:val="FollowedHyperlink"/>
    <w:uiPriority w:val="99"/>
    <w:qFormat/>
    <w:rPr>
      <w:rFonts w:ascii="Tahoma" w:eastAsia="宋体" w:hAnsi="Tahoma"/>
      <w:color w:val="800080"/>
      <w:kern w:val="2"/>
      <w:sz w:val="24"/>
      <w:u w:val="single"/>
      <w:lang w:val="en-US" w:eastAsia="zh-CN" w:bidi="ar-SA"/>
    </w:rPr>
  </w:style>
  <w:style w:type="character" w:styleId="affff9">
    <w:name w:val="Emphasis"/>
    <w:basedOn w:val="a5"/>
  </w:style>
  <w:style w:type="character" w:styleId="affffa">
    <w:name w:val="line number"/>
  </w:style>
  <w:style w:type="character" w:styleId="HTML3">
    <w:name w:val="HTML Definition"/>
    <w:qFormat/>
    <w:rPr>
      <w:i/>
      <w:iCs/>
    </w:rPr>
  </w:style>
  <w:style w:type="character" w:styleId="HTML4">
    <w:name w:val="HTML Typewriter"/>
    <w:qFormat/>
    <w:rPr>
      <w:rFonts w:ascii="Courier New" w:hAnsi="Courier New" w:cs="Courier New"/>
      <w:sz w:val="20"/>
      <w:szCs w:val="20"/>
    </w:rPr>
  </w:style>
  <w:style w:type="character" w:styleId="HTML5">
    <w:name w:val="HTML Acronym"/>
  </w:style>
  <w:style w:type="character" w:styleId="HTML6">
    <w:name w:val="HTML Variable"/>
    <w:rPr>
      <w:i/>
      <w:iCs/>
    </w:rPr>
  </w:style>
  <w:style w:type="character" w:styleId="affffb">
    <w:name w:val="Hyperlink"/>
    <w:uiPriority w:val="99"/>
    <w:qFormat/>
    <w:rPr>
      <w:color w:val="0000FF"/>
      <w:u w:val="single"/>
    </w:rPr>
  </w:style>
  <w:style w:type="character" w:styleId="HTML7">
    <w:name w:val="HTML Code"/>
    <w:qFormat/>
    <w:rPr>
      <w:rFonts w:ascii="Courier New" w:hAnsi="Courier New" w:cs="Courier New"/>
      <w:sz w:val="20"/>
      <w:szCs w:val="20"/>
    </w:rPr>
  </w:style>
  <w:style w:type="character" w:styleId="affffc">
    <w:name w:val="annotation reference"/>
    <w:rPr>
      <w:sz w:val="21"/>
      <w:szCs w:val="21"/>
    </w:rPr>
  </w:style>
  <w:style w:type="character" w:styleId="HTML8">
    <w:name w:val="HTML Cite"/>
    <w:rPr>
      <w:i/>
      <w:iCs/>
    </w:rPr>
  </w:style>
  <w:style w:type="character" w:styleId="affffd">
    <w:name w:val="footnote reference"/>
    <w:rPr>
      <w:vertAlign w:val="superscript"/>
    </w:rPr>
  </w:style>
  <w:style w:type="character" w:styleId="HTML9">
    <w:name w:val="HTML Keyboard"/>
    <w:rPr>
      <w:rFonts w:ascii="Courier New" w:hAnsi="Courier New" w:cs="Courier New"/>
      <w:sz w:val="20"/>
      <w:szCs w:val="20"/>
    </w:rPr>
  </w:style>
  <w:style w:type="character" w:styleId="HTMLa">
    <w:name w:val="HTML Sample"/>
    <w:rPr>
      <w:rFonts w:ascii="Courier New" w:hAnsi="Courier New" w:cs="Courier New"/>
    </w:rPr>
  </w:style>
  <w:style w:type="paragraph" w:customStyle="1" w:styleId="CharCharCharChar">
    <w:name w:val="Char Char Char Char"/>
    <w:basedOn w:val="a4"/>
    <w:rPr>
      <w:rFonts w:ascii="Tahoma" w:hAnsi="Tahoma"/>
      <w:sz w:val="24"/>
      <w:szCs w:val="20"/>
    </w:rPr>
  </w:style>
  <w:style w:type="character" w:customStyle="1" w:styleId="afff">
    <w:name w:val="页眉 字符"/>
    <w:link w:val="affe"/>
    <w:qFormat/>
    <w:rPr>
      <w:rFonts w:eastAsia="宋体"/>
      <w:kern w:val="2"/>
      <w:sz w:val="18"/>
      <w:szCs w:val="18"/>
      <w:lang w:val="en-US" w:eastAsia="zh-CN" w:bidi="ar-SA"/>
    </w:rPr>
  </w:style>
  <w:style w:type="paragraph" w:customStyle="1" w:styleId="Default">
    <w:name w:val="Default"/>
    <w:pPr>
      <w:widowControl w:val="0"/>
      <w:autoSpaceDE w:val="0"/>
      <w:autoSpaceDN w:val="0"/>
      <w:adjustRightInd w:val="0"/>
    </w:pPr>
    <w:rPr>
      <w:rFonts w:ascii="宋体" w:eastAsia="宋体" w:hAnsi="Times New Roman" w:cs="宋体"/>
      <w:color w:val="000000"/>
      <w:sz w:val="24"/>
      <w:szCs w:val="24"/>
    </w:rPr>
  </w:style>
  <w:style w:type="paragraph" w:customStyle="1" w:styleId="CharCharCharCharCharCharCharCharCharCharCharCharChar">
    <w:name w:val="Char Char Char Char Char Char Char Char Char Char Char Char Char"/>
    <w:basedOn w:val="a4"/>
    <w:pPr>
      <w:spacing w:line="240" w:lineRule="auto"/>
      <w:ind w:firstLineChars="0" w:firstLine="0"/>
    </w:pPr>
    <w:rPr>
      <w:rFonts w:ascii="仿宋_GB2312" w:eastAsia="仿宋_GB2312"/>
      <w:b/>
      <w:sz w:val="32"/>
      <w:szCs w:val="32"/>
    </w:rPr>
  </w:style>
  <w:style w:type="paragraph" w:customStyle="1" w:styleId="affffe">
    <w:name w:val="表头"/>
    <w:basedOn w:val="afffff"/>
    <w:pPr>
      <w:jc w:val="center"/>
    </w:pPr>
    <w:rPr>
      <w:b/>
    </w:rPr>
  </w:style>
  <w:style w:type="paragraph" w:customStyle="1" w:styleId="afffff">
    <w:name w:val="表格正文"/>
    <w:basedOn w:val="a4"/>
    <w:pPr>
      <w:spacing w:line="240" w:lineRule="auto"/>
      <w:ind w:firstLineChars="0" w:firstLine="0"/>
    </w:pPr>
    <w:rPr>
      <w:rFonts w:eastAsia="黑体"/>
      <w:szCs w:val="20"/>
    </w:rPr>
  </w:style>
  <w:style w:type="paragraph" w:customStyle="1" w:styleId="afffff0">
    <w:name w:val="表格序号"/>
    <w:basedOn w:val="afffff"/>
    <w:pPr>
      <w:jc w:val="center"/>
    </w:pPr>
  </w:style>
  <w:style w:type="character" w:customStyle="1" w:styleId="afffff1">
    <w:name w:val="重点强调内容"/>
    <w:rPr>
      <w:rFonts w:ascii="Times New Roman" w:eastAsia="宋体" w:hAnsi="Times New Roman"/>
      <w:b/>
      <w:u w:val="single"/>
    </w:rPr>
  </w:style>
  <w:style w:type="character" w:customStyle="1" w:styleId="affc">
    <w:name w:val="页脚 字符"/>
    <w:link w:val="affb"/>
    <w:uiPriority w:val="99"/>
    <w:qFormat/>
    <w:rPr>
      <w:kern w:val="2"/>
      <w:sz w:val="18"/>
      <w:szCs w:val="18"/>
    </w:rPr>
  </w:style>
  <w:style w:type="character" w:customStyle="1" w:styleId="10">
    <w:name w:val="标题 1 字符"/>
    <w:link w:val="1"/>
    <w:uiPriority w:val="9"/>
    <w:qFormat/>
    <w:rPr>
      <w:rFonts w:ascii="Times New Roman" w:eastAsia="楷体" w:hAnsi="Times New Roman" w:cs="Times New Roman"/>
      <w:b/>
      <w:bCs/>
      <w:kern w:val="44"/>
      <w:sz w:val="32"/>
      <w:szCs w:val="44"/>
    </w:rPr>
  </w:style>
  <w:style w:type="paragraph" w:customStyle="1" w:styleId="CharCharCharChar1CharCharCharCharCharCharCharChar">
    <w:name w:val="Char Char Char Char1 Char Char Char Char Char Char Char Char"/>
    <w:basedOn w:val="a4"/>
    <w:pPr>
      <w:spacing w:line="240" w:lineRule="auto"/>
      <w:ind w:firstLineChars="0" w:firstLine="0"/>
    </w:pPr>
    <w:rPr>
      <w:rFonts w:ascii="Tahoma" w:eastAsia="仿宋_GB2312" w:hAnsi="Tahoma"/>
      <w:b/>
      <w:sz w:val="24"/>
      <w:szCs w:val="20"/>
    </w:rPr>
  </w:style>
  <w:style w:type="paragraph" w:customStyle="1" w:styleId="afffff2">
    <w:name w:val="注释"/>
    <w:basedOn w:val="aff0"/>
    <w:pPr>
      <w:spacing w:beforeLines="100" w:afterLines="100" w:line="240" w:lineRule="auto"/>
      <w:ind w:leftChars="0" w:left="0" w:firstLineChars="0" w:firstLine="0"/>
      <w:jc w:val="center"/>
    </w:pPr>
    <w:rPr>
      <w:rFonts w:ascii="仿宋_GB2312" w:eastAsia="仿宋_GB2312"/>
      <w:sz w:val="36"/>
    </w:rPr>
  </w:style>
  <w:style w:type="character" w:customStyle="1" w:styleId="af1">
    <w:name w:val="正文缩进 字符"/>
    <w:link w:val="af0"/>
    <w:qFormat/>
    <w:rPr>
      <w:rFonts w:eastAsia="宋体"/>
      <w:sz w:val="24"/>
      <w:lang w:val="en-US" w:eastAsia="zh-CN" w:bidi="ar-SA"/>
    </w:rPr>
  </w:style>
  <w:style w:type="character" w:customStyle="1" w:styleId="CharChar4">
    <w:name w:val="Char Char4"/>
    <w:rPr>
      <w:kern w:val="2"/>
      <w:sz w:val="18"/>
      <w:szCs w:val="18"/>
    </w:rPr>
  </w:style>
  <w:style w:type="paragraph" w:customStyle="1" w:styleId="Char">
    <w:name w:val="Char"/>
    <w:basedOn w:val="a4"/>
    <w:pPr>
      <w:widowControl/>
      <w:spacing w:line="240" w:lineRule="auto"/>
      <w:ind w:firstLineChars="0" w:firstLine="0"/>
      <w:jc w:val="center"/>
    </w:pPr>
    <w:rPr>
      <w:rFonts w:ascii="仿宋_GB2312" w:eastAsia="仿宋_GB2312" w:hAnsi="宋体"/>
      <w:spacing w:val="-5"/>
      <w:kern w:val="0"/>
      <w:szCs w:val="21"/>
    </w:rPr>
  </w:style>
  <w:style w:type="paragraph" w:customStyle="1" w:styleId="2f6">
    <w:name w:val="正文 首行缩进2字符"/>
    <w:basedOn w:val="a4"/>
    <w:link w:val="2Char"/>
    <w:qFormat/>
    <w:pPr>
      <w:ind w:firstLine="480"/>
    </w:pPr>
    <w:rPr>
      <w:rFonts w:ascii="宋体" w:hAnsi="Calibri"/>
      <w:sz w:val="24"/>
      <w:szCs w:val="20"/>
    </w:rPr>
  </w:style>
  <w:style w:type="character" w:customStyle="1" w:styleId="2Char">
    <w:name w:val="正文 首行缩进2字符 Char"/>
    <w:link w:val="2f6"/>
    <w:qFormat/>
    <w:rPr>
      <w:rFonts w:ascii="宋体" w:hAnsi="Calibri"/>
      <w:kern w:val="2"/>
      <w:sz w:val="24"/>
    </w:rPr>
  </w:style>
  <w:style w:type="character" w:customStyle="1" w:styleId="2Char1">
    <w:name w:val="样式 首行缩进:  2 字符 Char1"/>
    <w:link w:val="2f7"/>
    <w:qFormat/>
    <w:rPr>
      <w:rFonts w:cs="宋体"/>
      <w:kern w:val="2"/>
      <w:sz w:val="24"/>
    </w:rPr>
  </w:style>
  <w:style w:type="paragraph" w:customStyle="1" w:styleId="2f7">
    <w:name w:val="样式 首行缩进:  2 字符"/>
    <w:basedOn w:val="a4"/>
    <w:link w:val="2Char1"/>
    <w:pPr>
      <w:spacing w:line="480" w:lineRule="exact"/>
      <w:ind w:firstLine="480"/>
    </w:pPr>
    <w:rPr>
      <w:rFonts w:cs="宋体"/>
      <w:sz w:val="24"/>
      <w:szCs w:val="20"/>
    </w:rPr>
  </w:style>
  <w:style w:type="paragraph" w:styleId="afffff3">
    <w:name w:val="List Paragraph"/>
    <w:basedOn w:val="a4"/>
    <w:link w:val="afffff4"/>
    <w:uiPriority w:val="34"/>
    <w:qFormat/>
    <w:pPr>
      <w:adjustRightInd w:val="0"/>
      <w:spacing w:line="312" w:lineRule="atLeast"/>
      <w:textAlignment w:val="baseline"/>
    </w:pPr>
    <w:rPr>
      <w:kern w:val="0"/>
      <w:szCs w:val="20"/>
    </w:rPr>
  </w:style>
  <w:style w:type="character" w:customStyle="1" w:styleId="61">
    <w:name w:val="标题 6 字符"/>
    <w:link w:val="60"/>
    <w:uiPriority w:val="9"/>
    <w:qFormat/>
    <w:rPr>
      <w:rFonts w:ascii="Times New Roman" w:eastAsia="楷体" w:hAnsi="Times New Roman" w:cs="Times New Roman"/>
      <w:b/>
      <w:bCs/>
      <w:kern w:val="2"/>
      <w:sz w:val="24"/>
      <w:szCs w:val="24"/>
    </w:rPr>
  </w:style>
  <w:style w:type="paragraph" w:customStyle="1" w:styleId="afffff5">
    <w:name w:val="图表头"/>
    <w:basedOn w:val="a4"/>
    <w:link w:val="Char0"/>
    <w:pPr>
      <w:ind w:firstLineChars="0" w:firstLine="0"/>
      <w:jc w:val="center"/>
    </w:pPr>
    <w:rPr>
      <w:rFonts w:ascii="黑体" w:eastAsia="黑体" w:hAnsi="黑体"/>
      <w:color w:val="000000"/>
      <w:sz w:val="20"/>
      <w:szCs w:val="20"/>
    </w:rPr>
  </w:style>
  <w:style w:type="paragraph" w:customStyle="1" w:styleId="TOC1">
    <w:name w:val="TOC 标题1"/>
    <w:basedOn w:val="1"/>
    <w:next w:val="a4"/>
    <w:uiPriority w:val="39"/>
    <w:unhideWhenUsed/>
    <w:pPr>
      <w:widowControl/>
      <w:numPr>
        <w:numId w:val="0"/>
      </w:numPr>
      <w:spacing w:before="480" w:line="276" w:lineRule="auto"/>
      <w:jc w:val="left"/>
      <w:outlineLvl w:val="9"/>
    </w:pPr>
    <w:rPr>
      <w:rFonts w:ascii="Cambria" w:eastAsia="宋体" w:hAnsi="Cambria"/>
      <w:color w:val="365F91"/>
      <w:kern w:val="0"/>
      <w:sz w:val="28"/>
      <w:szCs w:val="28"/>
    </w:rPr>
  </w:style>
  <w:style w:type="character" w:customStyle="1" w:styleId="Char0">
    <w:name w:val="图表头 Char"/>
    <w:link w:val="afffff5"/>
    <w:qFormat/>
    <w:rPr>
      <w:rFonts w:ascii="黑体" w:eastAsia="黑体" w:hAnsi="黑体"/>
      <w:color w:val="000000"/>
      <w:kern w:val="2"/>
    </w:rPr>
  </w:style>
  <w:style w:type="character" w:customStyle="1" w:styleId="30">
    <w:name w:val="标题 3 字符"/>
    <w:basedOn w:val="a5"/>
    <w:link w:val="3"/>
    <w:uiPriority w:val="9"/>
    <w:qFormat/>
    <w:rPr>
      <w:rFonts w:ascii="Times New Roman" w:eastAsia="楷体" w:hAnsi="Times New Roman" w:cs="Times New Roman"/>
      <w:b/>
      <w:bCs/>
      <w:kern w:val="2"/>
      <w:sz w:val="28"/>
      <w:szCs w:val="32"/>
    </w:rPr>
  </w:style>
  <w:style w:type="paragraph" w:customStyle="1" w:styleId="2f8">
    <w:name w:val="文本2"/>
    <w:basedOn w:val="a4"/>
    <w:qFormat/>
    <w:pPr>
      <w:ind w:leftChars="100" w:left="210" w:firstLine="480"/>
    </w:pPr>
    <w:rPr>
      <w:rFonts w:ascii="宋体" w:hAnsi="宋体"/>
      <w:sz w:val="24"/>
      <w:szCs w:val="20"/>
    </w:rPr>
  </w:style>
  <w:style w:type="paragraph" w:customStyle="1" w:styleId="afffff6">
    <w:name w:val="地铁正文缩进"/>
    <w:link w:val="CharChar"/>
    <w:qFormat/>
    <w:pPr>
      <w:adjustRightInd w:val="0"/>
      <w:snapToGrid w:val="0"/>
      <w:spacing w:line="360" w:lineRule="auto"/>
      <w:ind w:firstLineChars="200" w:firstLine="200"/>
    </w:pPr>
    <w:rPr>
      <w:rFonts w:ascii="宋体" w:eastAsia="宋体" w:hAnsi="宋体" w:cs="宋体"/>
      <w:snapToGrid w:val="0"/>
      <w:sz w:val="24"/>
      <w:szCs w:val="24"/>
    </w:rPr>
  </w:style>
  <w:style w:type="character" w:customStyle="1" w:styleId="CharChar">
    <w:name w:val="地铁正文缩进 Char Char"/>
    <w:basedOn w:val="a5"/>
    <w:link w:val="afffff6"/>
    <w:qFormat/>
    <w:rPr>
      <w:rFonts w:ascii="宋体" w:hAnsi="宋体" w:cs="宋体"/>
      <w:snapToGrid w:val="0"/>
      <w:sz w:val="24"/>
      <w:szCs w:val="24"/>
    </w:rPr>
  </w:style>
  <w:style w:type="paragraph" w:customStyle="1" w:styleId="afffff7">
    <w:name w:val="文本首行缩进"/>
    <w:basedOn w:val="a4"/>
  </w:style>
  <w:style w:type="character" w:customStyle="1" w:styleId="Char1">
    <w:name w:val="表格文字 Char"/>
    <w:link w:val="afffff8"/>
    <w:qFormat/>
    <w:rPr>
      <w:kern w:val="2"/>
      <w:sz w:val="21"/>
      <w:szCs w:val="24"/>
    </w:rPr>
  </w:style>
  <w:style w:type="paragraph" w:customStyle="1" w:styleId="afffff8">
    <w:name w:val="表格文字"/>
    <w:basedOn w:val="a4"/>
    <w:link w:val="Char1"/>
    <w:pPr>
      <w:widowControl/>
      <w:adjustRightInd w:val="0"/>
      <w:snapToGrid w:val="0"/>
      <w:spacing w:line="240" w:lineRule="auto"/>
      <w:ind w:firstLineChars="0" w:firstLine="0"/>
      <w:jc w:val="center"/>
    </w:pPr>
  </w:style>
  <w:style w:type="paragraph" w:customStyle="1" w:styleId="afffff9">
    <w:name w:val="图表标题"/>
    <w:basedOn w:val="a4"/>
    <w:link w:val="Char2"/>
    <w:pPr>
      <w:ind w:firstLineChars="0" w:firstLine="0"/>
      <w:jc w:val="center"/>
    </w:pPr>
    <w:rPr>
      <w:rFonts w:ascii="黑体" w:eastAsia="黑体" w:hAnsi="黑体"/>
      <w:sz w:val="20"/>
      <w:szCs w:val="20"/>
    </w:rPr>
  </w:style>
  <w:style w:type="character" w:customStyle="1" w:styleId="Char2">
    <w:name w:val="图表标题 Char"/>
    <w:basedOn w:val="a5"/>
    <w:link w:val="afffff9"/>
    <w:qFormat/>
    <w:rPr>
      <w:rFonts w:ascii="黑体" w:eastAsia="黑体" w:hAnsi="黑体"/>
      <w:kern w:val="2"/>
    </w:rPr>
  </w:style>
  <w:style w:type="paragraph" w:customStyle="1" w:styleId="afffffa">
    <w:name w:val="缺省文本"/>
    <w:basedOn w:val="a4"/>
    <w:pPr>
      <w:autoSpaceDE w:val="0"/>
      <w:autoSpaceDN w:val="0"/>
      <w:adjustRightInd w:val="0"/>
      <w:spacing w:line="240" w:lineRule="auto"/>
      <w:ind w:firstLineChars="0" w:firstLine="0"/>
      <w:jc w:val="left"/>
    </w:pPr>
    <w:rPr>
      <w:kern w:val="0"/>
      <w:sz w:val="24"/>
    </w:rPr>
  </w:style>
  <w:style w:type="paragraph" w:customStyle="1" w:styleId="afffffb">
    <w:name w:val="段"/>
    <w:pPr>
      <w:autoSpaceDE w:val="0"/>
      <w:autoSpaceDN w:val="0"/>
      <w:ind w:firstLineChars="200" w:firstLine="200"/>
      <w:jc w:val="both"/>
    </w:pPr>
    <w:rPr>
      <w:rFonts w:ascii="宋体" w:eastAsia="宋体" w:hAnsi="Times New Roman" w:cs="Times New Roman"/>
      <w:sz w:val="21"/>
    </w:rPr>
  </w:style>
  <w:style w:type="character" w:customStyle="1" w:styleId="param-explain">
    <w:name w:val="param-explain"/>
    <w:basedOn w:val="a5"/>
  </w:style>
  <w:style w:type="paragraph" w:customStyle="1" w:styleId="afffffc">
    <w:name w:val="正文正文"/>
    <w:basedOn w:val="a4"/>
    <w:link w:val="Char3"/>
    <w:pPr>
      <w:snapToGrid w:val="0"/>
    </w:pPr>
    <w:rPr>
      <w:rFonts w:ascii="宋体" w:hAnsi="宋体"/>
      <w:szCs w:val="21"/>
    </w:rPr>
  </w:style>
  <w:style w:type="character" w:customStyle="1" w:styleId="Char3">
    <w:name w:val="正文正文 Char"/>
    <w:link w:val="afffffc"/>
    <w:qFormat/>
    <w:rPr>
      <w:rFonts w:ascii="宋体" w:hAnsi="宋体"/>
      <w:kern w:val="2"/>
      <w:sz w:val="21"/>
      <w:szCs w:val="21"/>
    </w:rPr>
  </w:style>
  <w:style w:type="character" w:customStyle="1" w:styleId="heading-paragraphChar">
    <w:name w:val="heading-paragraph Char"/>
    <w:link w:val="heading-paragraph"/>
    <w:qFormat/>
    <w:rPr>
      <w:b/>
      <w:sz w:val="22"/>
      <w:szCs w:val="22"/>
    </w:rPr>
  </w:style>
  <w:style w:type="paragraph" w:customStyle="1" w:styleId="heading-paragraph">
    <w:name w:val="heading-paragraph"/>
    <w:basedOn w:val="a4"/>
    <w:link w:val="heading-paragraphChar"/>
    <w:pPr>
      <w:widowControl/>
      <w:spacing w:beforeLines="100" w:afterLines="50" w:line="276" w:lineRule="auto"/>
      <w:ind w:rightChars="100" w:right="100" w:firstLineChars="0" w:firstLine="221"/>
      <w:jc w:val="left"/>
    </w:pPr>
    <w:rPr>
      <w:b/>
      <w:kern w:val="0"/>
      <w:sz w:val="22"/>
      <w:szCs w:val="22"/>
    </w:rPr>
  </w:style>
  <w:style w:type="character" w:customStyle="1" w:styleId="ParagraphChar">
    <w:name w:val="Paragraph Char"/>
    <w:link w:val="Paragraph"/>
    <w:qFormat/>
    <w:rPr>
      <w:sz w:val="22"/>
      <w:szCs w:val="22"/>
    </w:rPr>
  </w:style>
  <w:style w:type="paragraph" w:customStyle="1" w:styleId="Paragraph">
    <w:name w:val="Paragraph"/>
    <w:basedOn w:val="a4"/>
    <w:link w:val="ParagraphChar"/>
    <w:pPr>
      <w:widowControl/>
      <w:spacing w:beforeLines="50"/>
      <w:ind w:leftChars="100" w:left="220" w:rightChars="100" w:right="220" w:firstLine="440"/>
      <w:jc w:val="left"/>
    </w:pPr>
    <w:rPr>
      <w:kern w:val="0"/>
      <w:sz w:val="22"/>
      <w:szCs w:val="22"/>
    </w:rPr>
  </w:style>
  <w:style w:type="paragraph" w:customStyle="1" w:styleId="MOT-Text-1">
    <w:name w:val="MOT-Text-1"/>
    <w:basedOn w:val="a4"/>
    <w:link w:val="MOT-Text-1Char"/>
    <w:pPr>
      <w:widowControl/>
      <w:spacing w:afterLines="100"/>
      <w:ind w:firstLineChars="0" w:firstLine="0"/>
      <w:jc w:val="left"/>
    </w:pPr>
    <w:rPr>
      <w:kern w:val="0"/>
      <w:sz w:val="22"/>
    </w:rPr>
  </w:style>
  <w:style w:type="character" w:customStyle="1" w:styleId="MOT-Text-1Char">
    <w:name w:val="MOT-Text-1 Char"/>
    <w:link w:val="MOT-Text-1"/>
    <w:qFormat/>
    <w:rPr>
      <w:sz w:val="22"/>
      <w:szCs w:val="24"/>
    </w:rPr>
  </w:style>
  <w:style w:type="character" w:customStyle="1" w:styleId="afffd">
    <w:name w:val="标题 字符"/>
    <w:basedOn w:val="a5"/>
    <w:link w:val="afffc"/>
    <w:qFormat/>
    <w:rPr>
      <w:rFonts w:asciiTheme="majorHAnsi" w:eastAsia="宋体" w:hAnsiTheme="majorHAnsi" w:cstheme="majorBidi"/>
      <w:b/>
      <w:bCs/>
      <w:kern w:val="2"/>
      <w:sz w:val="28"/>
      <w:szCs w:val="32"/>
    </w:rPr>
  </w:style>
  <w:style w:type="character" w:customStyle="1" w:styleId="39">
    <w:name w:val="正文文本缩进 3 字符"/>
    <w:basedOn w:val="a5"/>
    <w:link w:val="38"/>
    <w:qFormat/>
    <w:rPr>
      <w:rFonts w:ascii="Tahoma" w:hAnsi="Tahoma"/>
      <w:kern w:val="2"/>
      <w:sz w:val="16"/>
      <w:szCs w:val="16"/>
    </w:rPr>
  </w:style>
  <w:style w:type="character" w:customStyle="1" w:styleId="aff9">
    <w:name w:val="尾注文本 字符"/>
    <w:basedOn w:val="a5"/>
    <w:link w:val="aff8"/>
    <w:qFormat/>
    <w:rPr>
      <w:rFonts w:ascii="Tahoma" w:hAnsi="Tahoma"/>
      <w:kern w:val="2"/>
      <w:sz w:val="24"/>
      <w:szCs w:val="24"/>
    </w:rPr>
  </w:style>
  <w:style w:type="character" w:customStyle="1" w:styleId="aff5">
    <w:name w:val="纯文本 字符"/>
    <w:basedOn w:val="a5"/>
    <w:link w:val="aff4"/>
    <w:qFormat/>
    <w:rPr>
      <w:rFonts w:ascii="宋体" w:hAnsi="Courier New" w:cs="Courier New"/>
      <w:kern w:val="2"/>
      <w:sz w:val="21"/>
      <w:szCs w:val="21"/>
    </w:rPr>
  </w:style>
  <w:style w:type="character" w:customStyle="1" w:styleId="afd">
    <w:name w:val="结束语 字符"/>
    <w:basedOn w:val="a5"/>
    <w:link w:val="afc"/>
    <w:qFormat/>
    <w:rPr>
      <w:rFonts w:ascii="Tahoma" w:hAnsi="Tahoma"/>
      <w:kern w:val="2"/>
      <w:sz w:val="21"/>
      <w:szCs w:val="24"/>
    </w:rPr>
  </w:style>
  <w:style w:type="character" w:customStyle="1" w:styleId="28">
    <w:name w:val="正文文本 2 字符"/>
    <w:basedOn w:val="a5"/>
    <w:link w:val="27"/>
    <w:qFormat/>
    <w:rPr>
      <w:rFonts w:ascii="Tahoma" w:hAnsi="Tahoma"/>
      <w:b/>
      <w:kern w:val="2"/>
      <w:sz w:val="24"/>
    </w:rPr>
  </w:style>
  <w:style w:type="character" w:customStyle="1" w:styleId="aff">
    <w:name w:val="正文文本 字符"/>
    <w:basedOn w:val="a5"/>
    <w:link w:val="afe"/>
    <w:qFormat/>
    <w:rPr>
      <w:kern w:val="2"/>
      <w:sz w:val="21"/>
      <w:szCs w:val="24"/>
    </w:rPr>
  </w:style>
  <w:style w:type="character" w:customStyle="1" w:styleId="affff0">
    <w:name w:val="正文首行缩进 字符"/>
    <w:basedOn w:val="aff"/>
    <w:link w:val="affff"/>
    <w:qFormat/>
    <w:rPr>
      <w:rFonts w:ascii="Tahoma" w:hAnsi="Tahoma"/>
      <w:kern w:val="2"/>
      <w:sz w:val="21"/>
      <w:szCs w:val="24"/>
    </w:rPr>
  </w:style>
  <w:style w:type="character" w:customStyle="1" w:styleId="aff1">
    <w:name w:val="正文文本缩进 字符"/>
    <w:basedOn w:val="a5"/>
    <w:link w:val="aff0"/>
    <w:qFormat/>
    <w:rPr>
      <w:kern w:val="2"/>
      <w:sz w:val="21"/>
      <w:szCs w:val="24"/>
    </w:rPr>
  </w:style>
  <w:style w:type="character" w:customStyle="1" w:styleId="2c">
    <w:name w:val="正文首行缩进 2 字符"/>
    <w:basedOn w:val="aff1"/>
    <w:link w:val="2b"/>
    <w:qFormat/>
    <w:rPr>
      <w:rFonts w:ascii="Tahoma" w:hAnsi="Tahoma"/>
      <w:kern w:val="2"/>
      <w:sz w:val="21"/>
      <w:szCs w:val="24"/>
    </w:rPr>
  </w:style>
  <w:style w:type="character" w:customStyle="1" w:styleId="HTML0">
    <w:name w:val="HTML 地址 字符"/>
    <w:basedOn w:val="a5"/>
    <w:link w:val="HTML"/>
    <w:qFormat/>
    <w:rPr>
      <w:rFonts w:ascii="Tahoma" w:hAnsi="Tahoma"/>
      <w:i/>
      <w:iCs/>
      <w:kern w:val="2"/>
      <w:sz w:val="21"/>
      <w:szCs w:val="24"/>
    </w:rPr>
  </w:style>
  <w:style w:type="character" w:customStyle="1" w:styleId="33">
    <w:name w:val="正文文本 3 字符"/>
    <w:basedOn w:val="a5"/>
    <w:link w:val="32"/>
    <w:qFormat/>
    <w:rPr>
      <w:rFonts w:ascii="Tahoma" w:eastAsia="仿宋_GB2312" w:hAnsi="Tahoma"/>
      <w:color w:val="000000"/>
      <w:kern w:val="2"/>
      <w:sz w:val="24"/>
    </w:rPr>
  </w:style>
  <w:style w:type="character" w:customStyle="1" w:styleId="afff1">
    <w:name w:val="签名 字符"/>
    <w:basedOn w:val="a5"/>
    <w:link w:val="afff0"/>
    <w:qFormat/>
    <w:rPr>
      <w:rFonts w:ascii="Tahoma" w:hAnsi="Tahoma"/>
      <w:kern w:val="2"/>
      <w:sz w:val="21"/>
      <w:szCs w:val="24"/>
    </w:rPr>
  </w:style>
  <w:style w:type="character" w:customStyle="1" w:styleId="aff7">
    <w:name w:val="日期 字符"/>
    <w:basedOn w:val="a5"/>
    <w:link w:val="aff6"/>
    <w:qFormat/>
    <w:rPr>
      <w:rFonts w:ascii="Tahoma" w:hAnsi="Tahoma"/>
      <w:kern w:val="2"/>
      <w:sz w:val="24"/>
      <w:szCs w:val="24"/>
    </w:rPr>
  </w:style>
  <w:style w:type="character" w:customStyle="1" w:styleId="a9">
    <w:name w:val="宏文本 字符"/>
    <w:basedOn w:val="a5"/>
    <w:link w:val="a8"/>
    <w:qFormat/>
    <w:rPr>
      <w:rFonts w:ascii="Courier New" w:hAnsi="Courier New" w:cs="Courier New"/>
      <w:kern w:val="2"/>
      <w:sz w:val="24"/>
      <w:szCs w:val="24"/>
    </w:rPr>
  </w:style>
  <w:style w:type="character" w:customStyle="1" w:styleId="25">
    <w:name w:val="正文文本缩进 2 字符"/>
    <w:basedOn w:val="a5"/>
    <w:link w:val="24"/>
    <w:qFormat/>
    <w:rPr>
      <w:rFonts w:ascii="Tahoma" w:hAnsi="Tahoma"/>
      <w:kern w:val="2"/>
      <w:sz w:val="21"/>
      <w:szCs w:val="24"/>
    </w:rPr>
  </w:style>
  <w:style w:type="character" w:customStyle="1" w:styleId="ac">
    <w:name w:val="注释标题 字符"/>
    <w:basedOn w:val="a5"/>
    <w:link w:val="ab"/>
    <w:qFormat/>
    <w:rPr>
      <w:rFonts w:ascii="Tahoma" w:hAnsi="Tahoma"/>
      <w:kern w:val="2"/>
      <w:sz w:val="21"/>
      <w:szCs w:val="24"/>
    </w:rPr>
  </w:style>
  <w:style w:type="character" w:customStyle="1" w:styleId="afff4">
    <w:name w:val="副标题 字符"/>
    <w:basedOn w:val="a5"/>
    <w:link w:val="afff3"/>
    <w:qFormat/>
    <w:rPr>
      <w:rFonts w:ascii="Arial" w:hAnsi="Arial" w:cs="Arial"/>
      <w:b/>
      <w:bCs/>
      <w:kern w:val="28"/>
      <w:sz w:val="32"/>
      <w:szCs w:val="32"/>
    </w:rPr>
  </w:style>
  <w:style w:type="character" w:customStyle="1" w:styleId="afb">
    <w:name w:val="称呼 字符"/>
    <w:basedOn w:val="a5"/>
    <w:link w:val="afa"/>
  </w:style>
  <w:style w:type="character" w:customStyle="1" w:styleId="ae">
    <w:name w:val="电子邮件签名 字符"/>
    <w:basedOn w:val="a5"/>
    <w:link w:val="ad"/>
    <w:qFormat/>
    <w:rPr>
      <w:rFonts w:ascii="Tahoma" w:hAnsi="Tahoma"/>
      <w:kern w:val="2"/>
      <w:sz w:val="21"/>
      <w:szCs w:val="24"/>
    </w:rPr>
  </w:style>
  <w:style w:type="character" w:customStyle="1" w:styleId="afff7">
    <w:name w:val="脚注文本 字符"/>
    <w:basedOn w:val="a5"/>
    <w:link w:val="afff6"/>
    <w:rPr>
      <w:rFonts w:ascii="Tahoma" w:hAnsi="Tahoma"/>
      <w:kern w:val="2"/>
      <w:sz w:val="18"/>
      <w:szCs w:val="18"/>
    </w:rPr>
  </w:style>
  <w:style w:type="character" w:customStyle="1" w:styleId="afffa">
    <w:name w:val="信息标题 字符"/>
    <w:basedOn w:val="a5"/>
    <w:link w:val="afff9"/>
    <w:qFormat/>
    <w:rPr>
      <w:rFonts w:ascii="Arial" w:hAnsi="Arial" w:cs="Arial"/>
      <w:kern w:val="2"/>
      <w:sz w:val="24"/>
      <w:szCs w:val="24"/>
      <w:shd w:val="pct20" w:color="auto" w:fill="auto"/>
    </w:rPr>
  </w:style>
  <w:style w:type="character" w:customStyle="1" w:styleId="HTML2">
    <w:name w:val="HTML 预设格式 字符"/>
    <w:basedOn w:val="a5"/>
    <w:link w:val="HTML1"/>
    <w:qFormat/>
    <w:rPr>
      <w:rFonts w:ascii="Courier New" w:hAnsi="Courier New" w:cs="Courier New"/>
      <w:kern w:val="2"/>
      <w:sz w:val="24"/>
    </w:rPr>
  </w:style>
  <w:style w:type="paragraph" w:customStyle="1" w:styleId="1c">
    <w:name w:val="修订1"/>
    <w:hidden/>
    <w:uiPriority w:val="99"/>
    <w:semiHidden/>
    <w:qFormat/>
    <w:rPr>
      <w:rFonts w:ascii="Times New Roman" w:eastAsia="宋体" w:hAnsi="Times New Roman" w:cs="Times New Roman"/>
      <w:kern w:val="2"/>
      <w:sz w:val="21"/>
      <w:szCs w:val="24"/>
    </w:rPr>
  </w:style>
  <w:style w:type="paragraph" w:customStyle="1" w:styleId="ZK">
    <w:name w:val="ZK_正文缩进"/>
    <w:basedOn w:val="ZK0"/>
    <w:qFormat/>
    <w:pPr>
      <w:spacing w:beforeLines="0"/>
      <w:ind w:firstLine="200"/>
    </w:pPr>
  </w:style>
  <w:style w:type="paragraph" w:customStyle="1" w:styleId="ZK0">
    <w:name w:val="ZK_正文"/>
    <w:basedOn w:val="a4"/>
    <w:pPr>
      <w:spacing w:beforeLines="50" w:line="300" w:lineRule="auto"/>
    </w:pPr>
    <w:rPr>
      <w:sz w:val="24"/>
    </w:rPr>
  </w:style>
  <w:style w:type="paragraph" w:customStyle="1" w:styleId="TOC11">
    <w:name w:val="TOC 标题11"/>
    <w:basedOn w:val="1"/>
    <w:next w:val="a4"/>
    <w:uiPriority w:val="39"/>
    <w:semiHidden/>
    <w:unhideWhenUsed/>
    <w:qFormat/>
    <w:pPr>
      <w:widowControl/>
      <w:numPr>
        <w:numId w:val="0"/>
      </w:numPr>
      <w:spacing w:before="480" w:line="276" w:lineRule="auto"/>
      <w:jc w:val="left"/>
      <w:outlineLvl w:val="9"/>
    </w:pPr>
    <w:rPr>
      <w:rFonts w:ascii="Cambria" w:eastAsia="宋体" w:hAnsi="Cambria"/>
      <w:color w:val="365F91"/>
      <w:kern w:val="0"/>
      <w:sz w:val="28"/>
      <w:szCs w:val="28"/>
    </w:rPr>
  </w:style>
  <w:style w:type="paragraph" w:customStyle="1" w:styleId="ZK1">
    <w:name w:val="ZK_框图文字居中"/>
    <w:basedOn w:val="ZK2"/>
    <w:pPr>
      <w:spacing w:line="0" w:lineRule="atLeast"/>
      <w:jc w:val="center"/>
    </w:pPr>
  </w:style>
  <w:style w:type="paragraph" w:customStyle="1" w:styleId="ZK2">
    <w:name w:val="ZK_表格文字"/>
    <w:basedOn w:val="a4"/>
    <w:pPr>
      <w:jc w:val="left"/>
    </w:pPr>
  </w:style>
  <w:style w:type="paragraph" w:customStyle="1" w:styleId="TableParagraph">
    <w:name w:val="Table Paragraph"/>
    <w:basedOn w:val="a4"/>
    <w:uiPriority w:val="1"/>
    <w:rPr>
      <w:rFonts w:ascii="宋体" w:hAnsi="宋体" w:cs="宋体"/>
    </w:rPr>
  </w:style>
  <w:style w:type="paragraph" w:customStyle="1" w:styleId="1d">
    <w:name w:val="列出段落1"/>
    <w:basedOn w:val="a4"/>
    <w:uiPriority w:val="34"/>
    <w:pPr>
      <w:adjustRightInd w:val="0"/>
      <w:spacing w:line="312" w:lineRule="atLeast"/>
      <w:textAlignment w:val="baseline"/>
    </w:pPr>
    <w:rPr>
      <w:kern w:val="0"/>
      <w:szCs w:val="20"/>
    </w:rPr>
  </w:style>
  <w:style w:type="paragraph" w:customStyle="1" w:styleId="2f9">
    <w:name w:val="列出段落2"/>
    <w:basedOn w:val="a4"/>
    <w:uiPriority w:val="99"/>
    <w:unhideWhenUsed/>
  </w:style>
  <w:style w:type="paragraph" w:customStyle="1" w:styleId="afffffd">
    <w:name w:val="正文 缩进"/>
    <w:basedOn w:val="a4"/>
    <w:qFormat/>
    <w:rPr>
      <w:color w:val="000000"/>
      <w:kern w:val="0"/>
      <w:szCs w:val="21"/>
      <w:shd w:val="clear" w:color="auto" w:fill="FFFFFF"/>
    </w:rPr>
  </w:style>
  <w:style w:type="paragraph" w:customStyle="1" w:styleId="afffffe">
    <w:name w:val="正文(图形中)"/>
    <w:basedOn w:val="a4"/>
    <w:qFormat/>
    <w:pPr>
      <w:jc w:val="center"/>
    </w:pPr>
    <w:rPr>
      <w:rFonts w:ascii="宋体"/>
      <w:szCs w:val="21"/>
    </w:rPr>
  </w:style>
  <w:style w:type="paragraph" w:customStyle="1" w:styleId="540">
    <w:name w:val="54图表题"/>
    <w:basedOn w:val="a4"/>
    <w:pPr>
      <w:jc w:val="center"/>
    </w:pPr>
    <w:rPr>
      <w:rFonts w:eastAsia="黑体"/>
      <w:sz w:val="20"/>
    </w:rPr>
  </w:style>
  <w:style w:type="character" w:customStyle="1" w:styleId="afffff4">
    <w:name w:val="列出段落 字符"/>
    <w:link w:val="afffff3"/>
    <w:uiPriority w:val="34"/>
    <w:qFormat/>
    <w:rPr>
      <w:sz w:val="21"/>
    </w:rPr>
  </w:style>
  <w:style w:type="paragraph" w:customStyle="1" w:styleId="a">
    <w:name w:val="条款节部分"/>
    <w:basedOn w:val="a4"/>
    <w:pPr>
      <w:numPr>
        <w:numId w:val="4"/>
      </w:numPr>
      <w:tabs>
        <w:tab w:val="left" w:pos="2850"/>
      </w:tabs>
      <w:spacing w:line="240" w:lineRule="auto"/>
      <w:ind w:firstLineChars="0" w:firstLine="0"/>
    </w:pPr>
    <w:rPr>
      <w:rFonts w:eastAsia="仿宋_GB2312"/>
      <w:sz w:val="32"/>
      <w:szCs w:val="32"/>
    </w:rPr>
  </w:style>
  <w:style w:type="character" w:customStyle="1" w:styleId="1e">
    <w:name w:val="未处理的提及1"/>
    <w:basedOn w:val="a5"/>
    <w:uiPriority w:val="99"/>
    <w:semiHidden/>
    <w:unhideWhenUsed/>
    <w:rPr>
      <w:color w:val="605E5C"/>
      <w:shd w:val="clear" w:color="auto" w:fill="E1DFDD"/>
    </w:rPr>
  </w:style>
  <w:style w:type="paragraph" w:customStyle="1" w:styleId="TableText">
    <w:name w:val="Table Text"/>
    <w:basedOn w:val="a4"/>
    <w:link w:val="TableTextChar"/>
    <w:pPr>
      <w:spacing w:before="40" w:after="40" w:line="240" w:lineRule="auto"/>
      <w:ind w:firstLine="200"/>
      <w:jc w:val="left"/>
    </w:pPr>
    <w:rPr>
      <w:rFonts w:ascii="Calibri" w:hAnsi="Calibri"/>
      <w:kern w:val="0"/>
      <w:sz w:val="20"/>
      <w:szCs w:val="20"/>
      <w:lang w:val="en-AU" w:eastAsia="en-US"/>
    </w:rPr>
  </w:style>
  <w:style w:type="character" w:customStyle="1" w:styleId="TableTextChar">
    <w:name w:val="Table Text Char"/>
    <w:link w:val="TableText"/>
    <w:uiPriority w:val="99"/>
    <w:qFormat/>
    <w:rPr>
      <w:rFonts w:ascii="Calibri" w:hAnsi="Calibri"/>
      <w:lang w:val="en-AU" w:eastAsia="en-US"/>
    </w:rPr>
  </w:style>
  <w:style w:type="table" w:customStyle="1" w:styleId="Table">
    <w:name w:val="Table"/>
    <w:basedOn w:val="affff5"/>
    <w:qFormat/>
    <w:pPr>
      <w:widowControl/>
      <w:spacing w:line="240" w:lineRule="auto"/>
      <w:ind w:firstLineChars="0" w:firstLine="0"/>
      <w:jc w:val="left"/>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TableHeading">
    <w:name w:val="Table Heading"/>
    <w:basedOn w:val="a4"/>
    <w:pPr>
      <w:topLinePunct/>
      <w:adjustRightInd w:val="0"/>
      <w:snapToGrid w:val="0"/>
      <w:spacing w:before="80" w:after="80" w:line="240" w:lineRule="atLeast"/>
      <w:ind w:firstLineChars="0" w:firstLine="0"/>
      <w:jc w:val="left"/>
    </w:pPr>
    <w:rPr>
      <w:rFonts w:ascii="Book Antiqua" w:eastAsia="黑体" w:hAnsi="Book Antiqua" w:cs="Book Antiqua" w:hint="eastAsia"/>
      <w:bCs/>
      <w:snapToGrid w:val="0"/>
      <w:kern w:val="0"/>
      <w:szCs w:val="21"/>
    </w:rPr>
  </w:style>
  <w:style w:type="paragraph" w:customStyle="1" w:styleId="ItemListinTable">
    <w:name w:val="Item List in Table"/>
    <w:basedOn w:val="a4"/>
    <w:pPr>
      <w:widowControl/>
      <w:numPr>
        <w:numId w:val="5"/>
      </w:numPr>
      <w:tabs>
        <w:tab w:val="clear" w:pos="170"/>
        <w:tab w:val="left" w:pos="284"/>
      </w:tabs>
      <w:topLinePunct/>
      <w:adjustRightInd w:val="0"/>
      <w:snapToGrid w:val="0"/>
      <w:spacing w:before="80" w:after="80" w:line="240" w:lineRule="atLeast"/>
      <w:ind w:left="284" w:firstLineChars="0" w:hanging="284"/>
      <w:jc w:val="left"/>
    </w:pPr>
    <w:rPr>
      <w:rFonts w:cs="Arial" w:hint="eastAsia"/>
      <w:kern w:val="0"/>
      <w:szCs w:val="21"/>
    </w:rPr>
  </w:style>
  <w:style w:type="paragraph" w:customStyle="1" w:styleId="SubItemListinTable">
    <w:name w:val="Sub Item List in Table"/>
    <w:basedOn w:val="a4"/>
    <w:pPr>
      <w:widowControl/>
      <w:numPr>
        <w:ilvl w:val="2"/>
        <w:numId w:val="5"/>
      </w:numPr>
      <w:topLinePunct/>
      <w:adjustRightInd w:val="0"/>
      <w:snapToGrid w:val="0"/>
      <w:spacing w:before="80" w:after="80" w:line="240" w:lineRule="atLeast"/>
      <w:ind w:firstLineChars="0" w:firstLine="0"/>
      <w:jc w:val="left"/>
    </w:pPr>
    <w:rPr>
      <w:rFonts w:cs="Arial" w:hint="eastAsia"/>
      <w:szCs w:val="21"/>
    </w:rPr>
  </w:style>
  <w:style w:type="paragraph" w:customStyle="1" w:styleId="SubItemStepinTable">
    <w:name w:val="Sub Item Step in Table"/>
    <w:pPr>
      <w:numPr>
        <w:ilvl w:val="1"/>
        <w:numId w:val="5"/>
      </w:numPr>
      <w:adjustRightInd w:val="0"/>
      <w:snapToGrid w:val="0"/>
      <w:spacing w:before="80" w:after="80" w:line="240" w:lineRule="atLeast"/>
    </w:pPr>
    <w:rPr>
      <w:rFonts w:ascii="Times New Roman" w:eastAsia="宋体" w:hAnsi="Times New Roman" w:cs="Arial" w:hint="eastAsia"/>
      <w:sz w:val="21"/>
      <w:szCs w:val="21"/>
    </w:rPr>
  </w:style>
  <w:style w:type="paragraph" w:customStyle="1" w:styleId="SubItemStepinTableList">
    <w:name w:val="Sub Item Step in Table List"/>
    <w:pPr>
      <w:numPr>
        <w:ilvl w:val="3"/>
        <w:numId w:val="5"/>
      </w:numPr>
      <w:adjustRightInd w:val="0"/>
      <w:snapToGrid w:val="0"/>
      <w:spacing w:before="80" w:after="80" w:line="240" w:lineRule="atLeast"/>
    </w:pPr>
    <w:rPr>
      <w:rFonts w:ascii="Times New Roman" w:eastAsia="宋体" w:hAnsi="Times New Roman" w:cs="Arial" w:hint="eastAsia"/>
      <w:sz w:val="21"/>
      <w:szCs w:val="21"/>
    </w:rPr>
  </w:style>
  <w:style w:type="paragraph" w:customStyle="1" w:styleId="SubItemListinTableStep">
    <w:name w:val="Sub Item List in Table Step"/>
    <w:basedOn w:val="a4"/>
    <w:pPr>
      <w:widowControl/>
      <w:numPr>
        <w:ilvl w:val="4"/>
        <w:numId w:val="5"/>
      </w:numPr>
      <w:topLinePunct/>
      <w:adjustRightInd w:val="0"/>
      <w:snapToGrid w:val="0"/>
      <w:spacing w:before="80" w:after="80" w:line="240" w:lineRule="atLeast"/>
      <w:ind w:firstLineChars="0" w:firstLine="0"/>
      <w:jc w:val="left"/>
    </w:pPr>
    <w:rPr>
      <w:rFonts w:cs="Arial" w:hint="eastAsia"/>
      <w:szCs w:val="21"/>
    </w:rPr>
  </w:style>
  <w:style w:type="paragraph" w:customStyle="1" w:styleId="NotesHeadinginTable">
    <w:name w:val="Notes Heading in Table"/>
    <w:next w:val="NotesTextinTable"/>
    <w:pPr>
      <w:keepNext/>
      <w:adjustRightInd w:val="0"/>
      <w:snapToGrid w:val="0"/>
      <w:spacing w:before="80" w:after="40" w:line="240" w:lineRule="atLeast"/>
    </w:pPr>
    <w:rPr>
      <w:rFonts w:ascii="Times New Roman" w:eastAsia="黑体" w:hAnsi="Times New Roman" w:cs="Arial"/>
      <w:bCs/>
      <w:kern w:val="2"/>
      <w:sz w:val="18"/>
      <w:szCs w:val="18"/>
    </w:rPr>
  </w:style>
  <w:style w:type="paragraph" w:customStyle="1" w:styleId="NotesTextinTable">
    <w:name w:val="Notes Text in Table"/>
    <w:pPr>
      <w:widowControl w:val="0"/>
      <w:adjustRightInd w:val="0"/>
      <w:snapToGrid w:val="0"/>
      <w:spacing w:before="40" w:after="80" w:line="240" w:lineRule="atLeast"/>
      <w:ind w:left="170"/>
    </w:pPr>
    <w:rPr>
      <w:rFonts w:ascii="Times New Roman" w:eastAsia="楷体_GB2312" w:hAnsi="Times New Roman" w:cs="Arial"/>
      <w:iCs/>
      <w:kern w:val="2"/>
      <w:sz w:val="18"/>
      <w:szCs w:val="18"/>
    </w:rPr>
  </w:style>
  <w:style w:type="paragraph" w:customStyle="1" w:styleId="CAUTIONTextStep">
    <w:name w:val="CAUTION Text Step"/>
    <w:basedOn w:val="a4"/>
    <w:pPr>
      <w:keepNext/>
      <w:keepLines/>
      <w:widowControl/>
      <w:numPr>
        <w:ilvl w:val="5"/>
        <w:numId w:val="5"/>
      </w:numPr>
      <w:pBdr>
        <w:bottom w:val="single" w:sz="12" w:space="4" w:color="auto"/>
      </w:pBdr>
      <w:topLinePunct/>
      <w:adjustRightInd w:val="0"/>
      <w:snapToGrid w:val="0"/>
      <w:spacing w:before="80" w:after="80" w:line="240" w:lineRule="atLeast"/>
      <w:ind w:firstLineChars="0" w:firstLine="0"/>
      <w:jc w:val="left"/>
    </w:pPr>
    <w:rPr>
      <w:rFonts w:eastAsia="楷体_GB2312" w:cs="Arial" w:hint="eastAsia"/>
      <w:iCs/>
      <w:szCs w:val="21"/>
    </w:rPr>
  </w:style>
  <w:style w:type="paragraph" w:customStyle="1" w:styleId="NotesTextStepinTable">
    <w:name w:val="Notes Text Step in Table"/>
    <w:pPr>
      <w:numPr>
        <w:ilvl w:val="7"/>
        <w:numId w:val="5"/>
      </w:numPr>
      <w:spacing w:before="40" w:after="80" w:line="200" w:lineRule="atLeast"/>
    </w:pPr>
    <w:rPr>
      <w:rFonts w:ascii="Times New Roman" w:eastAsia="楷体_GB2312" w:hAnsi="Times New Roman" w:cs="楷体_GB2312"/>
      <w:sz w:val="18"/>
      <w:szCs w:val="18"/>
    </w:rPr>
  </w:style>
  <w:style w:type="paragraph" w:customStyle="1" w:styleId="NotesTextStep">
    <w:name w:val="Notes Text Step"/>
    <w:basedOn w:val="CAUTIONTextStep"/>
    <w:pPr>
      <w:numPr>
        <w:ilvl w:val="6"/>
      </w:numPr>
      <w:pBdr>
        <w:bottom w:val="none" w:sz="0" w:space="0" w:color="auto"/>
      </w:pBdr>
      <w:spacing w:before="40" w:line="200" w:lineRule="atLeast"/>
    </w:pPr>
    <w:rPr>
      <w:sz w:val="18"/>
      <w:szCs w:val="18"/>
    </w:rPr>
  </w:style>
  <w:style w:type="paragraph" w:customStyle="1" w:styleId="ItemListinTableText">
    <w:name w:val="Item List in Table Text"/>
    <w:basedOn w:val="TableText"/>
    <w:pPr>
      <w:topLinePunct/>
      <w:adjustRightInd w:val="0"/>
      <w:snapToGrid w:val="0"/>
      <w:spacing w:before="80" w:after="80" w:line="240" w:lineRule="atLeast"/>
      <w:ind w:left="284" w:firstLineChars="0" w:firstLine="0"/>
    </w:pPr>
    <w:rPr>
      <w:rFonts w:ascii="Times New Roman" w:hAnsi="Times New Roman" w:cs="Arial" w:hint="eastAsia"/>
      <w:snapToGrid w:val="0"/>
      <w:sz w:val="21"/>
      <w:szCs w:val="21"/>
      <w:lang w:val="en-US" w:eastAsia="zh-CN"/>
    </w:rPr>
  </w:style>
  <w:style w:type="paragraph" w:customStyle="1" w:styleId="BlockLabel">
    <w:name w:val="Block Label"/>
    <w:basedOn w:val="a4"/>
    <w:next w:val="a4"/>
    <w:pPr>
      <w:keepNext/>
      <w:keepLines/>
      <w:widowControl/>
      <w:topLinePunct/>
      <w:adjustRightInd w:val="0"/>
      <w:snapToGrid w:val="0"/>
      <w:spacing w:before="300" w:after="80" w:line="240" w:lineRule="atLeast"/>
      <w:ind w:firstLineChars="0" w:firstLine="0"/>
      <w:jc w:val="left"/>
    </w:pPr>
    <w:rPr>
      <w:rFonts w:ascii="Book Antiqua" w:eastAsia="黑体" w:hAnsi="Book Antiqua" w:cs="Book Antiqua" w:hint="eastAsia"/>
      <w:bCs/>
      <w:kern w:val="0"/>
      <w:sz w:val="26"/>
      <w:szCs w:val="26"/>
    </w:rPr>
  </w:style>
  <w:style w:type="paragraph" w:customStyle="1" w:styleId="Figure">
    <w:name w:val="Figure"/>
    <w:basedOn w:val="a4"/>
    <w:next w:val="a4"/>
    <w:pPr>
      <w:keepNext/>
      <w:widowControl/>
      <w:topLinePunct/>
      <w:adjustRightInd w:val="0"/>
      <w:snapToGrid w:val="0"/>
      <w:spacing w:before="160" w:after="160" w:line="240" w:lineRule="atLeast"/>
      <w:ind w:left="1701" w:firstLineChars="0" w:firstLine="0"/>
      <w:jc w:val="left"/>
    </w:pPr>
    <w:rPr>
      <w:rFonts w:cs="Arial" w:hint="eastAsia"/>
      <w:szCs w:val="21"/>
    </w:rPr>
  </w:style>
  <w:style w:type="paragraph" w:customStyle="1" w:styleId="FigureDescription">
    <w:name w:val="Figure Description"/>
    <w:next w:val="Figure"/>
    <w:pPr>
      <w:keepNext/>
      <w:adjustRightInd w:val="0"/>
      <w:snapToGrid w:val="0"/>
      <w:spacing w:before="320" w:after="80" w:line="240" w:lineRule="atLeast"/>
      <w:ind w:left="1701"/>
    </w:pPr>
    <w:rPr>
      <w:rFonts w:ascii="Times New Roman" w:eastAsia="黑体" w:hAnsi="Times New Roman" w:cs="Arial"/>
      <w:spacing w:val="-4"/>
      <w:kern w:val="2"/>
      <w:sz w:val="21"/>
      <w:szCs w:val="21"/>
    </w:rPr>
  </w:style>
  <w:style w:type="paragraph" w:customStyle="1" w:styleId="ItemList">
    <w:name w:val="Item List"/>
    <w:pPr>
      <w:numPr>
        <w:numId w:val="6"/>
      </w:numPr>
      <w:adjustRightInd w:val="0"/>
      <w:snapToGrid w:val="0"/>
      <w:spacing w:before="80" w:after="80" w:line="240" w:lineRule="atLeast"/>
    </w:pPr>
    <w:rPr>
      <w:rFonts w:ascii="Times New Roman" w:eastAsia="宋体" w:hAnsi="Times New Roman" w:cs="Arial" w:hint="eastAsia"/>
      <w:kern w:val="2"/>
      <w:sz w:val="21"/>
      <w:szCs w:val="21"/>
    </w:rPr>
  </w:style>
  <w:style w:type="paragraph" w:customStyle="1" w:styleId="Step">
    <w:name w:val="Step"/>
    <w:basedOn w:val="a4"/>
    <w:pPr>
      <w:widowControl/>
      <w:tabs>
        <w:tab w:val="left" w:pos="1701"/>
      </w:tabs>
      <w:topLinePunct/>
      <w:adjustRightInd w:val="0"/>
      <w:snapToGrid w:val="0"/>
      <w:spacing w:before="160" w:after="160" w:line="240" w:lineRule="atLeast"/>
      <w:ind w:left="1701" w:firstLineChars="0" w:hanging="159"/>
      <w:jc w:val="left"/>
    </w:pPr>
    <w:rPr>
      <w:rFonts w:cs="Arial" w:hint="eastAsia"/>
      <w:snapToGrid w:val="0"/>
      <w:kern w:val="0"/>
      <w:szCs w:val="21"/>
    </w:rPr>
  </w:style>
  <w:style w:type="paragraph" w:customStyle="1" w:styleId="TableDescription">
    <w:name w:val="Table Description"/>
    <w:basedOn w:val="a4"/>
    <w:next w:val="a4"/>
    <w:pPr>
      <w:keepNext/>
      <w:widowControl/>
      <w:topLinePunct/>
      <w:adjustRightInd w:val="0"/>
      <w:snapToGrid w:val="0"/>
      <w:spacing w:before="320" w:after="80" w:line="240" w:lineRule="atLeast"/>
      <w:ind w:left="1701" w:firstLineChars="0" w:firstLine="0"/>
      <w:jc w:val="left"/>
    </w:pPr>
    <w:rPr>
      <w:rFonts w:eastAsia="黑体" w:cs="Arial" w:hint="eastAsia"/>
      <w:spacing w:val="-4"/>
      <w:szCs w:val="21"/>
    </w:rPr>
  </w:style>
  <w:style w:type="paragraph" w:customStyle="1" w:styleId="figure0">
    <w:name w:val="figure"/>
    <w:basedOn w:val="a4"/>
    <w:pPr>
      <w:keepNext/>
      <w:widowControl/>
      <w:snapToGrid w:val="0"/>
      <w:spacing w:before="160" w:after="160" w:line="240" w:lineRule="atLeast"/>
      <w:ind w:left="1701" w:firstLineChars="0" w:firstLine="0"/>
      <w:jc w:val="left"/>
    </w:pPr>
    <w:rPr>
      <w:kern w:val="0"/>
      <w:szCs w:val="21"/>
    </w:rPr>
  </w:style>
  <w:style w:type="paragraph" w:customStyle="1" w:styleId="figuredescription0">
    <w:name w:val="figuredescription"/>
    <w:basedOn w:val="a4"/>
    <w:pPr>
      <w:keepNext/>
      <w:widowControl/>
      <w:snapToGrid w:val="0"/>
      <w:spacing w:before="320" w:after="80" w:line="240" w:lineRule="atLeast"/>
      <w:ind w:left="1701" w:firstLineChars="0" w:firstLine="0"/>
      <w:jc w:val="left"/>
    </w:pPr>
    <w:rPr>
      <w:spacing w:val="-4"/>
      <w:kern w:val="0"/>
      <w:szCs w:val="21"/>
    </w:rPr>
  </w:style>
  <w:style w:type="paragraph" w:customStyle="1" w:styleId="affffff">
    <w:name w:val="招标文件正文"/>
    <w:pPr>
      <w:spacing w:before="120" w:after="120" w:line="300" w:lineRule="auto"/>
      <w:ind w:firstLineChars="200" w:firstLine="200"/>
    </w:pPr>
    <w:rPr>
      <w:rFonts w:ascii="宋体" w:eastAsia="宋体" w:hAnsi="Times New Roman" w:cs="Times New Roman"/>
      <w:spacing w:val="10"/>
      <w:w w:val="95"/>
      <w:sz w:val="21"/>
    </w:rPr>
  </w:style>
  <w:style w:type="character" w:customStyle="1" w:styleId="Char10">
    <w:name w:val="正文缩进 Char1"/>
    <w:rPr>
      <w:rFonts w:eastAsia="宋体"/>
      <w:sz w:val="24"/>
      <w:lang w:val="en-US" w:eastAsia="zh-CN" w:bidi="ar-SA"/>
    </w:rPr>
  </w:style>
  <w:style w:type="paragraph" w:customStyle="1" w:styleId="TOC2">
    <w:name w:val="TOC 标题2"/>
    <w:basedOn w:val="1"/>
    <w:next w:val="a4"/>
    <w:uiPriority w:val="39"/>
    <w:semiHidden/>
    <w:unhideWhenUsed/>
    <w:qFormat/>
    <w:pPr>
      <w:widowControl/>
      <w:numPr>
        <w:numId w:val="0"/>
      </w:numPr>
      <w:spacing w:before="480" w:line="276" w:lineRule="auto"/>
      <w:jc w:val="left"/>
      <w:outlineLvl w:val="9"/>
    </w:pPr>
    <w:rPr>
      <w:rFonts w:ascii="Cambria" w:eastAsia="宋体" w:hAnsi="Cambria"/>
      <w:color w:val="365F91"/>
      <w:kern w:val="0"/>
      <w:sz w:val="28"/>
      <w:szCs w:val="28"/>
    </w:rPr>
  </w:style>
  <w:style w:type="paragraph" w:customStyle="1" w:styleId="affffff0">
    <w:name w:val="宁波地铁正文"/>
    <w:basedOn w:val="a4"/>
    <w:qFormat/>
    <w:pPr>
      <w:ind w:firstLineChars="0" w:firstLine="482"/>
    </w:pPr>
    <w:rPr>
      <w:rFonts w:ascii="宋体" w:eastAsiaTheme="minorEastAsia" w:hAnsiTheme="minorHAnsi" w:cs="宋体"/>
      <w:sz w:val="24"/>
      <w:szCs w:val="21"/>
    </w:rPr>
  </w:style>
  <w:style w:type="paragraph" w:customStyle="1" w:styleId="msonormal0">
    <w:name w:val="msonormal"/>
    <w:basedOn w:val="a4"/>
    <w:pPr>
      <w:widowControl/>
      <w:spacing w:before="100" w:beforeAutospacing="1" w:after="100" w:afterAutospacing="1" w:line="240" w:lineRule="auto"/>
      <w:ind w:firstLineChars="0" w:firstLine="0"/>
      <w:jc w:val="left"/>
    </w:pPr>
    <w:rPr>
      <w:rFonts w:ascii="宋体" w:hAnsi="宋体" w:cs="宋体"/>
      <w:kern w:val="0"/>
      <w:sz w:val="24"/>
    </w:rPr>
  </w:style>
  <w:style w:type="paragraph" w:customStyle="1" w:styleId="font5">
    <w:name w:val="font5"/>
    <w:basedOn w:val="a4"/>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font6">
    <w:name w:val="font6"/>
    <w:basedOn w:val="a4"/>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font7">
    <w:name w:val="font7"/>
    <w:basedOn w:val="a4"/>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490">
    <w:name w:val="xl490"/>
    <w:basedOn w:val="a4"/>
    <w:pPr>
      <w:widowControl/>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491">
    <w:name w:val="xl491"/>
    <w:basedOn w:val="a4"/>
    <w:pPr>
      <w:widowControl/>
      <w:pBdr>
        <w:top w:val="single" w:sz="4" w:space="0" w:color="auto"/>
        <w:left w:val="single" w:sz="4" w:space="0" w:color="auto"/>
      </w:pBdr>
      <w:spacing w:before="100" w:beforeAutospacing="1" w:after="100" w:afterAutospacing="1" w:line="240" w:lineRule="auto"/>
      <w:ind w:firstLineChars="0" w:firstLine="0"/>
      <w:jc w:val="left"/>
    </w:pPr>
    <w:rPr>
      <w:rFonts w:ascii="等线" w:eastAsia="等线" w:hAnsi="等线" w:cs="宋体"/>
      <w:b/>
      <w:bCs/>
      <w:color w:val="000000"/>
      <w:kern w:val="0"/>
      <w:sz w:val="20"/>
      <w:szCs w:val="20"/>
    </w:rPr>
  </w:style>
  <w:style w:type="paragraph" w:customStyle="1" w:styleId="xl492">
    <w:name w:val="xl492"/>
    <w:basedOn w:val="a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等线" w:eastAsia="等线" w:hAnsi="等线" w:cs="宋体"/>
      <w:color w:val="000000"/>
      <w:kern w:val="0"/>
      <w:sz w:val="20"/>
      <w:szCs w:val="20"/>
    </w:rPr>
  </w:style>
  <w:style w:type="paragraph" w:customStyle="1" w:styleId="xl493">
    <w:name w:val="xl493"/>
    <w:basedOn w:val="a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494">
    <w:name w:val="xl494"/>
    <w:basedOn w:val="a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等线" w:eastAsia="等线" w:hAnsi="等线" w:cs="宋体"/>
      <w:b/>
      <w:bCs/>
      <w:color w:val="000000"/>
      <w:kern w:val="0"/>
      <w:sz w:val="20"/>
      <w:szCs w:val="20"/>
    </w:rPr>
  </w:style>
  <w:style w:type="paragraph" w:customStyle="1" w:styleId="xl495">
    <w:name w:val="xl495"/>
    <w:basedOn w:val="a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496">
    <w:name w:val="xl496"/>
    <w:basedOn w:val="a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497">
    <w:name w:val="xl497"/>
    <w:basedOn w:val="a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498">
    <w:name w:val="xl498"/>
    <w:basedOn w:val="a4"/>
    <w:pPr>
      <w:widowControl/>
      <w:shd w:val="clear" w:color="000000" w:fill="FFFF00"/>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499">
    <w:name w:val="xl499"/>
    <w:basedOn w:val="a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00">
    <w:name w:val="xl500"/>
    <w:basedOn w:val="a4"/>
    <w:pPr>
      <w:widowControl/>
      <w:shd w:val="clear" w:color="000000" w:fill="FFFFFF"/>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01">
    <w:name w:val="xl501"/>
    <w:basedOn w:val="a4"/>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02">
    <w:name w:val="xl502"/>
    <w:basedOn w:val="a4"/>
    <w:pPr>
      <w:widowControl/>
      <w:shd w:val="clear" w:color="000000" w:fill="92D050"/>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03">
    <w:name w:val="xl503"/>
    <w:basedOn w:val="a4"/>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04">
    <w:name w:val="xl504"/>
    <w:basedOn w:val="a4"/>
    <w:pPr>
      <w:widowControl/>
      <w:shd w:val="clear" w:color="000000" w:fill="FCD5B4"/>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05">
    <w:name w:val="xl505"/>
    <w:basedOn w:val="a4"/>
    <w:pPr>
      <w:widowControl/>
      <w:shd w:val="clear" w:color="000000" w:fill="92D050"/>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06">
    <w:name w:val="xl506"/>
    <w:basedOn w:val="a4"/>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07">
    <w:name w:val="xl507"/>
    <w:basedOn w:val="a4"/>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08">
    <w:name w:val="xl508"/>
    <w:basedOn w:val="a4"/>
    <w:pPr>
      <w:widowControl/>
      <w:shd w:val="clear" w:color="000000" w:fill="D9D9D9"/>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09">
    <w:name w:val="xl509"/>
    <w:basedOn w:val="a4"/>
    <w:pPr>
      <w:widowControl/>
      <w:pBdr>
        <w:top w:val="single" w:sz="4" w:space="0" w:color="auto"/>
        <w:left w:val="single" w:sz="4" w:space="0" w:color="auto"/>
        <w:right w:val="single" w:sz="4" w:space="0" w:color="auto"/>
      </w:pBdr>
      <w:shd w:val="clear" w:color="000000" w:fill="D9D9D9"/>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10">
    <w:name w:val="xl510"/>
    <w:basedOn w:val="a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11">
    <w:name w:val="xl511"/>
    <w:basedOn w:val="a4"/>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12">
    <w:name w:val="xl512"/>
    <w:basedOn w:val="a4"/>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13">
    <w:name w:val="xl513"/>
    <w:basedOn w:val="a4"/>
    <w:pPr>
      <w:widowControl/>
      <w:shd w:val="clear" w:color="000000" w:fill="FF0000"/>
      <w:spacing w:before="100" w:beforeAutospacing="1" w:after="100" w:afterAutospacing="1" w:line="240" w:lineRule="auto"/>
      <w:ind w:firstLineChars="0" w:firstLine="0"/>
      <w:jc w:val="left"/>
    </w:pPr>
    <w:rPr>
      <w:rFonts w:ascii="等线" w:eastAsia="等线" w:hAnsi="等线" w:cs="宋体"/>
      <w:kern w:val="0"/>
      <w:sz w:val="20"/>
      <w:szCs w:val="20"/>
    </w:rPr>
  </w:style>
  <w:style w:type="paragraph" w:customStyle="1" w:styleId="xl514">
    <w:name w:val="xl514"/>
    <w:basedOn w:val="a4"/>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等线" w:eastAsia="等线" w:hAnsi="等线" w:cs="宋体"/>
      <w:color w:val="000000"/>
      <w:kern w:val="0"/>
      <w:sz w:val="20"/>
      <w:szCs w:val="20"/>
    </w:rPr>
  </w:style>
  <w:style w:type="paragraph" w:customStyle="1" w:styleId="xl515">
    <w:name w:val="xl515"/>
    <w:basedOn w:val="a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等线" w:eastAsia="等线" w:hAnsi="等线" w:cs="宋体"/>
      <w:color w:val="000000"/>
      <w:kern w:val="0"/>
      <w:sz w:val="20"/>
      <w:szCs w:val="20"/>
    </w:rPr>
  </w:style>
  <w:style w:type="paragraph" w:customStyle="1" w:styleId="xl516">
    <w:name w:val="xl516"/>
    <w:basedOn w:val="a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等线" w:eastAsia="等线" w:hAnsi="等线" w:cs="宋体"/>
      <w:color w:val="000000"/>
      <w:kern w:val="0"/>
      <w:sz w:val="20"/>
      <w:szCs w:val="20"/>
    </w:rPr>
  </w:style>
  <w:style w:type="paragraph" w:customStyle="1" w:styleId="xl517">
    <w:name w:val="xl517"/>
    <w:basedOn w:val="a4"/>
    <w:pPr>
      <w:widowControl/>
      <w:spacing w:before="100" w:beforeAutospacing="1" w:after="100" w:afterAutospacing="1" w:line="240" w:lineRule="auto"/>
      <w:ind w:firstLineChars="0" w:firstLine="0"/>
      <w:jc w:val="left"/>
      <w:textAlignment w:val="bottom"/>
    </w:pPr>
    <w:rPr>
      <w:rFonts w:ascii="等线" w:eastAsia="等线" w:hAnsi="等线" w:cs="宋体"/>
      <w:color w:val="000000"/>
      <w:kern w:val="0"/>
      <w:sz w:val="20"/>
      <w:szCs w:val="20"/>
    </w:rPr>
  </w:style>
  <w:style w:type="paragraph" w:customStyle="1" w:styleId="xl518">
    <w:name w:val="xl518"/>
    <w:basedOn w:val="a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等线" w:eastAsia="等线" w:hAnsi="等线" w:cs="宋体"/>
      <w:color w:val="000000"/>
      <w:kern w:val="0"/>
      <w:sz w:val="20"/>
      <w:szCs w:val="20"/>
    </w:rPr>
  </w:style>
  <w:style w:type="paragraph" w:customStyle="1" w:styleId="2fa">
    <w:name w:val="修订2"/>
    <w:hidden/>
    <w:uiPriority w:val="99"/>
    <w:semiHidden/>
    <w:rPr>
      <w:rFonts w:ascii="Times New Roman" w:eastAsia="宋体" w:hAnsi="Times New Roman" w:cs="Times New Roman"/>
      <w:kern w:val="2"/>
      <w:sz w:val="21"/>
      <w:szCs w:val="24"/>
    </w:rPr>
  </w:style>
  <w:style w:type="paragraph" w:customStyle="1" w:styleId="a3">
    <w:name w:val="地铁项目符号"/>
    <w:basedOn w:val="afffff6"/>
    <w:link w:val="Char4"/>
    <w:pPr>
      <w:numPr>
        <w:numId w:val="7"/>
      </w:numPr>
      <w:tabs>
        <w:tab w:val="clear" w:pos="840"/>
        <w:tab w:val="left" w:pos="432"/>
      </w:tabs>
      <w:ind w:leftChars="200" w:left="375" w:hangingChars="175" w:hanging="175"/>
    </w:pPr>
  </w:style>
  <w:style w:type="character" w:customStyle="1" w:styleId="Char4">
    <w:name w:val="地铁项目符号 Char"/>
    <w:link w:val="a3"/>
    <w:qFormat/>
    <w:rPr>
      <w:rFonts w:ascii="宋体" w:eastAsia="宋体" w:hAnsi="宋体" w:cs="宋体"/>
      <w:snapToGrid w:val="0"/>
      <w:sz w:val="24"/>
      <w:szCs w:val="24"/>
    </w:rPr>
  </w:style>
  <w:style w:type="paragraph" w:customStyle="1" w:styleId="CASCO40">
    <w:name w:val="样式 CASCO 4级标题 + 段前: 0 磅"/>
    <w:basedOn w:val="a4"/>
    <w:pPr>
      <w:widowControl/>
      <w:numPr>
        <w:ilvl w:val="3"/>
        <w:numId w:val="7"/>
      </w:numPr>
      <w:tabs>
        <w:tab w:val="left" w:pos="840"/>
      </w:tabs>
      <w:spacing w:line="480" w:lineRule="auto"/>
      <w:ind w:firstLineChars="0" w:firstLine="0"/>
      <w:outlineLvl w:val="3"/>
    </w:pPr>
    <w:rPr>
      <w:rFonts w:ascii="思源黑体 CN Normal" w:eastAsia="思源黑体 CN Normal" w:cs="宋体"/>
      <w:kern w:val="0"/>
      <w:sz w:val="24"/>
      <w:szCs w:val="20"/>
      <w:lang w:val="en-GB"/>
    </w:rPr>
  </w:style>
  <w:style w:type="paragraph" w:customStyle="1" w:styleId="CASCO50">
    <w:name w:val="样式 CASCO 5级标题 + 段前: 0 磅"/>
    <w:basedOn w:val="a4"/>
    <w:pPr>
      <w:widowControl/>
      <w:numPr>
        <w:ilvl w:val="4"/>
        <w:numId w:val="7"/>
      </w:numPr>
      <w:tabs>
        <w:tab w:val="left" w:pos="1008"/>
      </w:tabs>
      <w:spacing w:line="240" w:lineRule="auto"/>
      <w:ind w:firstLineChars="0" w:firstLine="0"/>
      <w:outlineLvl w:val="4"/>
    </w:pPr>
    <w:rPr>
      <w:rFonts w:cs="宋体"/>
      <w:color w:val="4D4D4D"/>
      <w:kern w:val="0"/>
      <w:sz w:val="24"/>
      <w:szCs w:val="20"/>
      <w:lang w:val="en-GB"/>
    </w:rPr>
  </w:style>
  <w:style w:type="paragraph" w:customStyle="1" w:styleId="affffff1">
    <w:name w:val="表格样式"/>
    <w:basedOn w:val="a4"/>
    <w:next w:val="af2"/>
    <w:link w:val="Char5"/>
    <w:pPr>
      <w:spacing w:line="300" w:lineRule="auto"/>
      <w:ind w:firstLineChars="0" w:firstLine="0"/>
      <w:jc w:val="left"/>
    </w:pPr>
    <w:rPr>
      <w:rFonts w:ascii="宋体" w:hAnsi="宋体"/>
      <w:sz w:val="24"/>
    </w:rPr>
  </w:style>
  <w:style w:type="character" w:customStyle="1" w:styleId="Char5">
    <w:name w:val="表格样式 Char"/>
    <w:basedOn w:val="a5"/>
    <w:link w:val="affffff1"/>
    <w:qFormat/>
    <w:rPr>
      <w:rFonts w:ascii="宋体" w:eastAsia="宋体" w:hAnsi="宋体" w:cs="Times New Roman"/>
      <w:kern w:val="2"/>
      <w:sz w:val="24"/>
      <w:szCs w:val="24"/>
    </w:rPr>
  </w:style>
  <w:style w:type="paragraph" w:customStyle="1" w:styleId="NotesTextListinTable">
    <w:name w:val="Notes Text List in Table"/>
    <w:pPr>
      <w:numPr>
        <w:numId w:val="8"/>
      </w:numPr>
      <w:spacing w:before="40" w:after="80" w:line="200" w:lineRule="atLeast"/>
    </w:pPr>
    <w:rPr>
      <w:rFonts w:ascii="Times New Roman" w:eastAsia="楷体_GB2312" w:hAnsi="Times New Roman" w:cs="楷体_GB2312"/>
      <w:sz w:val="18"/>
      <w:szCs w:val="18"/>
    </w:rPr>
  </w:style>
  <w:style w:type="character" w:customStyle="1" w:styleId="2fb">
    <w:name w:val="未处理的提及2"/>
    <w:basedOn w:val="a5"/>
    <w:uiPriority w:val="99"/>
    <w:semiHidden/>
    <w:unhideWhenUsed/>
    <w:rPr>
      <w:color w:val="605E5C"/>
      <w:shd w:val="clear" w:color="auto" w:fill="E1DFDD"/>
    </w:rPr>
  </w:style>
  <w:style w:type="paragraph" w:customStyle="1" w:styleId="51">
    <w:name w:val="5级小标题"/>
    <w:basedOn w:val="a4"/>
    <w:link w:val="5Char"/>
    <w:pPr>
      <w:numPr>
        <w:numId w:val="9"/>
      </w:numPr>
      <w:ind w:firstLineChars="0" w:firstLine="0"/>
    </w:pPr>
    <w:rPr>
      <w:rFonts w:ascii="Arial" w:hAnsi="Arial" w:cstheme="minorBidi"/>
      <w:szCs w:val="22"/>
    </w:rPr>
  </w:style>
  <w:style w:type="character" w:customStyle="1" w:styleId="5Char">
    <w:name w:val="5级小标题 Char"/>
    <w:basedOn w:val="a5"/>
    <w:link w:val="51"/>
    <w:qFormat/>
    <w:rPr>
      <w:rFonts w:ascii="Arial" w:eastAsia="宋体" w:hAnsi="Arial"/>
      <w:kern w:val="2"/>
      <w:sz w:val="21"/>
      <w:szCs w:val="22"/>
    </w:rPr>
  </w:style>
  <w:style w:type="paragraph" w:customStyle="1" w:styleId="affffff2">
    <w:name w:val="正文（首行不缩进）"/>
    <w:link w:val="Char6"/>
    <w:pPr>
      <w:spacing w:afterLines="50" w:line="300" w:lineRule="auto"/>
      <w:ind w:leftChars="400" w:left="400"/>
    </w:pPr>
    <w:rPr>
      <w:rFonts w:ascii="Times New Roman" w:eastAsia="宋体" w:hAnsi="Times New Roman" w:cs="Times New Roman"/>
      <w:sz w:val="21"/>
    </w:rPr>
  </w:style>
  <w:style w:type="character" w:customStyle="1" w:styleId="Char6">
    <w:name w:val="正文（首行不缩进） Char"/>
    <w:link w:val="affffff2"/>
    <w:rPr>
      <w:rFonts w:ascii="Times New Roman" w:eastAsia="宋体" w:hAnsi="Times New Roman" w:cs="Times New Roman"/>
      <w:sz w:val="21"/>
    </w:rPr>
  </w:style>
  <w:style w:type="character" w:customStyle="1" w:styleId="52">
    <w:name w:val="标题 5 字符"/>
    <w:basedOn w:val="a5"/>
    <w:link w:val="50"/>
    <w:uiPriority w:val="9"/>
    <w:rPr>
      <w:rFonts w:ascii="Times New Roman" w:eastAsia="楷体" w:hAnsi="Times New Roman" w:cs="Times New Roman"/>
      <w:b/>
      <w:bCs/>
      <w:kern w:val="2"/>
      <w:sz w:val="24"/>
      <w:szCs w:val="28"/>
    </w:rPr>
  </w:style>
  <w:style w:type="character" w:customStyle="1" w:styleId="40">
    <w:name w:val="标题 4 字符"/>
    <w:basedOn w:val="a5"/>
    <w:link w:val="4"/>
    <w:uiPriority w:val="9"/>
    <w:rPr>
      <w:rFonts w:ascii="Times New Roman" w:eastAsia="楷体" w:hAnsi="Times New Roman" w:cs="Times New Roman"/>
      <w:b/>
      <w:bCs/>
      <w:kern w:val="2"/>
      <w:sz w:val="24"/>
      <w:szCs w:val="28"/>
    </w:rPr>
  </w:style>
  <w:style w:type="character" w:customStyle="1" w:styleId="20">
    <w:name w:val="标题 2 字符"/>
    <w:basedOn w:val="a5"/>
    <w:link w:val="2"/>
    <w:uiPriority w:val="9"/>
    <w:rPr>
      <w:rFonts w:ascii="Times New Roman" w:eastAsia="楷体" w:hAnsi="Times New Roman" w:cs="Times New Roman"/>
      <w:b/>
      <w:bCs/>
      <w:kern w:val="2"/>
      <w:sz w:val="30"/>
      <w:szCs w:val="32"/>
    </w:rPr>
  </w:style>
  <w:style w:type="paragraph" w:customStyle="1" w:styleId="a2">
    <w:name w:val="三级符号"/>
    <w:basedOn w:val="a4"/>
    <w:link w:val="Char7"/>
    <w:pPr>
      <w:numPr>
        <w:numId w:val="10"/>
      </w:numPr>
      <w:spacing w:line="300" w:lineRule="auto"/>
      <w:ind w:leftChars="400" w:left="600" w:hangingChars="200" w:hanging="200"/>
    </w:pPr>
    <w:rPr>
      <w:rFonts w:ascii="Arial" w:hAnsi="Arial"/>
      <w:sz w:val="24"/>
    </w:rPr>
  </w:style>
  <w:style w:type="character" w:customStyle="1" w:styleId="Char7">
    <w:name w:val="三级符号 Char"/>
    <w:basedOn w:val="a5"/>
    <w:link w:val="a2"/>
    <w:rPr>
      <w:rFonts w:ascii="Arial" w:eastAsia="宋体" w:hAnsi="Arial" w:cs="Times New Roman"/>
      <w:kern w:val="2"/>
      <w:sz w:val="24"/>
      <w:szCs w:val="24"/>
    </w:rPr>
  </w:style>
  <w:style w:type="character" w:customStyle="1" w:styleId="af3">
    <w:name w:val="题注 字符"/>
    <w:basedOn w:val="a5"/>
    <w:link w:val="af2"/>
    <w:rPr>
      <w:rFonts w:ascii="Arial" w:eastAsia="黑体" w:hAnsi="Arial" w:cs="Arial"/>
      <w:kern w:val="2"/>
    </w:rPr>
  </w:style>
  <w:style w:type="table" w:customStyle="1" w:styleId="1f">
    <w:name w:val="网格型1"/>
    <w:basedOn w:val="a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Index">
    <w:name w:val="Appendix Index"/>
    <w:basedOn w:val="a4"/>
    <w:pPr>
      <w:tabs>
        <w:tab w:val="left" w:pos="930"/>
      </w:tabs>
      <w:spacing w:beforeLines="50" w:afterLines="50"/>
      <w:ind w:left="1240" w:firstLineChars="0" w:firstLine="0"/>
    </w:pPr>
    <w:rPr>
      <w:snapToGrid w:val="0"/>
      <w:kern w:val="0"/>
      <w:sz w:val="24"/>
      <w:u w:val="single"/>
      <w:lang w:val="en-AU"/>
    </w:rPr>
  </w:style>
  <w:style w:type="paragraph" w:customStyle="1" w:styleId="Text">
    <w:name w:val="Text"/>
    <w:link w:val="TextChar"/>
    <w:pPr>
      <w:spacing w:before="60" w:after="60" w:line="240" w:lineRule="exact"/>
      <w:ind w:left="1134"/>
    </w:pPr>
    <w:rPr>
      <w:rFonts w:ascii="Arial" w:eastAsia="宋体" w:hAnsi="Arial" w:cs="Times New Roman"/>
      <w:lang w:eastAsia="en-US"/>
    </w:rPr>
  </w:style>
  <w:style w:type="character" w:customStyle="1" w:styleId="TextChar">
    <w:name w:val="Text Char"/>
    <w:basedOn w:val="a5"/>
    <w:link w:val="Text"/>
    <w:rPr>
      <w:rFonts w:ascii="Arial" w:eastAsia="宋体" w:hAnsi="Arial" w:cs="Times New Roman"/>
      <w:lang w:eastAsia="en-US"/>
    </w:rPr>
  </w:style>
  <w:style w:type="character" w:customStyle="1" w:styleId="af9">
    <w:name w:val="批注文字 字符"/>
    <w:link w:val="af8"/>
    <w:qFormat/>
    <w:rPr>
      <w:rFonts w:ascii="Times New Roman" w:eastAsia="宋体" w:hAnsi="Times New Roman" w:cs="Times New Roman"/>
      <w:kern w:val="2"/>
      <w:sz w:val="21"/>
      <w:szCs w:val="24"/>
    </w:rPr>
  </w:style>
  <w:style w:type="character" w:customStyle="1" w:styleId="1f0">
    <w:name w:val="明显强调1"/>
    <w:basedOn w:val="a5"/>
    <w:uiPriority w:val="21"/>
    <w:rPr>
      <w:i/>
      <w:iCs/>
      <w:color w:val="4F81BD" w:themeColor="accent1"/>
    </w:rPr>
  </w:style>
  <w:style w:type="paragraph" w:customStyle="1" w:styleId="affffff3">
    <w:name w:val="投标正文"/>
    <w:basedOn w:val="a4"/>
    <w:qFormat/>
    <w:pPr>
      <w:snapToGrid w:val="0"/>
      <w:ind w:firstLine="200"/>
      <w:contextualSpacing/>
      <w:jc w:val="left"/>
    </w:pPr>
    <w:rPr>
      <w:rFonts w:ascii="Calibri" w:hAnsi="Calibri"/>
      <w:szCs w:val="20"/>
    </w:rPr>
  </w:style>
  <w:style w:type="paragraph" w:customStyle="1" w:styleId="6">
    <w:name w:val="6级小标题"/>
    <w:basedOn w:val="a4"/>
    <w:link w:val="6Char"/>
    <w:qFormat/>
    <w:pPr>
      <w:widowControl/>
      <w:numPr>
        <w:numId w:val="11"/>
      </w:numPr>
      <w:ind w:firstLineChars="0" w:firstLine="0"/>
    </w:pPr>
    <w:rPr>
      <w:rFonts w:ascii="Arial" w:hAnsi="Arial"/>
      <w:szCs w:val="22"/>
    </w:rPr>
  </w:style>
  <w:style w:type="character" w:customStyle="1" w:styleId="6Char">
    <w:name w:val="6级小标题 Char"/>
    <w:link w:val="6"/>
    <w:qFormat/>
    <w:rPr>
      <w:rFonts w:ascii="Arial" w:eastAsia="宋体" w:hAnsi="Arial" w:cs="Times New Roman"/>
      <w:kern w:val="2"/>
      <w:sz w:val="21"/>
      <w:szCs w:val="22"/>
    </w:rPr>
  </w:style>
  <w:style w:type="character" w:customStyle="1" w:styleId="Char8">
    <w:name w:val="最终正文格式 Char"/>
    <w:basedOn w:val="a5"/>
    <w:link w:val="affffff4"/>
    <w:qFormat/>
    <w:locked/>
    <w:rPr>
      <w:rFonts w:ascii="Arial" w:hAnsi="Arial" w:cs="Arial"/>
      <w:kern w:val="2"/>
      <w:sz w:val="21"/>
    </w:rPr>
  </w:style>
  <w:style w:type="paragraph" w:customStyle="1" w:styleId="affffff4">
    <w:name w:val="最终正文格式"/>
    <w:basedOn w:val="afe"/>
    <w:link w:val="Char8"/>
    <w:qFormat/>
    <w:pPr>
      <w:widowControl/>
      <w:spacing w:line="240" w:lineRule="auto"/>
      <w:ind w:leftChars="315" w:left="315" w:firstLineChars="0" w:firstLine="0"/>
    </w:pPr>
    <w:rPr>
      <w:rFonts w:ascii="Arial" w:eastAsiaTheme="minorEastAsia" w:hAnsi="Arial" w:cs="Arial"/>
      <w:szCs w:val="20"/>
    </w:rPr>
  </w:style>
  <w:style w:type="character" w:customStyle="1" w:styleId="Char9">
    <w:name w:val="箭头 Char"/>
    <w:basedOn w:val="a5"/>
    <w:link w:val="a0"/>
    <w:qFormat/>
    <w:locked/>
    <w:rPr>
      <w:rFonts w:ascii="Arial" w:hAnsi="Arial" w:cs="Arial"/>
      <w:b/>
      <w:sz w:val="22"/>
      <w:szCs w:val="22"/>
    </w:rPr>
  </w:style>
  <w:style w:type="paragraph" w:customStyle="1" w:styleId="a0">
    <w:name w:val="箭头"/>
    <w:basedOn w:val="a4"/>
    <w:link w:val="Char9"/>
    <w:qFormat/>
    <w:pPr>
      <w:widowControl/>
      <w:numPr>
        <w:ilvl w:val="1"/>
        <w:numId w:val="12"/>
      </w:numPr>
      <w:tabs>
        <w:tab w:val="clear" w:pos="703"/>
        <w:tab w:val="left" w:pos="1974"/>
      </w:tabs>
      <w:spacing w:before="120" w:after="120" w:line="240" w:lineRule="auto"/>
      <w:ind w:left="1974" w:firstLineChars="0" w:firstLine="0"/>
    </w:pPr>
    <w:rPr>
      <w:rFonts w:ascii="Arial" w:eastAsiaTheme="minorEastAsia" w:hAnsi="Arial" w:cs="Arial"/>
      <w:b/>
      <w:kern w:val="0"/>
      <w:sz w:val="22"/>
      <w:szCs w:val="22"/>
    </w:rPr>
  </w:style>
  <w:style w:type="paragraph" w:customStyle="1" w:styleId="a1">
    <w:name w:val="菱形"/>
    <w:basedOn w:val="a4"/>
    <w:qFormat/>
    <w:pPr>
      <w:widowControl/>
      <w:numPr>
        <w:ilvl w:val="2"/>
        <w:numId w:val="12"/>
      </w:numPr>
      <w:spacing w:before="120" w:after="120" w:line="240" w:lineRule="auto"/>
      <w:ind w:firstLineChars="0" w:firstLine="0"/>
    </w:pPr>
    <w:rPr>
      <w:rFonts w:ascii="Arial" w:hAnsi="Arial" w:cs="Arial"/>
      <w:kern w:val="0"/>
      <w:sz w:val="20"/>
      <w:szCs w:val="20"/>
    </w:rPr>
  </w:style>
  <w:style w:type="paragraph" w:customStyle="1" w:styleId="affffff5">
    <w:name w:val="投标文件正文"/>
    <w:basedOn w:val="a4"/>
    <w:pPr>
      <w:ind w:firstLineChars="0" w:firstLine="482"/>
    </w:pPr>
    <w:rPr>
      <w:rFonts w:ascii="宋体" w:cs="宋体"/>
      <w:sz w:val="24"/>
    </w:rPr>
  </w:style>
  <w:style w:type="paragraph" w:customStyle="1" w:styleId="4b">
    <w:name w:val="投标文件标题4级"/>
    <w:basedOn w:val="4"/>
    <w:next w:val="affffff5"/>
    <w:pPr>
      <w:numPr>
        <w:ilvl w:val="0"/>
        <w:numId w:val="0"/>
      </w:numPr>
      <w:ind w:left="482" w:hanging="482"/>
    </w:pPr>
    <w:rPr>
      <w:rFonts w:ascii="宋体" w:eastAsia="宋体" w:hAnsi="Arial"/>
      <w:b w:val="0"/>
      <w:szCs w:val="24"/>
    </w:rPr>
  </w:style>
  <w:style w:type="paragraph" w:customStyle="1" w:styleId="5b">
    <w:name w:val="投标文件标题5级"/>
    <w:basedOn w:val="50"/>
    <w:next w:val="affffff5"/>
    <w:pPr>
      <w:numPr>
        <w:ilvl w:val="0"/>
        <w:numId w:val="0"/>
      </w:numPr>
    </w:pPr>
    <w:rPr>
      <w:rFonts w:ascii="宋体" w:eastAsia="宋体"/>
      <w:b w:val="0"/>
      <w:szCs w:val="24"/>
    </w:rPr>
  </w:style>
  <w:style w:type="paragraph" w:customStyle="1" w:styleId="affffff6">
    <w:name w:val="一级标题"/>
    <w:basedOn w:val="a4"/>
    <w:link w:val="Chara"/>
    <w:qFormat/>
    <w:pPr>
      <w:ind w:firstLineChars="0" w:firstLine="0"/>
      <w:jc w:val="left"/>
      <w:outlineLvl w:val="0"/>
    </w:pPr>
    <w:rPr>
      <w:b/>
      <w:bCs/>
      <w:sz w:val="32"/>
    </w:rPr>
  </w:style>
  <w:style w:type="character" w:customStyle="1" w:styleId="Chara">
    <w:name w:val="一级标题 Char"/>
    <w:link w:val="affffff6"/>
    <w:rPr>
      <w:rFonts w:ascii="Times New Roman" w:eastAsia="宋体" w:hAnsi="Times New Roman" w:cs="Times New Roman"/>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Visio_2003-2010___1.vsd"/><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vsd"/><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52EDA-AD82-408B-91DF-76CBFA42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1507</Words>
  <Characters>8592</Characters>
  <Application>Microsoft Office Word</Application>
  <DocSecurity>0</DocSecurity>
  <Lines>71</Lines>
  <Paragraphs>20</Paragraphs>
  <ScaleCrop>false</ScaleCrop>
  <Company>微软中国</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cp:lastPrinted>2018-07-09T16:59:00Z</cp:lastPrinted>
  <dcterms:created xsi:type="dcterms:W3CDTF">2023-03-21T10:13:00Z</dcterms:created>
  <dcterms:modified xsi:type="dcterms:W3CDTF">2023-03-21T10:13:00Z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_2015_ms_pID_725343">
    <vt:lpwstr>(2)WLCNHFtyDzdakkXcJeHCyvf3nccl8+CSwT4SgBQJZgOoiJk9bU14JTuscYB1Mc8ukKbqGKFf
spJJ6chD5tcB22d6tMsyPOGF1qSHfdpuzuZnNgqszhUSpv8y0XIa5eGqWDp5qmODMnB+LyxY
y0TpC/JkP2B+AlxODrn/9GCvZfjboUXB/rGTxAMkOR2AR8ZYMkphV5xCtOqlQaCNMsX1UIIQ
VLn7rAeb3Jyl2rizUX</vt:lpwstr>
  </property>
  <property fmtid="{D5CDD505-2E9C-101B-9397-08002B2CF9AE}" pid="4" name="_2015_ms_pID_7253431">
    <vt:lpwstr>vxdM4y41GzGaLNiXriLR4qXK3OoSJ2CpIIPTeLVYFuGJpNgj8NUflK
X2TU09PosQggu0/1sfBR5qjL3ySheMXzKtFKa3ebZtzVW71ueNXzUafrzjWDYbCwQ2SGq2MK
SdV3i2LCl15KLL4xI/8MPYuqt0aKK5lmUCLiHTWwVV24ILK09jsi8h3CsD7N/TyhjX+sHA2p
FQpasmcFMzq+kGIE</vt:lpwstr>
  </property>
  <property fmtid="{D5CDD505-2E9C-101B-9397-08002B2CF9AE}" pid="5" name="_2015_ms_pID_7253432">
    <vt:lpwstr>mA==</vt:lpwstr>
  </property>
  <property fmtid="{D5CDD505-2E9C-101B-9397-08002B2CF9AE}" pid="6" name="ICV">
    <vt:lpwstr>47BDC03071AA4BD08BC23671190D9C89</vt:lpwstr>
  </property>
</Properties>
</file>