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05EE4" w14:textId="49F3C311" w:rsidR="00E465CF" w:rsidRDefault="00657B9F" w:rsidP="00657B9F">
      <w:pPr>
        <w:pStyle w:val="a3"/>
      </w:pPr>
      <w:r>
        <w:rPr>
          <w:rFonts w:hint="eastAsia"/>
        </w:rPr>
        <w:t>总结</w:t>
      </w:r>
    </w:p>
    <w:p w14:paraId="278F3E84" w14:textId="6BD04D97" w:rsidR="00240B7B" w:rsidRPr="00240B7B" w:rsidRDefault="00240B7B" w:rsidP="00240B7B">
      <w:pPr>
        <w:pStyle w:val="1"/>
        <w:rPr>
          <w:rFonts w:hint="eastAsia"/>
        </w:rPr>
      </w:pPr>
      <w:r>
        <w:rPr>
          <w:rFonts w:hint="eastAsia"/>
        </w:rPr>
        <w:t>一、作业要求</w:t>
      </w:r>
    </w:p>
    <w:p w14:paraId="4DCB6FEE" w14:textId="77777777" w:rsidR="00657B9F" w:rsidRPr="00914693" w:rsidRDefault="00657B9F" w:rsidP="00240B7B">
      <w:pPr>
        <w:pStyle w:val="2"/>
      </w:pPr>
      <w:r w:rsidRPr="00914693">
        <w:t>毕业项目：构建一个舆情分析平台</w:t>
      </w:r>
    </w:p>
    <w:p w14:paraId="1091E6AA" w14:textId="77777777" w:rsidR="00657B9F" w:rsidRPr="00914693" w:rsidRDefault="00657B9F" w:rsidP="00657B9F">
      <w:pPr>
        <w:spacing w:before="100" w:beforeAutospacing="1" w:after="100" w:afterAutospacing="1"/>
      </w:pPr>
      <w:r w:rsidRPr="00914693">
        <w:rPr>
          <w:b/>
          <w:bCs/>
        </w:rPr>
        <w:t>项目背景：</w:t>
      </w:r>
      <w:r w:rsidRPr="00914693">
        <w:t>某公司计划新上线一款苏打水饮料，为了了解用户对苏打水的接受程度，需要抓取“什么值得买”(</w:t>
      </w:r>
      <w:hyperlink r:id="rId5" w:tgtFrame="_blank" w:history="1">
        <w:r w:rsidRPr="00914693">
          <w:rPr>
            <w:color w:val="0000FF"/>
            <w:u w:val="single"/>
          </w:rPr>
          <w:t xml:space="preserve"> https://www.smzdm.com/fenlei/qipaoshui/ </w:t>
        </w:r>
      </w:hyperlink>
      <w:r w:rsidRPr="00914693">
        <w:t>) 网站中气泡水种类前 10 的产品的用户评论，通过对用户评论的正向、负向评价了解排名前 10 的气泡水产品的用户接受程度。</w:t>
      </w:r>
    </w:p>
    <w:p w14:paraId="484ABC22" w14:textId="77777777" w:rsidR="00657B9F" w:rsidRPr="00914693" w:rsidRDefault="00657B9F" w:rsidP="00240B7B">
      <w:pPr>
        <w:pStyle w:val="2"/>
      </w:pPr>
      <w:r w:rsidRPr="00914693">
        <w:t>具体需求：</w:t>
      </w:r>
    </w:p>
    <w:p w14:paraId="76203CEA" w14:textId="77777777" w:rsidR="00657B9F" w:rsidRPr="00914693" w:rsidRDefault="00657B9F" w:rsidP="00657B9F">
      <w:pPr>
        <w:numPr>
          <w:ilvl w:val="0"/>
          <w:numId w:val="1"/>
        </w:numPr>
        <w:spacing w:before="100" w:beforeAutospacing="1" w:after="100" w:afterAutospacing="1"/>
      </w:pPr>
      <w:r w:rsidRPr="00914693">
        <w:t>正确使用 Scrapy 框架或 Selenium 获取评论，如果评论有多页，需实现自动翻页功能，将原始评论结果存入 MySQL 数据库，并使用定时任务每天定期更新。</w:t>
      </w:r>
    </w:p>
    <w:p w14:paraId="4DCDD1AC" w14:textId="77777777" w:rsidR="00657B9F" w:rsidRPr="00914693" w:rsidRDefault="00657B9F" w:rsidP="00657B9F">
      <w:pPr>
        <w:numPr>
          <w:ilvl w:val="0"/>
          <w:numId w:val="1"/>
        </w:numPr>
        <w:spacing w:before="100" w:beforeAutospacing="1" w:after="100" w:afterAutospacing="1"/>
      </w:pPr>
      <w:r w:rsidRPr="00914693">
        <w:t>对评论数据进行清洗（可借助 Pandas 库），并进行语义情感分析，将分析结果存入数据库。</w:t>
      </w:r>
    </w:p>
    <w:p w14:paraId="6BF18647" w14:textId="77777777" w:rsidR="00657B9F" w:rsidRPr="00914693" w:rsidRDefault="00657B9F" w:rsidP="00657B9F">
      <w:pPr>
        <w:numPr>
          <w:ilvl w:val="0"/>
          <w:numId w:val="1"/>
        </w:numPr>
        <w:spacing w:before="100" w:beforeAutospacing="1" w:after="100" w:afterAutospacing="1"/>
      </w:pPr>
      <w:r w:rsidRPr="00914693">
        <w:t>使用 Django 集成在线图表对采集数、舆情进行展示，需包括该产品正、负评价比例，以及评价内容等。</w:t>
      </w:r>
    </w:p>
    <w:p w14:paraId="2BB946FB" w14:textId="77777777" w:rsidR="00657B9F" w:rsidRPr="00914693" w:rsidRDefault="00657B9F" w:rsidP="00657B9F">
      <w:pPr>
        <w:numPr>
          <w:ilvl w:val="0"/>
          <w:numId w:val="1"/>
        </w:numPr>
        <w:spacing w:before="100" w:beforeAutospacing="1" w:after="100" w:afterAutospacing="1"/>
      </w:pPr>
      <w:r w:rsidRPr="00914693">
        <w:t xml:space="preserve">数据展示支持按时间筛选和按关键词筛选功能（参考百度情感分析后台 </w:t>
      </w:r>
      <w:hyperlink r:id="rId6" w:tgtFrame="_blank" w:history="1">
        <w:r w:rsidRPr="00914693">
          <w:rPr>
            <w:color w:val="0000FF"/>
            <w:u w:val="single"/>
          </w:rPr>
          <w:t>https://ai.baidu.com/tech/nlp_apply/sentiment_classify）。</w:t>
        </w:r>
      </w:hyperlink>
    </w:p>
    <w:p w14:paraId="7DE4E851" w14:textId="77777777" w:rsidR="00657B9F" w:rsidRPr="00914693" w:rsidRDefault="00657B9F" w:rsidP="00240B7B">
      <w:pPr>
        <w:pStyle w:val="2"/>
      </w:pPr>
      <w:r w:rsidRPr="00914693">
        <w:t>评分标准：（实现相应功能，每项 +10 分，部分实现 +5 分）</w:t>
      </w:r>
    </w:p>
    <w:p w14:paraId="51B16329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正确使用 Scrapy 框架获取评论，如果评论有多页，需实现自动翻页功能。</w:t>
      </w:r>
    </w:p>
    <w:p w14:paraId="1D35FFED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评论内容能够正确存储到 MySQL 数据库中，不因表结构不合理出现数据截断情况。</w:t>
      </w:r>
    </w:p>
    <w:p w14:paraId="3BA7ED62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数据清洗后，再次存储的数据不应出现缺失值。</w:t>
      </w:r>
    </w:p>
    <w:p w14:paraId="344A8A9D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Django 能够正确运行，并展示采集到的数据，数据不应该有乱码、缺失等问题。</w:t>
      </w:r>
    </w:p>
    <w:p w14:paraId="2AB483DA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在 Django 上采用图表方式展示数据分类情况。</w:t>
      </w:r>
    </w:p>
    <w:p w14:paraId="6A32FB5D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舆情分析的结果存入到 MySQL 数据库中。</w:t>
      </w:r>
    </w:p>
    <w:p w14:paraId="40E20F54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在 Django 上采用图表方式展示舆情分析的结果。</w:t>
      </w:r>
    </w:p>
    <w:p w14:paraId="3B72DC9D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lastRenderedPageBreak/>
        <w:t>可以在 Web 界面根据关键字或关键词进行搜索，并能够在页面展示正确的搜索结果。</w:t>
      </w:r>
    </w:p>
    <w:p w14:paraId="4086375F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支持按照时间（录入时间或评论时间）进行搜索，并能够在页面展示正确的搜索结果。</w:t>
      </w:r>
    </w:p>
    <w:p w14:paraId="78070429" w14:textId="77777777" w:rsidR="00657B9F" w:rsidRPr="00914693" w:rsidRDefault="00657B9F" w:rsidP="00657B9F">
      <w:pPr>
        <w:numPr>
          <w:ilvl w:val="0"/>
          <w:numId w:val="2"/>
        </w:numPr>
        <w:spacing w:before="100" w:beforeAutospacing="1" w:after="100" w:afterAutospacing="1"/>
      </w:pPr>
      <w:r w:rsidRPr="00914693">
        <w:t>符合 PEP8 代码规范，函数、模块之间的调用高内聚低耦合，具有良好的扩展性和可读性。</w:t>
      </w:r>
    </w:p>
    <w:p w14:paraId="20C02E90" w14:textId="47AD9D5B" w:rsidR="00E465CF" w:rsidRPr="00657B9F" w:rsidRDefault="00240B7B" w:rsidP="00240B7B">
      <w:pPr>
        <w:pStyle w:val="1"/>
      </w:pPr>
      <w:r>
        <w:rPr>
          <w:rFonts w:hint="eastAsia"/>
        </w:rPr>
        <w:t>二、需求分析</w:t>
      </w:r>
    </w:p>
    <w:p w14:paraId="7E57430E" w14:textId="77777777" w:rsidR="005F30F5" w:rsidRPr="008E6A0A" w:rsidRDefault="005F30F5" w:rsidP="005F30F5">
      <w:pPr>
        <w:pStyle w:val="3"/>
        <w:rPr>
          <w:rFonts w:ascii="微软雅黑" w:eastAsia="微软雅黑" w:hAnsi="微软雅黑"/>
          <w:sz w:val="21"/>
          <w:szCs w:val="21"/>
        </w:rPr>
      </w:pPr>
      <w:r w:rsidRPr="008E6A0A">
        <w:rPr>
          <w:rFonts w:ascii="微软雅黑" w:eastAsia="微软雅黑" w:hAnsi="微软雅黑" w:hint="eastAsia"/>
          <w:sz w:val="21"/>
          <w:szCs w:val="21"/>
        </w:rPr>
        <w:t>爬取数据子项目</w:t>
      </w:r>
      <w:r>
        <w:rPr>
          <w:rFonts w:ascii="微软雅黑" w:eastAsia="微软雅黑" w:hAnsi="微软雅黑" w:hint="eastAsia"/>
          <w:sz w:val="21"/>
          <w:szCs w:val="21"/>
        </w:rPr>
        <w:t>需求分析</w:t>
      </w:r>
    </w:p>
    <w:p w14:paraId="74B471EF" w14:textId="77777777" w:rsidR="005F30F5" w:rsidRDefault="005F30F5" w:rsidP="005F30F5">
      <w:r>
        <w:rPr>
          <w:rFonts w:hint="eastAsia"/>
        </w:rPr>
        <w:t>原始数据特征分析</w:t>
      </w:r>
    </w:p>
    <w:p w14:paraId="4983D5C9" w14:textId="77777777" w:rsidR="005F30F5" w:rsidRDefault="005F30F5" w:rsidP="005F30F5">
      <w:pPr>
        <w:pStyle w:val="4"/>
      </w:pPr>
      <w:r>
        <w:rPr>
          <w:rFonts w:hint="eastAsia"/>
        </w:rPr>
        <w:t>主页面一级列表容器</w:t>
      </w:r>
    </w:p>
    <w:p w14:paraId="61AD5284" w14:textId="77777777" w:rsidR="005F30F5" w:rsidRDefault="005F30F5" w:rsidP="005F30F5">
      <w:r>
        <w:t>ul</w:t>
      </w:r>
      <w:r>
        <w:rPr>
          <w:rFonts w:hint="eastAsia"/>
        </w:rPr>
        <w:t>的id为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feed-main-list</w:t>
      </w:r>
    </w:p>
    <w:p w14:paraId="51436B44" w14:textId="77777777" w:rsidR="005F30F5" w:rsidRDefault="005F30F5" w:rsidP="005F30F5">
      <w:r>
        <w:rPr>
          <w:noProof/>
        </w:rPr>
        <w:drawing>
          <wp:inline distT="0" distB="0" distL="0" distR="0" wp14:anchorId="60D57E35" wp14:editId="79579702">
            <wp:extent cx="5274310" cy="3178810"/>
            <wp:effectExtent l="0" t="0" r="2540" b="254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FD53" w14:textId="77777777" w:rsidR="005F30F5" w:rsidRDefault="005F30F5" w:rsidP="005F30F5">
      <w:pPr>
        <w:pStyle w:val="4"/>
      </w:pPr>
      <w:r>
        <w:rPr>
          <w:rFonts w:hint="eastAsia"/>
        </w:rPr>
        <w:lastRenderedPageBreak/>
        <w:t>主页面二级容器</w:t>
      </w:r>
    </w:p>
    <w:p w14:paraId="49E12907" w14:textId="77777777" w:rsidR="005F30F5" w:rsidRDefault="005F30F5" w:rsidP="005F30F5">
      <w:r>
        <w:rPr>
          <w:noProof/>
        </w:rPr>
        <w:drawing>
          <wp:inline distT="0" distB="0" distL="0" distR="0" wp14:anchorId="30492D2D" wp14:editId="0256DE29">
            <wp:extent cx="5274310" cy="3133725"/>
            <wp:effectExtent l="0" t="0" r="2540" b="9525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D25" w14:textId="77777777" w:rsidR="005F30F5" w:rsidRDefault="005F30F5" w:rsidP="005F30F5">
      <w:pPr>
        <w:pStyle w:val="4"/>
      </w:pPr>
      <w:r>
        <w:rPr>
          <w:rFonts w:hint="eastAsia"/>
        </w:rPr>
        <w:t>详情页面评论一级容器</w:t>
      </w:r>
    </w:p>
    <w:p w14:paraId="513818D8" w14:textId="77777777" w:rsidR="005F30F5" w:rsidRDefault="005F30F5" w:rsidP="005F30F5">
      <w:r>
        <w:rPr>
          <w:noProof/>
        </w:rPr>
        <w:drawing>
          <wp:inline distT="0" distB="0" distL="0" distR="0" wp14:anchorId="599570F5" wp14:editId="551B4B56">
            <wp:extent cx="5274310" cy="3150870"/>
            <wp:effectExtent l="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FF97" w14:textId="77777777" w:rsidR="005F30F5" w:rsidRDefault="005F30F5" w:rsidP="005F30F5"/>
    <w:p w14:paraId="49E33DFD" w14:textId="77777777" w:rsidR="005F30F5" w:rsidRDefault="005F30F5" w:rsidP="005F30F5">
      <w:pPr>
        <w:pStyle w:val="4"/>
      </w:pPr>
      <w:r>
        <w:rPr>
          <w:rFonts w:hint="eastAsia"/>
        </w:rPr>
        <w:lastRenderedPageBreak/>
        <w:t>详情页面评论二级容器</w:t>
      </w:r>
    </w:p>
    <w:p w14:paraId="2DCDEFBF" w14:textId="77777777" w:rsidR="005F30F5" w:rsidRDefault="005F30F5" w:rsidP="005F30F5">
      <w:r>
        <w:rPr>
          <w:noProof/>
        </w:rPr>
        <w:drawing>
          <wp:inline distT="0" distB="0" distL="0" distR="0" wp14:anchorId="1325F50A" wp14:editId="32364F75">
            <wp:extent cx="5274310" cy="3052445"/>
            <wp:effectExtent l="0" t="0" r="2540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4E40" w14:textId="77777777" w:rsidR="005F30F5" w:rsidRDefault="005F30F5" w:rsidP="005F30F5">
      <w:r>
        <w:rPr>
          <w:noProof/>
        </w:rPr>
        <w:drawing>
          <wp:inline distT="0" distB="0" distL="0" distR="0" wp14:anchorId="689318A3" wp14:editId="6E251CF3">
            <wp:extent cx="5274310" cy="3060065"/>
            <wp:effectExtent l="0" t="0" r="2540" b="6985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BB3F" w14:textId="77777777" w:rsidR="005F30F5" w:rsidRDefault="005F30F5" w:rsidP="005F30F5"/>
    <w:p w14:paraId="6A52A85D" w14:textId="0F73FC6F" w:rsidR="00CE2B1A" w:rsidRDefault="005F30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D47A29" wp14:editId="125F2F52">
            <wp:extent cx="5274310" cy="2099945"/>
            <wp:effectExtent l="0" t="0" r="2540" b="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ED2" w14:textId="373E371B" w:rsidR="00E465CF" w:rsidRDefault="00825432" w:rsidP="00C13F45">
      <w:pPr>
        <w:pStyle w:val="1"/>
        <w:rPr>
          <w:rFonts w:hint="eastAsia"/>
        </w:rPr>
      </w:pPr>
      <w:r>
        <w:rPr>
          <w:rFonts w:hint="eastAsia"/>
        </w:rPr>
        <w:t>三</w:t>
      </w:r>
      <w:r w:rsidR="00C13F45">
        <w:rPr>
          <w:rFonts w:hint="eastAsia"/>
        </w:rPr>
        <w:t>、</w:t>
      </w:r>
      <w:r w:rsidR="00CE2B1A">
        <w:rPr>
          <w:rFonts w:hint="eastAsia"/>
        </w:rPr>
        <w:t>最终</w:t>
      </w:r>
      <w:r w:rsidR="00C13F45">
        <w:rPr>
          <w:rFonts w:hint="eastAsia"/>
        </w:rPr>
        <w:t>效果图</w:t>
      </w:r>
    </w:p>
    <w:p w14:paraId="17940E97" w14:textId="0D851B03" w:rsidR="00211678" w:rsidRDefault="00E465CF">
      <w:r>
        <w:rPr>
          <w:noProof/>
        </w:rPr>
        <w:drawing>
          <wp:inline distT="0" distB="0" distL="0" distR="0" wp14:anchorId="69B8BB5F" wp14:editId="4E9937AF">
            <wp:extent cx="5274310" cy="2741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A0029"/>
    <w:multiLevelType w:val="multilevel"/>
    <w:tmpl w:val="8F2C3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6D4305"/>
    <w:multiLevelType w:val="multilevel"/>
    <w:tmpl w:val="8EF02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CA"/>
    <w:rsid w:val="000078CA"/>
    <w:rsid w:val="001773F1"/>
    <w:rsid w:val="00240B7B"/>
    <w:rsid w:val="005F30F5"/>
    <w:rsid w:val="006045ED"/>
    <w:rsid w:val="00657B9F"/>
    <w:rsid w:val="00825432"/>
    <w:rsid w:val="00AB33DF"/>
    <w:rsid w:val="00C13F45"/>
    <w:rsid w:val="00CE2B1A"/>
    <w:rsid w:val="00D50337"/>
    <w:rsid w:val="00E4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1CF3"/>
  <w15:chartTrackingRefBased/>
  <w15:docId w15:val="{596E23C7-854C-40BF-9C75-BDF8E76F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B9F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40B7B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0B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7B9F"/>
    <w:pPr>
      <w:keepNext/>
      <w:keepLines/>
      <w:spacing w:before="260" w:after="26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30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57B9F"/>
    <w:rPr>
      <w:rFonts w:ascii="宋体" w:eastAsia="宋体" w:hAnsi="宋体" w:cs="宋体"/>
      <w:b/>
      <w:bCs/>
      <w:kern w:val="0"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657B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57B9F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40B7B"/>
    <w:rPr>
      <w:rFonts w:ascii="宋体" w:eastAsia="微软雅黑" w:hAnsi="宋体" w:cs="宋体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240B7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F30F5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i.baidu.com/tech/nlp_apply/sentiment_classify%EF%BC%89%E3%80%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mzdm.com/fenlei/qipaoshui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ewha@canyou.cn</dc:creator>
  <cp:keywords/>
  <dc:description/>
  <cp:lastModifiedBy>ewha@canyou.cn</cp:lastModifiedBy>
  <cp:revision>29</cp:revision>
  <dcterms:created xsi:type="dcterms:W3CDTF">2020-09-06T13:42:00Z</dcterms:created>
  <dcterms:modified xsi:type="dcterms:W3CDTF">2020-09-06T13:50:00Z</dcterms:modified>
</cp:coreProperties>
</file>