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6A3" w:rsidRPr="00AB56A3" w:rsidRDefault="00AB56A3" w:rsidP="00AB56A3">
      <w:pPr>
        <w:pStyle w:val="1"/>
        <w:rPr>
          <w:color w:val="404040" w:themeColor="text1" w:themeTint="BF"/>
        </w:rPr>
      </w:pPr>
      <w:r w:rsidRPr="00AB56A3">
        <w:rPr>
          <w:color w:val="404040" w:themeColor="text1" w:themeTint="BF"/>
        </w:rPr>
        <w:t>commentary.vim</w:t>
      </w:r>
    </w:p>
    <w:p w:rsidR="00AB56A3" w:rsidRPr="00AB56A3" w:rsidRDefault="00AB56A3" w:rsidP="00AB56A3">
      <w:pPr>
        <w:rPr>
          <w:rFonts w:ascii="Georgia" w:hAnsi="Georgia"/>
          <w:color w:val="404040" w:themeColor="text1" w:themeTint="BF"/>
        </w:rPr>
      </w:pPr>
      <w:r w:rsidRPr="00AB56A3">
        <w:rPr>
          <w:rFonts w:ascii="Georgia" w:hAnsi="Georgia"/>
          <w:color w:val="404040" w:themeColor="text1" w:themeTint="BF"/>
        </w:rPr>
        <w:t xml:space="preserve">Comment stuff out. Use </w:t>
      </w:r>
      <w:r w:rsidRPr="00AB56A3">
        <w:rPr>
          <w:rFonts w:ascii="Consolas" w:hAnsi="Consolas"/>
          <w:color w:val="404040" w:themeColor="text1" w:themeTint="BF"/>
        </w:rPr>
        <w:t>gcc</w:t>
      </w:r>
      <w:r w:rsidRPr="00AB56A3">
        <w:rPr>
          <w:rFonts w:ascii="Georgia" w:hAnsi="Georgia"/>
          <w:color w:val="404040" w:themeColor="text1" w:themeTint="BF"/>
        </w:rPr>
        <w:t xml:space="preserve"> to comment out a line (takes a count), </w:t>
      </w:r>
      <w:r w:rsidRPr="00AB56A3">
        <w:rPr>
          <w:rFonts w:ascii="Consolas" w:hAnsi="Consolas"/>
          <w:color w:val="404040" w:themeColor="text1" w:themeTint="BF"/>
        </w:rPr>
        <w:t>gc</w:t>
      </w:r>
      <w:r w:rsidRPr="00AB56A3">
        <w:rPr>
          <w:rFonts w:ascii="Georgia" w:hAnsi="Georgia"/>
          <w:color w:val="404040" w:themeColor="text1" w:themeTint="BF"/>
        </w:rPr>
        <w:t xml:space="preserve"> to comment out the target of a motion (for example, </w:t>
      </w:r>
      <w:r w:rsidRPr="00AB56A3">
        <w:rPr>
          <w:rFonts w:ascii="Consolas" w:hAnsi="Consolas"/>
          <w:color w:val="404040" w:themeColor="text1" w:themeTint="BF"/>
        </w:rPr>
        <w:t>gcap</w:t>
      </w:r>
      <w:r w:rsidRPr="00AB56A3">
        <w:rPr>
          <w:rFonts w:ascii="Georgia" w:hAnsi="Georgia"/>
          <w:color w:val="404040" w:themeColor="text1" w:themeTint="BF"/>
        </w:rPr>
        <w:t xml:space="preserve"> to comment out a paragraph), </w:t>
      </w:r>
      <w:r w:rsidRPr="00AB56A3">
        <w:rPr>
          <w:rFonts w:ascii="Consolas" w:hAnsi="Consolas"/>
          <w:color w:val="404040" w:themeColor="text1" w:themeTint="BF"/>
        </w:rPr>
        <w:t>gc</w:t>
      </w:r>
      <w:r w:rsidRPr="00AB56A3">
        <w:rPr>
          <w:rFonts w:ascii="Georgia" w:hAnsi="Georgia"/>
          <w:color w:val="404040" w:themeColor="text1" w:themeTint="BF"/>
        </w:rPr>
        <w:t xml:space="preserve"> in visual mode to comment out the selection, and </w:t>
      </w:r>
      <w:r w:rsidRPr="00AB56A3">
        <w:rPr>
          <w:rFonts w:ascii="Consolas" w:hAnsi="Consolas"/>
          <w:color w:val="404040" w:themeColor="text1" w:themeTint="BF"/>
        </w:rPr>
        <w:t>gc</w:t>
      </w:r>
      <w:r w:rsidRPr="00AB56A3">
        <w:rPr>
          <w:rFonts w:ascii="Georgia" w:hAnsi="Georgia"/>
          <w:color w:val="404040" w:themeColor="text1" w:themeTint="BF"/>
        </w:rPr>
        <w:t xml:space="preserve"> in operator pending mode to target a comment. You can also use it as a command, either with a range like </w:t>
      </w:r>
      <w:r w:rsidRPr="00AB56A3">
        <w:rPr>
          <w:rFonts w:ascii="Consolas" w:hAnsi="Consolas"/>
          <w:color w:val="404040" w:themeColor="text1" w:themeTint="BF"/>
        </w:rPr>
        <w:t>:7,17Commentary</w:t>
      </w:r>
      <w:r w:rsidRPr="00AB56A3">
        <w:rPr>
          <w:rFonts w:ascii="Georgia" w:hAnsi="Georgia"/>
          <w:color w:val="404040" w:themeColor="text1" w:themeTint="BF"/>
        </w:rPr>
        <w:t xml:space="preserve">, or as part of a </w:t>
      </w:r>
      <w:r w:rsidRPr="00AB56A3">
        <w:rPr>
          <w:rFonts w:ascii="Consolas" w:hAnsi="Consolas"/>
          <w:color w:val="404040" w:themeColor="text1" w:themeTint="BF"/>
        </w:rPr>
        <w:t>:global</w:t>
      </w:r>
      <w:r w:rsidRPr="00AB56A3">
        <w:rPr>
          <w:rFonts w:ascii="Georgia" w:hAnsi="Georgia"/>
          <w:color w:val="404040" w:themeColor="text1" w:themeTint="BF"/>
        </w:rPr>
        <w:t xml:space="preserve"> invocation like with </w:t>
      </w:r>
      <w:r w:rsidRPr="00AB56A3">
        <w:rPr>
          <w:rFonts w:ascii="Consolas" w:hAnsi="Consolas"/>
          <w:color w:val="404040" w:themeColor="text1" w:themeTint="BF"/>
        </w:rPr>
        <w:t>:g/TODO/Commentary</w:t>
      </w:r>
      <w:r w:rsidRPr="00AB56A3">
        <w:rPr>
          <w:rFonts w:ascii="Georgia" w:hAnsi="Georgia"/>
          <w:color w:val="404040" w:themeColor="text1" w:themeTint="BF"/>
        </w:rPr>
        <w:t>. That's it.</w:t>
      </w:r>
    </w:p>
    <w:p w:rsidR="00AB56A3" w:rsidRPr="00AB56A3" w:rsidRDefault="00AB56A3" w:rsidP="00AB56A3">
      <w:pPr>
        <w:rPr>
          <w:rFonts w:ascii="Georgia" w:hAnsi="Georgia"/>
          <w:color w:val="404040" w:themeColor="text1" w:themeTint="BF"/>
        </w:rPr>
      </w:pPr>
    </w:p>
    <w:p w:rsidR="00AB56A3" w:rsidRPr="00AB56A3" w:rsidRDefault="00AB56A3" w:rsidP="00AB56A3">
      <w:pPr>
        <w:rPr>
          <w:rFonts w:ascii="Georgia" w:hAnsi="Georgia"/>
          <w:color w:val="404040" w:themeColor="text1" w:themeTint="BF"/>
        </w:rPr>
      </w:pPr>
      <w:r w:rsidRPr="00AB56A3">
        <w:rPr>
          <w:rFonts w:ascii="Georgia" w:hAnsi="Georgia"/>
          <w:color w:val="404040" w:themeColor="text1" w:themeTint="BF"/>
        </w:rPr>
        <w:t>I wrote this because 5 years after Vim added support for mapping an operator, I still couldn't find a commenting plugin that leveraged that feature (I overlooked tcomment.vim). Striving for minimalism, it weighs in at under 100 lines of code.</w:t>
      </w:r>
    </w:p>
    <w:p w:rsidR="00AB56A3" w:rsidRPr="00AB56A3" w:rsidRDefault="00AB56A3" w:rsidP="00AB56A3">
      <w:pPr>
        <w:rPr>
          <w:rFonts w:ascii="Georgia" w:hAnsi="Georgia"/>
          <w:color w:val="404040" w:themeColor="text1" w:themeTint="BF"/>
        </w:rPr>
      </w:pPr>
    </w:p>
    <w:p w:rsidR="00144942" w:rsidRDefault="00AB56A3" w:rsidP="00AB56A3">
      <w:pPr>
        <w:rPr>
          <w:rFonts w:ascii="Georgia" w:hAnsi="Georgia"/>
          <w:color w:val="404040" w:themeColor="text1" w:themeTint="BF"/>
        </w:rPr>
      </w:pPr>
      <w:r w:rsidRPr="00AB56A3">
        <w:rPr>
          <w:rFonts w:ascii="Georgia" w:hAnsi="Georgia"/>
          <w:color w:val="404040" w:themeColor="text1" w:themeTint="BF"/>
        </w:rPr>
        <w:t xml:space="preserve">Oh, and it uncomments, too. The above maps actually toggle, and </w:t>
      </w:r>
      <w:r w:rsidRPr="00AB56A3">
        <w:rPr>
          <w:rFonts w:ascii="Consolas" w:hAnsi="Consolas"/>
          <w:color w:val="404040" w:themeColor="text1" w:themeTint="BF"/>
        </w:rPr>
        <w:t>gcgc</w:t>
      </w:r>
      <w:r w:rsidRPr="00AB56A3">
        <w:rPr>
          <w:rFonts w:ascii="Georgia" w:hAnsi="Georgia"/>
          <w:color w:val="404040" w:themeColor="text1" w:themeTint="BF"/>
        </w:rPr>
        <w:t xml:space="preserve"> uncomments a set of adjacent commented lines.</w:t>
      </w:r>
    </w:p>
    <w:p w:rsidR="00AB56A3" w:rsidRDefault="00AB56A3" w:rsidP="00AB56A3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b/>
          <w:color w:val="404040" w:themeColor="text1" w:themeTint="BF"/>
        </w:rPr>
      </w:pPr>
      <w:r w:rsidRPr="00FD4A24">
        <w:rPr>
          <w:rFonts w:ascii="Georgia" w:hAnsi="Georgia"/>
          <w:b/>
          <w:color w:val="404040" w:themeColor="text1" w:themeTint="BF"/>
        </w:rPr>
        <w:t>*commentary.txt*  Comment stuff out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Author:  </w:t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Tim Pope &lt;http://tpo.pe/&gt;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License: </w:t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Same terms as Vim itself (see |license|)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Comment stuff out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Then uncomment it later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Relies on 'commentstring' to be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correctly set, or uses </w:t>
      </w:r>
      <w:r w:rsidRPr="00FD4A24">
        <w:rPr>
          <w:rFonts w:ascii="Consolas" w:hAnsi="Consolas"/>
          <w:color w:val="404040" w:themeColor="text1" w:themeTint="BF"/>
        </w:rPr>
        <w:t>b:commentary_format</w:t>
      </w:r>
      <w:r w:rsidRPr="00FD4A24">
        <w:rPr>
          <w:rFonts w:ascii="Georgia" w:hAnsi="Georgia"/>
          <w:color w:val="404040" w:themeColor="text1" w:themeTint="BF"/>
        </w:rPr>
        <w:t xml:space="preserve"> if it is set.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*gc*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gc{motion}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Comment or uncomment lines that {motion} moves over.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*gcc*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gcc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Comment or uncomment [count] lines.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*v_gc*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{Visual}gc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Comment or uncomment the highlighted lines.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*o_gc*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gc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Text object for a comment (operator pending mode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only.)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*gcgc* *gcu*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gcgc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Uncomment the current and adjacent commented lines.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gcu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*:Commentary*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>:[range]Commentary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Comment or uncomment [range] lines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The |User| CommentaryPost autocommand fires after a successful operation and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can be used for advanced customization.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AB56A3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vim:tw=78:et:ft=help:norl:</w:t>
      </w:r>
    </w:p>
    <w:p w:rsidR="00AB56A3" w:rsidRDefault="00AB56A3" w:rsidP="00AB56A3">
      <w:pPr>
        <w:rPr>
          <w:rFonts w:ascii="Georgia" w:hAnsi="Georgia"/>
          <w:color w:val="404040" w:themeColor="text1" w:themeTint="BF"/>
        </w:rPr>
      </w:pPr>
    </w:p>
    <w:p w:rsidR="00FD4A24" w:rsidRDefault="00FD4A24" w:rsidP="00AB56A3">
      <w:pPr>
        <w:rPr>
          <w:rFonts w:ascii="Georgia" w:hAnsi="Georgia" w:hint="eastAsia"/>
          <w:color w:val="404040" w:themeColor="text1" w:themeTint="BF"/>
        </w:rPr>
      </w:pPr>
      <w:r>
        <w:rPr>
          <w:rFonts w:ascii="Georgia" w:hAnsi="Georgia" w:hint="eastAsia"/>
          <w:color w:val="404040" w:themeColor="text1" w:themeTint="BF"/>
        </w:rPr>
        <w:t>$</w:t>
      </w:r>
    </w:p>
    <w:p w:rsidR="00AB56A3" w:rsidRDefault="00AB56A3" w:rsidP="00AB56A3">
      <w:pPr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/>
          <w:color w:val="404040" w:themeColor="text1" w:themeTint="BF"/>
        </w:rPr>
        <w:t>pend</w:t>
      </w:r>
      <w:r>
        <w:rPr>
          <w:rFonts w:ascii="Georgia" w:hAnsi="Georgia"/>
          <w:color w:val="404040" w:themeColor="text1" w:themeTint="BF"/>
        </w:rPr>
        <w:t xml:space="preserve"> 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AB56A3">
        <w:rPr>
          <w:rFonts w:ascii="Georgia" w:hAnsi="Georgia"/>
          <w:color w:val="404040" w:themeColor="text1" w:themeTint="BF"/>
        </w:rPr>
        <w:t>[pend]</w:t>
      </w:r>
      <w:r>
        <w:rPr>
          <w:rFonts w:ascii="Georgia" w:hAnsi="Georgia"/>
          <w:color w:val="404040" w:themeColor="text1" w:themeTint="BF"/>
        </w:rPr>
        <w:t xml:space="preserve">  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AB56A3">
        <w:rPr>
          <w:rFonts w:ascii="Georgia" w:hAnsi="Georgia" w:hint="eastAsia"/>
          <w:color w:val="404040" w:themeColor="text1" w:themeTint="BF"/>
        </w:rPr>
        <w:t>vi.</w:t>
      </w:r>
      <w:r w:rsidRPr="00AB56A3">
        <w:rPr>
          <w:rFonts w:ascii="Georgia" w:hAnsi="Georgia" w:hint="eastAsia"/>
          <w:color w:val="404040" w:themeColor="text1" w:themeTint="BF"/>
        </w:rPr>
        <w:tab/>
      </w:r>
      <w:r w:rsidRPr="00AB56A3">
        <w:rPr>
          <w:rFonts w:ascii="Georgia" w:hAnsi="Georgia" w:hint="eastAsia"/>
          <w:color w:val="404040" w:themeColor="text1" w:themeTint="BF"/>
        </w:rPr>
        <w:t>悬而未决</w:t>
      </w:r>
    </w:p>
    <w:p w:rsidR="00AB56A3" w:rsidRDefault="00AB56A3" w:rsidP="00AB56A3">
      <w:pPr>
        <w:rPr>
          <w:rFonts w:ascii="Georgia" w:hAnsi="Georgia"/>
          <w:color w:val="404040" w:themeColor="text1" w:themeTint="BF"/>
        </w:rPr>
      </w:pPr>
      <w:r w:rsidRPr="00AB56A3">
        <w:rPr>
          <w:rFonts w:ascii="Georgia" w:hAnsi="Georgia"/>
          <w:color w:val="404040" w:themeColor="text1" w:themeTint="BF"/>
        </w:rPr>
        <w:t>adjacent</w:t>
      </w:r>
      <w:r>
        <w:rPr>
          <w:rFonts w:ascii="Georgia" w:hAnsi="Georgia"/>
          <w:color w:val="404040" w:themeColor="text1" w:themeTint="BF"/>
        </w:rPr>
        <w:t xml:space="preserve"> </w:t>
      </w:r>
      <w:r>
        <w:rPr>
          <w:rFonts w:ascii="Georgia" w:hAnsi="Georgia"/>
          <w:color w:val="404040" w:themeColor="text1" w:themeTint="BF"/>
        </w:rPr>
        <w:tab/>
      </w:r>
      <w:r w:rsidRPr="00AB56A3">
        <w:rPr>
          <w:rFonts w:ascii="Georgia" w:hAnsi="Georgia"/>
          <w:color w:val="404040" w:themeColor="text1" w:themeTint="BF"/>
        </w:rPr>
        <w:t>[</w:t>
      </w:r>
      <w:r w:rsidRPr="00AB56A3">
        <w:rPr>
          <w:rFonts w:ascii="Times New Roman" w:hAnsi="Times New Roman" w:cs="Times New Roman"/>
          <w:color w:val="404040" w:themeColor="text1" w:themeTint="BF"/>
        </w:rPr>
        <w:t>əˈ</w:t>
      </w:r>
      <w:r w:rsidRPr="00AB56A3">
        <w:rPr>
          <w:rFonts w:ascii="Georgia" w:hAnsi="Georgia"/>
          <w:color w:val="404040" w:themeColor="text1" w:themeTint="BF"/>
        </w:rPr>
        <w:t>d</w:t>
      </w:r>
      <w:r w:rsidRPr="00AB56A3">
        <w:rPr>
          <w:rFonts w:ascii="Times New Roman" w:hAnsi="Times New Roman" w:cs="Times New Roman"/>
          <w:color w:val="404040" w:themeColor="text1" w:themeTint="BF"/>
        </w:rPr>
        <w:t>ʒ</w:t>
      </w:r>
      <w:r w:rsidRPr="00AB56A3">
        <w:rPr>
          <w:rFonts w:ascii="Georgia" w:hAnsi="Georgia"/>
          <w:color w:val="404040" w:themeColor="text1" w:themeTint="BF"/>
        </w:rPr>
        <w:t>es</w:t>
      </w:r>
      <w:r w:rsidRPr="00AB56A3">
        <w:rPr>
          <w:rFonts w:ascii="Times New Roman" w:hAnsi="Times New Roman" w:cs="Times New Roman"/>
          <w:color w:val="404040" w:themeColor="text1" w:themeTint="BF"/>
        </w:rPr>
        <w:t>ə</w:t>
      </w:r>
      <w:r w:rsidRPr="00AB56A3">
        <w:rPr>
          <w:rFonts w:ascii="Georgia" w:hAnsi="Georgia"/>
          <w:color w:val="404040" w:themeColor="text1" w:themeTint="BF"/>
        </w:rPr>
        <w:t>nt]</w:t>
      </w:r>
      <w:r>
        <w:rPr>
          <w:rFonts w:ascii="Georgia" w:hAnsi="Georgia"/>
          <w:color w:val="404040" w:themeColor="text1" w:themeTint="BF"/>
        </w:rPr>
        <w:t xml:space="preserve">  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AB56A3">
        <w:rPr>
          <w:rFonts w:ascii="Georgia" w:hAnsi="Georgia" w:hint="eastAsia"/>
          <w:color w:val="404040" w:themeColor="text1" w:themeTint="BF"/>
        </w:rPr>
        <w:t>adj.</w:t>
      </w:r>
      <w:r w:rsidRPr="00AB56A3">
        <w:rPr>
          <w:rFonts w:ascii="Georgia" w:hAnsi="Georgia" w:hint="eastAsia"/>
          <w:color w:val="404040" w:themeColor="text1" w:themeTint="BF"/>
        </w:rPr>
        <w:tab/>
      </w:r>
      <w:r w:rsidRPr="00AB56A3">
        <w:rPr>
          <w:rFonts w:ascii="Georgia" w:hAnsi="Georgia" w:hint="eastAsia"/>
          <w:color w:val="404040" w:themeColor="text1" w:themeTint="BF"/>
        </w:rPr>
        <w:t>相邻</w:t>
      </w:r>
      <w:r w:rsidRPr="00AB56A3">
        <w:rPr>
          <w:rFonts w:ascii="Georgia" w:hAnsi="Georgia" w:hint="eastAsia"/>
          <w:color w:val="404040" w:themeColor="text1" w:themeTint="BF"/>
        </w:rPr>
        <w:t xml:space="preserve">; </w:t>
      </w:r>
      <w:r w:rsidRPr="00AB56A3">
        <w:rPr>
          <w:rFonts w:ascii="Georgia" w:hAnsi="Georgia" w:hint="eastAsia"/>
          <w:color w:val="404040" w:themeColor="text1" w:themeTint="BF"/>
        </w:rPr>
        <w:t>邻近的</w:t>
      </w:r>
    </w:p>
    <w:p w:rsidR="00AB56A3" w:rsidRDefault="00AB56A3" w:rsidP="00AB56A3">
      <w:pPr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operator-p</w:t>
      </w:r>
      <w:r w:rsidRPr="00AB56A3">
        <w:rPr>
          <w:rFonts w:ascii="Georgia" w:hAnsi="Georgia"/>
          <w:color w:val="404040" w:themeColor="text1" w:themeTint="BF"/>
        </w:rPr>
        <w:t>ending mode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AB56A3">
        <w:rPr>
          <w:rFonts w:ascii="Georgia" w:hAnsi="Georgia" w:hint="eastAsia"/>
          <w:color w:val="404040" w:themeColor="text1" w:themeTint="BF"/>
        </w:rPr>
        <w:t>操作待决模式</w:t>
      </w:r>
    </w:p>
    <w:p w:rsidR="00AB56A3" w:rsidRDefault="00AB56A3" w:rsidP="00AB56A3">
      <w:pPr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/>
          <w:color w:val="404040" w:themeColor="text1" w:themeTint="BF"/>
        </w:rPr>
        <w:t>comment out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AB56A3">
        <w:rPr>
          <w:rFonts w:ascii="Georgia" w:hAnsi="Georgia" w:hint="eastAsia"/>
          <w:color w:val="404040" w:themeColor="text1" w:themeTint="BF"/>
        </w:rPr>
        <w:t>注释掉</w:t>
      </w:r>
    </w:p>
    <w:p w:rsidR="00AB56A3" w:rsidRDefault="00FD4A24" w:rsidP="00AB56A3">
      <w:pPr>
        <w:rPr>
          <w:rFonts w:ascii="Georgia" w:hAnsi="Georgia"/>
          <w:color w:val="404040" w:themeColor="text1" w:themeTint="BF"/>
        </w:rPr>
      </w:pPr>
      <w:r>
        <w:rPr>
          <w:rFonts w:ascii="Georgia" w:hAnsi="Georgia" w:hint="eastAsia"/>
          <w:color w:val="404040" w:themeColor="text1" w:themeTint="BF"/>
        </w:rPr>
        <w:t>$</w:t>
      </w:r>
    </w:p>
    <w:p w:rsidR="00AB56A3" w:rsidRDefault="00AB56A3" w:rsidP="00AB56A3">
      <w:pPr>
        <w:rPr>
          <w:rFonts w:ascii="Georgia" w:hAnsi="Georgia"/>
          <w:color w:val="404040" w:themeColor="text1" w:themeTint="BF"/>
        </w:rPr>
      </w:pPr>
    </w:p>
    <w:p w:rsidR="00AB56A3" w:rsidRDefault="00AB56A3" w:rsidP="00AB56A3">
      <w:pPr>
        <w:pStyle w:val="1"/>
        <w:rPr>
          <w:rFonts w:hint="eastAsia"/>
        </w:rPr>
      </w:pPr>
      <w:r w:rsidRPr="00AB56A3">
        <w:rPr>
          <w:rFonts w:hint="eastAsia"/>
        </w:rPr>
        <w:t>vim</w:t>
      </w:r>
      <w:r w:rsidRPr="00AB56A3">
        <w:rPr>
          <w:rFonts w:hint="eastAsia"/>
        </w:rPr>
        <w:t>的操作待决模式</w:t>
      </w:r>
    </w:p>
    <w:p w:rsidR="00AB56A3" w:rsidRPr="00AB56A3" w:rsidRDefault="00AB56A3" w:rsidP="00AB56A3">
      <w:pPr>
        <w:spacing w:afterLines="50" w:after="156"/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 w:hint="eastAsia"/>
          <w:color w:val="404040" w:themeColor="text1" w:themeTint="BF"/>
        </w:rPr>
        <w:t>普通、插入及可视模式很容易识别，但是</w:t>
      </w:r>
      <w:r w:rsidRPr="00AB56A3">
        <w:rPr>
          <w:rFonts w:ascii="Georgia" w:hAnsi="Georgia" w:hint="eastAsia"/>
          <w:color w:val="404040" w:themeColor="text1" w:themeTint="BF"/>
        </w:rPr>
        <w:t>vim</w:t>
      </w:r>
      <w:r w:rsidRPr="00AB56A3">
        <w:rPr>
          <w:rFonts w:ascii="Georgia" w:hAnsi="Georgia" w:hint="eastAsia"/>
          <w:color w:val="404040" w:themeColor="text1" w:themeTint="BF"/>
        </w:rPr>
        <w:t>还有另外的一些容易被忽视的模式，</w:t>
      </w:r>
      <w:r w:rsidRPr="00AB56A3">
        <w:rPr>
          <w:rFonts w:ascii="Georgia" w:hAnsi="Georgia" w:hint="eastAsia"/>
          <w:color w:val="404040" w:themeColor="text1" w:themeTint="BF"/>
        </w:rPr>
        <w:t>Operator-Pending</w:t>
      </w:r>
      <w:r w:rsidRPr="00AB56A3">
        <w:rPr>
          <w:rFonts w:ascii="Georgia" w:hAnsi="Georgia" w:hint="eastAsia"/>
          <w:color w:val="404040" w:themeColor="text1" w:themeTint="BF"/>
        </w:rPr>
        <w:t>模式就是一个例子。我们经常使用到它，但通常它只持续不到一秒。</w:t>
      </w:r>
    </w:p>
    <w:p w:rsidR="00AB56A3" w:rsidRPr="00AB56A3" w:rsidRDefault="00AB56A3" w:rsidP="00AB56A3">
      <w:pPr>
        <w:spacing w:afterLines="50" w:after="156"/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 w:hint="eastAsia"/>
          <w:color w:val="404040" w:themeColor="text1" w:themeTint="BF"/>
        </w:rPr>
        <w:t>它用来接受命令的状态，这个状态在我们调用操作符（</w:t>
      </w:r>
      <w:r w:rsidRPr="00AB56A3">
        <w:rPr>
          <w:rFonts w:ascii="Georgia" w:hAnsi="Georgia" w:hint="eastAsia"/>
          <w:color w:val="404040" w:themeColor="text1" w:themeTint="BF"/>
        </w:rPr>
        <w:t>Operator</w:t>
      </w:r>
      <w:r w:rsidRPr="00AB56A3">
        <w:rPr>
          <w:rFonts w:ascii="Georgia" w:hAnsi="Georgia" w:hint="eastAsia"/>
          <w:color w:val="404040" w:themeColor="text1" w:themeTint="BF"/>
        </w:rPr>
        <w:t>）时被激活，然后什么也不做，直到提供一个</w:t>
      </w:r>
      <w:r w:rsidRPr="00AB56A3">
        <w:rPr>
          <w:rFonts w:ascii="Georgia" w:hAnsi="Georgia" w:hint="eastAsia"/>
          <w:color w:val="404040" w:themeColor="text1" w:themeTint="BF"/>
        </w:rPr>
        <w:t>motion</w:t>
      </w:r>
      <w:r w:rsidRPr="00AB56A3">
        <w:rPr>
          <w:rFonts w:ascii="Georgia" w:hAnsi="Georgia" w:hint="eastAsia"/>
          <w:color w:val="404040" w:themeColor="text1" w:themeTint="BF"/>
        </w:rPr>
        <w:t>，完成整个操作。当操作符带决模式被激活时，我们可以像平常一样按</w:t>
      </w:r>
      <w:r w:rsidRPr="00AB56A3">
        <w:rPr>
          <w:rFonts w:ascii="Georgia" w:hAnsi="Georgia" w:hint="eastAsia"/>
          <w:color w:val="404040" w:themeColor="text1" w:themeTint="BF"/>
        </w:rPr>
        <w:t>&lt;Esc&gt;</w:t>
      </w:r>
      <w:r w:rsidRPr="00AB56A3">
        <w:rPr>
          <w:rFonts w:ascii="Georgia" w:hAnsi="Georgia" w:hint="eastAsia"/>
          <w:color w:val="404040" w:themeColor="text1" w:themeTint="BF"/>
        </w:rPr>
        <w:t>终止该操作，返回到普通模式。</w:t>
      </w:r>
    </w:p>
    <w:p w:rsidR="00AB56A3" w:rsidRPr="00AB56A3" w:rsidRDefault="00AB56A3" w:rsidP="00AB56A3">
      <w:pPr>
        <w:spacing w:afterLines="50" w:after="156"/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 w:hint="eastAsia"/>
          <w:color w:val="404040" w:themeColor="text1" w:themeTint="BF"/>
        </w:rPr>
        <w:t>例子：执行命令</w:t>
      </w:r>
      <w:r w:rsidRPr="00AB56A3">
        <w:rPr>
          <w:rFonts w:ascii="Georgia" w:hAnsi="Georgia" w:hint="eastAsia"/>
          <w:color w:val="404040" w:themeColor="text1" w:themeTint="BF"/>
        </w:rPr>
        <w:t>dw</w:t>
      </w:r>
      <w:r w:rsidRPr="00AB56A3">
        <w:rPr>
          <w:rFonts w:ascii="Georgia" w:hAnsi="Georgia" w:hint="eastAsia"/>
          <w:color w:val="404040" w:themeColor="text1" w:themeTint="BF"/>
        </w:rPr>
        <w:t>删除单词，这一模式就在</w:t>
      </w:r>
      <w:r w:rsidRPr="00AB56A3">
        <w:rPr>
          <w:rFonts w:ascii="Georgia" w:hAnsi="Georgia" w:hint="eastAsia"/>
          <w:color w:val="404040" w:themeColor="text1" w:themeTint="BF"/>
        </w:rPr>
        <w:t>d</w:t>
      </w:r>
      <w:r w:rsidRPr="00AB56A3">
        <w:rPr>
          <w:rFonts w:ascii="Georgia" w:hAnsi="Georgia" w:hint="eastAsia"/>
          <w:color w:val="404040" w:themeColor="text1" w:themeTint="BF"/>
        </w:rPr>
        <w:t>及</w:t>
      </w:r>
      <w:r w:rsidRPr="00AB56A3">
        <w:rPr>
          <w:rFonts w:ascii="Georgia" w:hAnsi="Georgia" w:hint="eastAsia"/>
          <w:color w:val="404040" w:themeColor="text1" w:themeTint="BF"/>
        </w:rPr>
        <w:t>w</w:t>
      </w:r>
      <w:r w:rsidRPr="00AB56A3">
        <w:rPr>
          <w:rFonts w:ascii="Georgia" w:hAnsi="Georgia" w:hint="eastAsia"/>
          <w:color w:val="404040" w:themeColor="text1" w:themeTint="BF"/>
        </w:rPr>
        <w:t>键之间短暂时间间隔内存在。</w:t>
      </w:r>
    </w:p>
    <w:p w:rsidR="00AB56A3" w:rsidRPr="00AB56A3" w:rsidRDefault="00AB56A3" w:rsidP="00AB56A3">
      <w:pPr>
        <w:spacing w:afterLines="50" w:after="156"/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 w:hint="eastAsia"/>
          <w:color w:val="404040" w:themeColor="text1" w:themeTint="BF"/>
        </w:rPr>
        <w:t>很多命令都由两个或更多的按键调用，像</w:t>
      </w:r>
      <w:r w:rsidRPr="00AB56A3">
        <w:rPr>
          <w:rFonts w:ascii="Georgia" w:hAnsi="Georgia" w:hint="eastAsia"/>
          <w:color w:val="404040" w:themeColor="text1" w:themeTint="BF"/>
        </w:rPr>
        <w:t>g</w:t>
      </w:r>
      <w:r w:rsidRPr="00AB56A3">
        <w:rPr>
          <w:rFonts w:ascii="Georgia" w:hAnsi="Georgia" w:hint="eastAsia"/>
          <w:color w:val="404040" w:themeColor="text1" w:themeTint="BF"/>
        </w:rPr>
        <w:t>，例如命令</w:t>
      </w:r>
      <w:r w:rsidRPr="00AB56A3">
        <w:rPr>
          <w:rFonts w:ascii="Georgia" w:hAnsi="Georgia" w:hint="eastAsia"/>
          <w:color w:val="404040" w:themeColor="text1" w:themeTint="BF"/>
        </w:rPr>
        <w:t>gU</w:t>
      </w:r>
      <w:r w:rsidRPr="00AB56A3">
        <w:rPr>
          <w:rFonts w:ascii="Georgia" w:hAnsi="Georgia" w:hint="eastAsia"/>
          <w:color w:val="404040" w:themeColor="text1" w:themeTint="BF"/>
        </w:rPr>
        <w:t>将小写转换成大写，头一个按键只是第二个按键的前缀。这些命令不会激活操作符带决模式，相反，可以把她们当成命名空间，用来扩充命令的数目。只有操作符（</w:t>
      </w:r>
      <w:r w:rsidRPr="00AB56A3">
        <w:rPr>
          <w:rFonts w:ascii="Georgia" w:hAnsi="Georgia" w:hint="eastAsia"/>
          <w:color w:val="404040" w:themeColor="text1" w:themeTint="BF"/>
        </w:rPr>
        <w:t>Operator</w:t>
      </w:r>
      <w:r w:rsidRPr="00AB56A3">
        <w:rPr>
          <w:rFonts w:ascii="Georgia" w:hAnsi="Georgia" w:hint="eastAsia"/>
          <w:color w:val="404040" w:themeColor="text1" w:themeTint="BF"/>
        </w:rPr>
        <w:t>）才会激活操作符带决模式。</w:t>
      </w:r>
    </w:p>
    <w:p w:rsidR="00AB56A3" w:rsidRDefault="00AB56A3" w:rsidP="00AB56A3">
      <w:pPr>
        <w:spacing w:afterLines="50" w:after="156"/>
        <w:rPr>
          <w:rFonts w:ascii="Georgia" w:hAnsi="Georgia" w:hint="eastAsia"/>
          <w:color w:val="404040" w:themeColor="text1" w:themeTint="BF"/>
        </w:rPr>
      </w:pPr>
      <w:r w:rsidRPr="00AB56A3">
        <w:rPr>
          <w:rFonts w:ascii="Georgia" w:hAnsi="Georgia" w:hint="eastAsia"/>
          <w:color w:val="404040" w:themeColor="text1" w:themeTint="BF"/>
        </w:rPr>
        <w:t>意义：它允许我们创建自定义的操作符及动作命令，从而让我们可以扩充</w:t>
      </w:r>
      <w:r w:rsidRPr="00AB56A3">
        <w:rPr>
          <w:rFonts w:ascii="Georgia" w:hAnsi="Georgia" w:hint="eastAsia"/>
          <w:color w:val="404040" w:themeColor="text1" w:themeTint="BF"/>
        </w:rPr>
        <w:t>Vim</w:t>
      </w:r>
      <w:r w:rsidRPr="00AB56A3">
        <w:rPr>
          <w:rFonts w:ascii="Georgia" w:hAnsi="Georgia" w:hint="eastAsia"/>
          <w:color w:val="404040" w:themeColor="text1" w:themeTint="BF"/>
        </w:rPr>
        <w:t>的词汇。</w:t>
      </w:r>
    </w:p>
    <w:p w:rsidR="00AB56A3" w:rsidRDefault="00AB56A3" w:rsidP="00AB56A3">
      <w:pPr>
        <w:rPr>
          <w:rFonts w:ascii="Georgia" w:hAnsi="Georgia"/>
          <w:color w:val="404040" w:themeColor="text1" w:themeTint="BF"/>
        </w:rPr>
      </w:pPr>
    </w:p>
    <w:p w:rsidR="00FD4A24" w:rsidRDefault="00FD4A24" w:rsidP="00FD4A24">
      <w:pPr>
        <w:pStyle w:val="1"/>
        <w:rPr>
          <w:rFonts w:hint="eastAsia"/>
        </w:rPr>
      </w:pPr>
      <w:r w:rsidRPr="00FD4A24">
        <w:t>surround.vim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*surround.txt*  Plugin for deleting, changing, and adding "surroundings"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Author:  </w:t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Tim Pope &lt;http://tpo.pe/&gt;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License: </w:t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Same terms as Vim itself (see |license|)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This plugin is only available if 'compatible' is not set.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b/>
          <w:color w:val="404040" w:themeColor="text1" w:themeTint="BF"/>
        </w:rPr>
        <w:t>INTRODUCTION</w:t>
      </w:r>
      <w:r w:rsidRPr="00FD4A24">
        <w:rPr>
          <w:rFonts w:ascii="Georgia" w:hAnsi="Georgia"/>
          <w:color w:val="404040" w:themeColor="text1" w:themeTint="BF"/>
        </w:rPr>
        <w:t xml:space="preserve">                                    *surround*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This plugin is a tool for dealing with pairs of "surroundings."  Examples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of surroundings include parentheses, quotes, and HTML tags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They are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closely related to what Vim refers to as |text-objects|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Provided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are mappings to allow for removing, changing, and adding surroundings.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Details follow on the exact semantics, but first, consider the following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examples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 xml:space="preserve">An asterisk (*) is </w:t>
      </w:r>
      <w:r w:rsidRPr="00FD4A24">
        <w:rPr>
          <w:rFonts w:ascii="Georgia" w:hAnsi="Georgia"/>
          <w:color w:val="404040" w:themeColor="text1" w:themeTint="BF"/>
        </w:rPr>
        <w:lastRenderedPageBreak/>
        <w:t>used to denote the cursor position.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Old text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Command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New text ~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"Hello *world!"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ds"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Hello world!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[123+4*56]/2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cs])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(123+456)/2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"Look ma, I'm *HTML!"</w:t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cs"&lt;q&gt;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&lt;q&gt;Look ma, I'm HTML!&lt;/q&gt;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if *x&gt;3 {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ysW(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if ( x&gt;3 ) {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my $str = *whee!;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vllllS'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my $str = 'whee!';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While a few features of this plugin will work in older versions of Vim,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Vim 7 is recommended for full functionality.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b/>
          <w:color w:val="404040" w:themeColor="text1" w:themeTint="BF"/>
        </w:rPr>
        <w:t>MAPPINGS</w:t>
      </w:r>
      <w:r w:rsidRPr="00FD4A24">
        <w:rPr>
          <w:rFonts w:ascii="Georgia" w:hAnsi="Georgia"/>
          <w:color w:val="404040" w:themeColor="text1" w:themeTint="BF"/>
        </w:rPr>
        <w:t xml:space="preserve">                                        *surround-mappings*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Delete surroundings is *</w:t>
      </w:r>
      <w:r w:rsidRPr="00D93108">
        <w:rPr>
          <w:rFonts w:ascii="Consolas" w:hAnsi="Consolas"/>
          <w:color w:val="404040" w:themeColor="text1" w:themeTint="BF"/>
        </w:rPr>
        <w:t>ds</w:t>
      </w:r>
      <w:r w:rsidRPr="00FD4A24">
        <w:rPr>
          <w:rFonts w:ascii="Georgia" w:hAnsi="Georgia"/>
          <w:color w:val="404040" w:themeColor="text1" w:themeTint="BF"/>
        </w:rPr>
        <w:t xml:space="preserve">* 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next character given determines the target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to delete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exact nature of the target is explained in |surround-targets|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but essentially it is the last character of a |text-object|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This mapping</w:t>
      </w:r>
      <w:r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deletes the difference between the "</w:t>
      </w:r>
      <w:r w:rsidRPr="00D93108">
        <w:rPr>
          <w:rFonts w:ascii="Consolas" w:hAnsi="Consolas"/>
          <w:color w:val="404040" w:themeColor="text1" w:themeTint="BF"/>
        </w:rPr>
        <w:t>i</w:t>
      </w:r>
      <w:r w:rsidRPr="00FD4A24">
        <w:rPr>
          <w:rFonts w:ascii="Georgia" w:hAnsi="Georgia"/>
          <w:color w:val="404040" w:themeColor="text1" w:themeTint="BF"/>
        </w:rPr>
        <w:t>"nner object and "</w:t>
      </w:r>
      <w:r w:rsidRPr="00D93108">
        <w:rPr>
          <w:rFonts w:ascii="Consolas" w:hAnsi="Consolas"/>
          <w:color w:val="404040" w:themeColor="text1" w:themeTint="BF"/>
        </w:rPr>
        <w:t>a</w:t>
      </w:r>
      <w:r w:rsidRPr="00FD4A24">
        <w:rPr>
          <w:rFonts w:ascii="Georgia" w:hAnsi="Georgia"/>
          <w:color w:val="404040" w:themeColor="text1" w:themeTint="BF"/>
        </w:rPr>
        <w:t>"n object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This is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easiest to understand with some examples: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Old text                  Command     </w:t>
      </w:r>
      <w:r>
        <w:rPr>
          <w:rFonts w:ascii="Georgia" w:hAnsi="Georgia"/>
          <w:color w:val="404040" w:themeColor="text1" w:themeTint="BF"/>
        </w:rPr>
        <w:tab/>
      </w:r>
      <w:r w:rsidRPr="00FD4A24">
        <w:rPr>
          <w:rFonts w:ascii="Georgia" w:hAnsi="Georgia"/>
          <w:color w:val="404040" w:themeColor="text1" w:themeTint="BF"/>
        </w:rPr>
        <w:t>New text ~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"Hello *world!"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ds"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Hello world!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(123+4*56)/2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ds)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123+456/2</w:t>
      </w:r>
    </w:p>
    <w:p w:rsidR="00FD4A24" w:rsidRPr="00FD4A24" w:rsidRDefault="00FD4A24" w:rsidP="00FD4A24">
      <w:pPr>
        <w:rPr>
          <w:rFonts w:ascii="Consolas" w:hAnsi="Consolas"/>
          <w:color w:val="404040" w:themeColor="text1" w:themeTint="BF"/>
        </w:rPr>
      </w:pPr>
      <w:r w:rsidRPr="00FD4A24">
        <w:rPr>
          <w:rFonts w:ascii="Consolas" w:hAnsi="Consolas"/>
          <w:color w:val="404040" w:themeColor="text1" w:themeTint="BF"/>
        </w:rPr>
        <w:t xml:space="preserve">  &lt;div&gt;Yo!*&lt;/div&gt;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dst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Pr="00FD4A24">
        <w:rPr>
          <w:rFonts w:ascii="Consolas" w:hAnsi="Consolas"/>
          <w:color w:val="404040" w:themeColor="text1" w:themeTint="BF"/>
        </w:rPr>
        <w:t>Yo!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Change surroundings is *</w:t>
      </w:r>
      <w:r w:rsidRPr="00D93108">
        <w:rPr>
          <w:rFonts w:ascii="Consolas" w:hAnsi="Consolas"/>
          <w:color w:val="404040" w:themeColor="text1" w:themeTint="BF"/>
        </w:rPr>
        <w:t>cs</w:t>
      </w:r>
      <w:r w:rsidRPr="00FD4A24">
        <w:rPr>
          <w:rFonts w:ascii="Georgia" w:hAnsi="Georgia"/>
          <w:color w:val="404040" w:themeColor="text1" w:themeTint="BF"/>
        </w:rPr>
        <w:t xml:space="preserve">* 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It takes two arguments, a target like with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|ds|, and a replacement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*</w:t>
      </w:r>
      <w:r w:rsidRPr="00D93108">
        <w:rPr>
          <w:rFonts w:ascii="Consolas" w:hAnsi="Consolas"/>
          <w:color w:val="404040" w:themeColor="text1" w:themeTint="BF"/>
        </w:rPr>
        <w:t>cS</w:t>
      </w:r>
      <w:r w:rsidRPr="00FD4A24">
        <w:rPr>
          <w:rFonts w:ascii="Georgia" w:hAnsi="Georgia"/>
          <w:color w:val="404040" w:themeColor="text1" w:themeTint="BF"/>
        </w:rPr>
        <w:t>* changes surroundings, placing the surrounded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text on its own line(s) like |</w:t>
      </w:r>
      <w:r w:rsidRPr="00D93108">
        <w:rPr>
          <w:rFonts w:ascii="Consolas" w:hAnsi="Consolas"/>
          <w:color w:val="404040" w:themeColor="text1" w:themeTint="BF"/>
        </w:rPr>
        <w:t>yS</w:t>
      </w:r>
      <w:r w:rsidRPr="00FD4A24">
        <w:rPr>
          <w:rFonts w:ascii="Georgia" w:hAnsi="Georgia"/>
          <w:color w:val="404040" w:themeColor="text1" w:themeTint="BF"/>
        </w:rPr>
        <w:t>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Details about the second argument can be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found below in |surround-replacements|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Once again, examples are in order.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Old text                  Command     New text ~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"Hello *world!"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cs"'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'Hello world!'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"Hello *world!"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cs"&lt;q&gt;      &lt;q&gt;Hello world!&lt;/q&gt;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(123+4*56)/2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cs)]        [123+456]/2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(123+4*56)/2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cs)[        [ 123+456 ]/2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&lt;div&gt;Yo!*&lt;/div&gt;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cst&lt;p&gt;      &lt;p&gt;Yo!&lt;/p&gt;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*</w:t>
      </w:r>
      <w:r w:rsidRPr="00D93108">
        <w:rPr>
          <w:rFonts w:ascii="Consolas" w:hAnsi="Consolas"/>
          <w:color w:val="404040" w:themeColor="text1" w:themeTint="BF"/>
        </w:rPr>
        <w:t>ys</w:t>
      </w:r>
      <w:r w:rsidRPr="00FD4A24">
        <w:rPr>
          <w:rFonts w:ascii="Georgia" w:hAnsi="Georgia"/>
          <w:color w:val="404040" w:themeColor="text1" w:themeTint="BF"/>
        </w:rPr>
        <w:t>* takes a valid Vim motion or text object as the first object, and wraps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it using the second argument as with |</w:t>
      </w:r>
      <w:r w:rsidRPr="00D93108">
        <w:rPr>
          <w:rFonts w:ascii="Consolas" w:hAnsi="Consolas"/>
          <w:color w:val="404040" w:themeColor="text1" w:themeTint="BF"/>
        </w:rPr>
        <w:t>cs</w:t>
      </w:r>
      <w:r w:rsidRPr="00FD4A24">
        <w:rPr>
          <w:rFonts w:ascii="Georgia" w:hAnsi="Georgia"/>
          <w:color w:val="404040" w:themeColor="text1" w:themeTint="BF"/>
        </w:rPr>
        <w:t>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(It's a stretch, but a good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mnemonic for "</w:t>
      </w:r>
      <w:r w:rsidRPr="00D93108">
        <w:rPr>
          <w:rFonts w:ascii="Consolas" w:hAnsi="Consolas"/>
          <w:color w:val="404040" w:themeColor="text1" w:themeTint="BF"/>
        </w:rPr>
        <w:t>ys</w:t>
      </w:r>
      <w:r w:rsidRPr="00FD4A24">
        <w:rPr>
          <w:rFonts w:ascii="Georgia" w:hAnsi="Georgia"/>
          <w:color w:val="404040" w:themeColor="text1" w:themeTint="BF"/>
        </w:rPr>
        <w:t>" is "you surround".)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Old text                  Command     New text ~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Hello w*orld!             ysiw)       Hello (world)!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As a special case, *yss* operates on the current line, ignoring leading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whitespace.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D93108" w:rsidP="00FD4A24">
      <w:pPr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 xml:space="preserve"> </w:t>
      </w:r>
      <w:r>
        <w:rPr>
          <w:rFonts w:ascii="Georgia" w:hAnsi="Georgia"/>
          <w:color w:val="404040" w:themeColor="text1" w:themeTint="BF"/>
        </w:rPr>
        <w:tab/>
      </w:r>
      <w:r>
        <w:rPr>
          <w:rFonts w:ascii="Georgia" w:hAnsi="Georgia"/>
          <w:color w:val="404040" w:themeColor="text1" w:themeTint="BF"/>
        </w:rPr>
        <w:tab/>
        <w:t xml:space="preserve">Old text            </w:t>
      </w:r>
      <w:r w:rsidR="00FD4A24" w:rsidRPr="00FD4A24">
        <w:rPr>
          <w:rFonts w:ascii="Georgia" w:hAnsi="Georgia"/>
          <w:color w:val="404040" w:themeColor="text1" w:themeTint="BF"/>
        </w:rPr>
        <w:t>Command     New text ~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    Hello w*orld!</w:t>
      </w:r>
      <w:r w:rsidR="00D93108">
        <w:rPr>
          <w:rFonts w:ascii="Consolas" w:hAnsi="Consolas"/>
          <w:color w:val="404040" w:themeColor="text1" w:themeTint="BF"/>
        </w:rPr>
        <w:tab/>
      </w:r>
      <w:r w:rsidR="00D93108">
        <w:rPr>
          <w:rFonts w:ascii="Consolas" w:hAnsi="Consolas"/>
          <w:color w:val="404040" w:themeColor="text1" w:themeTint="BF"/>
        </w:rPr>
        <w:tab/>
      </w:r>
      <w:r w:rsidRPr="00D93108">
        <w:rPr>
          <w:rFonts w:ascii="Consolas" w:hAnsi="Consolas"/>
          <w:color w:val="404040" w:themeColor="text1" w:themeTint="BF"/>
        </w:rPr>
        <w:t>yssB          {Hello world!}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lastRenderedPageBreak/>
        <w:t>There is also *</w:t>
      </w:r>
      <w:r w:rsidRPr="00D93108">
        <w:rPr>
          <w:rFonts w:ascii="Consolas" w:hAnsi="Consolas"/>
          <w:color w:val="404040" w:themeColor="text1" w:themeTint="BF"/>
        </w:rPr>
        <w:t>yS</w:t>
      </w:r>
      <w:r w:rsidRPr="00FD4A24">
        <w:rPr>
          <w:rFonts w:ascii="Georgia" w:hAnsi="Georgia"/>
          <w:color w:val="404040" w:themeColor="text1" w:themeTint="BF"/>
        </w:rPr>
        <w:t>* and *</w:t>
      </w:r>
      <w:r w:rsidRPr="00D93108">
        <w:rPr>
          <w:rFonts w:ascii="Consolas" w:hAnsi="Consolas"/>
          <w:color w:val="404040" w:themeColor="text1" w:themeTint="BF"/>
        </w:rPr>
        <w:t>ySS</w:t>
      </w:r>
      <w:r w:rsidRPr="00FD4A24">
        <w:rPr>
          <w:rFonts w:ascii="Georgia" w:hAnsi="Georgia"/>
          <w:color w:val="404040" w:themeColor="text1" w:themeTint="BF"/>
        </w:rPr>
        <w:t>* which indent the surrounded text and place it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on a line of its own.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In visual mode, a simple "</w:t>
      </w:r>
      <w:r w:rsidRPr="00D93108">
        <w:rPr>
          <w:rFonts w:ascii="Consolas" w:hAnsi="Consolas"/>
          <w:color w:val="404040" w:themeColor="text1" w:themeTint="BF"/>
        </w:rPr>
        <w:t>S</w:t>
      </w:r>
      <w:r w:rsidRPr="00FD4A24">
        <w:rPr>
          <w:rFonts w:ascii="Georgia" w:hAnsi="Georgia"/>
          <w:color w:val="404040" w:themeColor="text1" w:themeTint="BF"/>
        </w:rPr>
        <w:t>" with an argument wraps the selection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This is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referred to as the *</w:t>
      </w:r>
      <w:r w:rsidRPr="00D93108">
        <w:rPr>
          <w:rFonts w:ascii="Consolas" w:hAnsi="Consolas"/>
          <w:color w:val="404040" w:themeColor="text1" w:themeTint="BF"/>
        </w:rPr>
        <w:t>vS</w:t>
      </w:r>
      <w:r w:rsidRPr="00FD4A24">
        <w:rPr>
          <w:rFonts w:ascii="Georgia" w:hAnsi="Georgia"/>
          <w:color w:val="404040" w:themeColor="text1" w:themeTint="BF"/>
        </w:rPr>
        <w:t>* mapping, although ordinarily there will be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additional keystrokes between the </w:t>
      </w:r>
      <w:r w:rsidRPr="00D93108">
        <w:rPr>
          <w:rFonts w:ascii="Consolas" w:hAnsi="Consolas"/>
          <w:color w:val="404040" w:themeColor="text1" w:themeTint="BF"/>
        </w:rPr>
        <w:t>v</w:t>
      </w:r>
      <w:r w:rsidRPr="00FD4A24">
        <w:rPr>
          <w:rFonts w:ascii="Georgia" w:hAnsi="Georgia"/>
          <w:color w:val="404040" w:themeColor="text1" w:themeTint="BF"/>
        </w:rPr>
        <w:t xml:space="preserve"> and </w:t>
      </w:r>
      <w:r w:rsidRPr="00D93108">
        <w:rPr>
          <w:rFonts w:ascii="Consolas" w:hAnsi="Consolas"/>
          <w:color w:val="404040" w:themeColor="text1" w:themeTint="BF"/>
        </w:rPr>
        <w:t>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In linewise visual mode, the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surroundings are placed on separate lines and indented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In blockwise visual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mode, each line is surrounded.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A "</w:t>
      </w:r>
      <w:r w:rsidRPr="00D93108">
        <w:rPr>
          <w:rFonts w:ascii="Consolas" w:hAnsi="Consolas"/>
          <w:color w:val="404040" w:themeColor="text1" w:themeTint="BF"/>
        </w:rPr>
        <w:t>gS</w:t>
      </w:r>
      <w:r w:rsidRPr="00FD4A24">
        <w:rPr>
          <w:rFonts w:ascii="Georgia" w:hAnsi="Georgia"/>
          <w:color w:val="404040" w:themeColor="text1" w:themeTint="BF"/>
        </w:rPr>
        <w:t>" in visual mode, known as *</w:t>
      </w:r>
      <w:r w:rsidRPr="00D93108">
        <w:rPr>
          <w:rFonts w:ascii="Consolas" w:hAnsi="Consolas"/>
          <w:color w:val="404040" w:themeColor="text1" w:themeTint="BF"/>
        </w:rPr>
        <w:t>vgS</w:t>
      </w:r>
      <w:r w:rsidRPr="00FD4A24">
        <w:rPr>
          <w:rFonts w:ascii="Georgia" w:hAnsi="Georgia"/>
          <w:color w:val="404040" w:themeColor="text1" w:themeTint="BF"/>
        </w:rPr>
        <w:t>* , behaves similarly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In linewise visual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mode, the automatic indenting is suppressed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In blockwise visual mode, this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enables surrounding past the end of the line with 'virtualedit' set (there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seems to be no way in Vim Script to differentiate between a jagged end of line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selection and a virtual block selected past the end of the line, so two maps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were needed).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                                              *i_CTRL-G_s* *i_CTRL-G_S*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Finally, there is an experimental insert mode mapping on </w:t>
      </w:r>
      <w:r w:rsidRPr="00D93108">
        <w:rPr>
          <w:rFonts w:ascii="Consolas" w:hAnsi="Consolas"/>
          <w:color w:val="404040" w:themeColor="text1" w:themeTint="BF"/>
        </w:rPr>
        <w:t>&lt;C-G&gt;s</w:t>
      </w:r>
      <w:r w:rsidRPr="00FD4A24">
        <w:rPr>
          <w:rFonts w:ascii="Georgia" w:hAnsi="Georgia"/>
          <w:color w:val="404040" w:themeColor="text1" w:themeTint="BF"/>
        </w:rPr>
        <w:t xml:space="preserve"> and </w:t>
      </w:r>
      <w:r w:rsidRPr="00D93108">
        <w:rPr>
          <w:rFonts w:ascii="Consolas" w:hAnsi="Consolas"/>
          <w:color w:val="404040" w:themeColor="text1" w:themeTint="BF"/>
        </w:rPr>
        <w:t>&lt;C-S&gt;</w:t>
      </w:r>
      <w:r w:rsidRPr="00FD4A24">
        <w:rPr>
          <w:rFonts w:ascii="Georgia" w:hAnsi="Georgia"/>
          <w:color w:val="404040" w:themeColor="text1" w:themeTint="BF"/>
        </w:rPr>
        <w:t>.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Beware that the latter won't work on terminals with flow control (if you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accidentally freeze your terminal, use </w:t>
      </w:r>
      <w:r w:rsidRPr="00D93108">
        <w:rPr>
          <w:rFonts w:ascii="Consolas" w:hAnsi="Consolas"/>
          <w:color w:val="404040" w:themeColor="text1" w:themeTint="BF"/>
        </w:rPr>
        <w:t>&lt;C-Q&gt;</w:t>
      </w:r>
      <w:r w:rsidRPr="00FD4A24">
        <w:rPr>
          <w:rFonts w:ascii="Georgia" w:hAnsi="Georgia"/>
          <w:color w:val="404040" w:themeColor="text1" w:themeTint="BF"/>
        </w:rPr>
        <w:t xml:space="preserve"> to unfreeze it)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mapping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inserts the specified surroundings and puts the cursor between them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If,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immediately after the mapping and before the replacement, a second </w:t>
      </w:r>
      <w:r w:rsidRPr="00D93108">
        <w:rPr>
          <w:rFonts w:ascii="Consolas" w:hAnsi="Consolas"/>
          <w:color w:val="404040" w:themeColor="text1" w:themeTint="BF"/>
        </w:rPr>
        <w:t>&lt;C-S&gt;</w:t>
      </w:r>
      <w:r w:rsidRPr="00FD4A24">
        <w:rPr>
          <w:rFonts w:ascii="Georgia" w:hAnsi="Georgia"/>
          <w:color w:val="404040" w:themeColor="text1" w:themeTint="BF"/>
        </w:rPr>
        <w:t xml:space="preserve"> or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carriage return is pressed, the prefix, cursor, and suffix will be placed on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three separate lines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D93108">
        <w:rPr>
          <w:rFonts w:ascii="Consolas" w:hAnsi="Consolas"/>
          <w:color w:val="404040" w:themeColor="text1" w:themeTint="BF"/>
        </w:rPr>
        <w:t>&lt;C-G&gt;S</w:t>
      </w:r>
      <w:r w:rsidRPr="00FD4A24">
        <w:rPr>
          <w:rFonts w:ascii="Georgia" w:hAnsi="Georgia"/>
          <w:color w:val="404040" w:themeColor="text1" w:themeTint="BF"/>
        </w:rPr>
        <w:t xml:space="preserve"> (not </w:t>
      </w:r>
      <w:r w:rsidRPr="00D93108">
        <w:rPr>
          <w:rFonts w:ascii="Consolas" w:hAnsi="Consolas"/>
          <w:color w:val="404040" w:themeColor="text1" w:themeTint="BF"/>
        </w:rPr>
        <w:t>&lt;C-G&gt;s</w:t>
      </w:r>
      <w:r w:rsidRPr="00FD4A24">
        <w:rPr>
          <w:rFonts w:ascii="Georgia" w:hAnsi="Georgia"/>
          <w:color w:val="404040" w:themeColor="text1" w:themeTint="BF"/>
        </w:rPr>
        <w:t>) also exhibits this behavior.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D93108">
        <w:rPr>
          <w:rFonts w:ascii="Georgia" w:hAnsi="Georgia"/>
          <w:b/>
          <w:color w:val="404040" w:themeColor="text1" w:themeTint="BF"/>
        </w:rPr>
        <w:t>TARGETS</w:t>
      </w:r>
      <w:r w:rsidRPr="00FD4A24">
        <w:rPr>
          <w:rFonts w:ascii="Georgia" w:hAnsi="Georgia"/>
          <w:color w:val="404040" w:themeColor="text1" w:themeTint="BF"/>
        </w:rPr>
        <w:t xml:space="preserve">                                         *surround-targets*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The |</w:t>
      </w:r>
      <w:r w:rsidRPr="00D93108">
        <w:rPr>
          <w:rFonts w:ascii="Consolas" w:hAnsi="Consolas"/>
          <w:color w:val="404040" w:themeColor="text1" w:themeTint="BF"/>
        </w:rPr>
        <w:t>ds</w:t>
      </w:r>
      <w:r w:rsidRPr="00FD4A24">
        <w:rPr>
          <w:rFonts w:ascii="Georgia" w:hAnsi="Georgia"/>
          <w:color w:val="404040" w:themeColor="text1" w:themeTint="BF"/>
        </w:rPr>
        <w:t>| and |</w:t>
      </w:r>
      <w:r w:rsidRPr="00D93108">
        <w:rPr>
          <w:rFonts w:ascii="Consolas" w:hAnsi="Consolas"/>
          <w:color w:val="404040" w:themeColor="text1" w:themeTint="BF"/>
        </w:rPr>
        <w:t>cs</w:t>
      </w:r>
      <w:r w:rsidRPr="00FD4A24">
        <w:rPr>
          <w:rFonts w:ascii="Georgia" w:hAnsi="Georgia"/>
          <w:color w:val="404040" w:themeColor="text1" w:themeTint="BF"/>
        </w:rPr>
        <w:t>| commands both take a target as their first argument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possible targets are based closely on the |text-objects| provided by Vim.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All targets are currently just one character.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Eight punctuation marks, </w:t>
      </w:r>
      <w:r w:rsidRPr="00D93108">
        <w:rPr>
          <w:rFonts w:ascii="Consolas" w:hAnsi="Consolas"/>
          <w:color w:val="404040" w:themeColor="text1" w:themeTint="BF"/>
        </w:rPr>
        <w:t>(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)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{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}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[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]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&lt;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&gt;</w:t>
      </w:r>
      <w:r w:rsidRPr="00FD4A24">
        <w:rPr>
          <w:rFonts w:ascii="Georgia" w:hAnsi="Georgia"/>
          <w:color w:val="404040" w:themeColor="text1" w:themeTint="BF"/>
        </w:rPr>
        <w:t>, represent themselves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and their counterparts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If the opening mark is used, contained whitespace is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also trimmed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 xml:space="preserve">The targets </w:t>
      </w:r>
      <w:r w:rsidRPr="00D93108">
        <w:rPr>
          <w:rFonts w:ascii="Consolas" w:hAnsi="Consolas"/>
          <w:color w:val="404040" w:themeColor="text1" w:themeTint="BF"/>
        </w:rPr>
        <w:t>b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B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r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a</w:t>
      </w:r>
      <w:r w:rsidRPr="00FD4A24">
        <w:rPr>
          <w:rFonts w:ascii="Georgia" w:hAnsi="Georgia"/>
          <w:color w:val="404040" w:themeColor="text1" w:themeTint="BF"/>
        </w:rPr>
        <w:t xml:space="preserve"> are aliases for </w:t>
      </w:r>
      <w:r w:rsidRPr="00D93108">
        <w:rPr>
          <w:rFonts w:ascii="Consolas" w:hAnsi="Consolas"/>
          <w:color w:val="404040" w:themeColor="text1" w:themeTint="BF"/>
        </w:rPr>
        <w:t>)</w:t>
      </w:r>
      <w:r w:rsidRPr="00FD4A24">
        <w:rPr>
          <w:rFonts w:ascii="Georgia" w:hAnsi="Georgia"/>
          <w:color w:val="404040" w:themeColor="text1" w:themeTint="BF"/>
        </w:rPr>
        <w:t>,</w:t>
      </w:r>
      <w:r w:rsidRPr="00D93108">
        <w:rPr>
          <w:rFonts w:ascii="Consolas" w:hAnsi="Consolas"/>
          <w:color w:val="404040" w:themeColor="text1" w:themeTint="BF"/>
        </w:rPr>
        <w:t xml:space="preserve"> }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]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&gt;</w:t>
      </w:r>
      <w:r w:rsidRPr="00FD4A24">
        <w:rPr>
          <w:rFonts w:ascii="Georgia" w:hAnsi="Georgia"/>
          <w:color w:val="404040" w:themeColor="text1" w:themeTint="BF"/>
        </w:rPr>
        <w:t xml:space="preserve"> (the first two mirror Vim; the second two are completely arbitrary and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subject to change).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Three quote marks, </w:t>
      </w:r>
      <w:r w:rsidRPr="00D93108">
        <w:rPr>
          <w:rFonts w:ascii="Consolas" w:hAnsi="Consolas"/>
          <w:color w:val="404040" w:themeColor="text1" w:themeTint="BF"/>
        </w:rPr>
        <w:t>'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"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`</w:t>
      </w:r>
      <w:r w:rsidRPr="00FD4A24">
        <w:rPr>
          <w:rFonts w:ascii="Georgia" w:hAnsi="Georgia"/>
          <w:color w:val="404040" w:themeColor="text1" w:themeTint="BF"/>
        </w:rPr>
        <w:t>, represent themselves, in pairs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They are only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searched for on the current line.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A t is a pair of HTML or XML tags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See |tag-blocks| for details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Remember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that you can specify a numerical argument if you want to get to a tag other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than the innermost one.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The letters </w:t>
      </w:r>
      <w:r w:rsidRPr="00D93108">
        <w:rPr>
          <w:rFonts w:ascii="Consolas" w:hAnsi="Consolas"/>
          <w:color w:val="404040" w:themeColor="text1" w:themeTint="BF"/>
        </w:rPr>
        <w:t>w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W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s</w:t>
      </w:r>
      <w:r w:rsidRPr="00FD4A24">
        <w:rPr>
          <w:rFonts w:ascii="Georgia" w:hAnsi="Georgia"/>
          <w:color w:val="404040" w:themeColor="text1" w:themeTint="BF"/>
        </w:rPr>
        <w:t xml:space="preserve"> correspond to a |word|, a |WORD|, and a |sentence|,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respectively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These are special in that they have nothing to delete, and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used with |</w:t>
      </w:r>
      <w:r w:rsidRPr="00D93108">
        <w:rPr>
          <w:rFonts w:ascii="Consolas" w:hAnsi="Consolas"/>
          <w:color w:val="404040" w:themeColor="text1" w:themeTint="BF"/>
        </w:rPr>
        <w:t>ds</w:t>
      </w:r>
      <w:r w:rsidRPr="00FD4A24">
        <w:rPr>
          <w:rFonts w:ascii="Georgia" w:hAnsi="Georgia"/>
          <w:color w:val="404040" w:themeColor="text1" w:themeTint="BF"/>
        </w:rPr>
        <w:t>| they are a no-op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With |cs|, one could consider them a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slight shortcut for ysi (</w:t>
      </w:r>
      <w:r w:rsidRPr="00D93108">
        <w:rPr>
          <w:rFonts w:ascii="Consolas" w:hAnsi="Consolas"/>
          <w:color w:val="404040" w:themeColor="text1" w:themeTint="BF"/>
        </w:rPr>
        <w:t>cswb</w:t>
      </w:r>
      <w:r w:rsidRPr="00FD4A24">
        <w:rPr>
          <w:rFonts w:ascii="Georgia" w:hAnsi="Georgia"/>
          <w:color w:val="404040" w:themeColor="text1" w:themeTint="BF"/>
        </w:rPr>
        <w:t xml:space="preserve"> == </w:t>
      </w:r>
      <w:r w:rsidRPr="00D93108">
        <w:rPr>
          <w:rFonts w:ascii="Consolas" w:hAnsi="Consolas"/>
          <w:color w:val="404040" w:themeColor="text1" w:themeTint="BF"/>
        </w:rPr>
        <w:t>ysiwb</w:t>
      </w:r>
      <w:r w:rsidRPr="00FD4A24">
        <w:rPr>
          <w:rFonts w:ascii="Georgia" w:hAnsi="Georgia"/>
          <w:color w:val="404040" w:themeColor="text1" w:themeTint="BF"/>
        </w:rPr>
        <w:t>, more or less).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A </w:t>
      </w:r>
      <w:r w:rsidRPr="00D93108">
        <w:rPr>
          <w:rFonts w:ascii="Consolas" w:hAnsi="Consolas"/>
          <w:color w:val="404040" w:themeColor="text1" w:themeTint="BF"/>
        </w:rPr>
        <w:t>p</w:t>
      </w:r>
      <w:r w:rsidRPr="00FD4A24">
        <w:rPr>
          <w:rFonts w:ascii="Georgia" w:hAnsi="Georgia"/>
          <w:color w:val="404040" w:themeColor="text1" w:themeTint="BF"/>
        </w:rPr>
        <w:t xml:space="preserve"> represents a |paragraph|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 xml:space="preserve">This behaves similarly to </w:t>
      </w:r>
      <w:r w:rsidRPr="00D93108">
        <w:rPr>
          <w:rFonts w:ascii="Consolas" w:hAnsi="Consolas"/>
          <w:color w:val="404040" w:themeColor="text1" w:themeTint="BF"/>
        </w:rPr>
        <w:t>w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W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s</w:t>
      </w:r>
      <w:r w:rsidRPr="00FD4A24">
        <w:rPr>
          <w:rFonts w:ascii="Georgia" w:hAnsi="Georgia"/>
          <w:color w:val="404040" w:themeColor="text1" w:themeTint="BF"/>
        </w:rPr>
        <w:t xml:space="preserve"> above;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however, newlines are sometimes added and/or removed.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D93108">
        <w:rPr>
          <w:rFonts w:ascii="Georgia" w:hAnsi="Georgia"/>
          <w:b/>
          <w:color w:val="404040" w:themeColor="text1" w:themeTint="BF"/>
        </w:rPr>
        <w:t>REPLACEMENTS</w:t>
      </w:r>
      <w:r w:rsidRPr="00FD4A24">
        <w:rPr>
          <w:rFonts w:ascii="Georgia" w:hAnsi="Georgia"/>
          <w:color w:val="404040" w:themeColor="text1" w:themeTint="BF"/>
        </w:rPr>
        <w:t xml:space="preserve">                                    *surround-replacements*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A replacement argument is a single character, and is required by |</w:t>
      </w:r>
      <w:r w:rsidRPr="00D93108">
        <w:rPr>
          <w:rFonts w:ascii="Consolas" w:hAnsi="Consolas"/>
          <w:color w:val="404040" w:themeColor="text1" w:themeTint="BF"/>
        </w:rPr>
        <w:t>cs</w:t>
      </w:r>
      <w:r w:rsidRPr="00FD4A24">
        <w:rPr>
          <w:rFonts w:ascii="Georgia" w:hAnsi="Georgia"/>
          <w:color w:val="404040" w:themeColor="text1" w:themeTint="BF"/>
        </w:rPr>
        <w:t>|, |</w:t>
      </w:r>
      <w:r w:rsidRPr="00D93108">
        <w:rPr>
          <w:rFonts w:ascii="Consolas" w:hAnsi="Consolas"/>
          <w:color w:val="404040" w:themeColor="text1" w:themeTint="BF"/>
        </w:rPr>
        <w:t>ys</w:t>
      </w:r>
      <w:r w:rsidRPr="00FD4A24">
        <w:rPr>
          <w:rFonts w:ascii="Georgia" w:hAnsi="Georgia"/>
          <w:color w:val="404040" w:themeColor="text1" w:themeTint="BF"/>
        </w:rPr>
        <w:t>|,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and |</w:t>
      </w:r>
      <w:r w:rsidRPr="00D93108">
        <w:rPr>
          <w:rFonts w:ascii="Consolas" w:hAnsi="Consolas"/>
          <w:color w:val="404040" w:themeColor="text1" w:themeTint="BF"/>
        </w:rPr>
        <w:t>vS</w:t>
      </w:r>
      <w:r w:rsidRPr="00FD4A24">
        <w:rPr>
          <w:rFonts w:ascii="Georgia" w:hAnsi="Georgia"/>
          <w:color w:val="404040" w:themeColor="text1" w:themeTint="BF"/>
        </w:rPr>
        <w:t>|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Undefined replacement characters (with the exception of alphabetic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characters) default to placing themselves </w:t>
      </w:r>
      <w:r w:rsidRPr="00FD4A24">
        <w:rPr>
          <w:rFonts w:ascii="Georgia" w:hAnsi="Georgia"/>
          <w:color w:val="404040" w:themeColor="text1" w:themeTint="BF"/>
        </w:rPr>
        <w:lastRenderedPageBreak/>
        <w:t>at the beginning and end of the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destination, which can be useful for characters like </w:t>
      </w:r>
      <w:r w:rsidRPr="00D93108">
        <w:rPr>
          <w:rFonts w:ascii="Consolas" w:hAnsi="Consolas"/>
          <w:color w:val="404040" w:themeColor="text1" w:themeTint="BF"/>
        </w:rPr>
        <w:t>/</w:t>
      </w:r>
      <w:r w:rsidRPr="00FD4A24">
        <w:rPr>
          <w:rFonts w:ascii="Georgia" w:hAnsi="Georgia"/>
          <w:color w:val="404040" w:themeColor="text1" w:themeTint="BF"/>
        </w:rPr>
        <w:t xml:space="preserve"> and </w:t>
      </w:r>
      <w:r w:rsidRPr="00D93108">
        <w:rPr>
          <w:rFonts w:ascii="Consolas" w:hAnsi="Consolas"/>
          <w:color w:val="404040" w:themeColor="text1" w:themeTint="BF"/>
        </w:rPr>
        <w:t>|.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If either</w:t>
      </w:r>
      <w:r w:rsidRPr="00D93108">
        <w:rPr>
          <w:rFonts w:ascii="Consolas" w:hAnsi="Consolas"/>
          <w:color w:val="404040" w:themeColor="text1" w:themeTint="BF"/>
        </w:rPr>
        <w:t xml:space="preserve"> )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}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]</w:t>
      </w:r>
      <w:r w:rsidRPr="00FD4A24">
        <w:rPr>
          <w:rFonts w:ascii="Georgia" w:hAnsi="Georgia"/>
          <w:color w:val="404040" w:themeColor="text1" w:themeTint="BF"/>
        </w:rPr>
        <w:t xml:space="preserve">, or </w:t>
      </w:r>
      <w:r w:rsidRPr="00D93108">
        <w:rPr>
          <w:rFonts w:ascii="Consolas" w:hAnsi="Consolas"/>
          <w:color w:val="404040" w:themeColor="text1" w:themeTint="BF"/>
        </w:rPr>
        <w:t>&gt;</w:t>
      </w:r>
      <w:r w:rsidRPr="00FD4A24">
        <w:rPr>
          <w:rFonts w:ascii="Georgia" w:hAnsi="Georgia"/>
          <w:color w:val="404040" w:themeColor="text1" w:themeTint="BF"/>
        </w:rPr>
        <w:t xml:space="preserve"> is used, the text is wrapped in the appropriate pair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of characters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 xml:space="preserve">Similar behavior can be found with </w:t>
      </w:r>
      <w:r w:rsidRPr="00D93108">
        <w:rPr>
          <w:rFonts w:ascii="Consolas" w:hAnsi="Consolas"/>
          <w:color w:val="404040" w:themeColor="text1" w:themeTint="BF"/>
        </w:rPr>
        <w:t>(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{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[</w:t>
      </w:r>
      <w:r w:rsidRPr="00FD4A24">
        <w:rPr>
          <w:rFonts w:ascii="Georgia" w:hAnsi="Georgia"/>
          <w:color w:val="404040" w:themeColor="text1" w:themeTint="BF"/>
        </w:rPr>
        <w:t xml:space="preserve"> (but not </w:t>
      </w:r>
      <w:r w:rsidRPr="00D93108">
        <w:rPr>
          <w:rFonts w:ascii="Consolas" w:hAnsi="Consolas"/>
          <w:color w:val="404040" w:themeColor="text1" w:themeTint="BF"/>
        </w:rPr>
        <w:t>&lt;</w:t>
      </w:r>
      <w:r w:rsidRPr="00FD4A24">
        <w:rPr>
          <w:rFonts w:ascii="Georgia" w:hAnsi="Georgia"/>
          <w:color w:val="404040" w:themeColor="text1" w:themeTint="BF"/>
        </w:rPr>
        <w:t>),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which append an additional space to the inside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Like with the targets above,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b, B, r, and a are aliases for </w:t>
      </w:r>
      <w:r w:rsidRPr="00D93108">
        <w:rPr>
          <w:rFonts w:ascii="Consolas" w:hAnsi="Consolas"/>
          <w:color w:val="404040" w:themeColor="text1" w:themeTint="BF"/>
        </w:rPr>
        <w:t>)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}</w:t>
      </w:r>
      <w:r w:rsidRPr="00FD4A24">
        <w:rPr>
          <w:rFonts w:ascii="Georgia" w:hAnsi="Georgia"/>
          <w:color w:val="404040" w:themeColor="text1" w:themeTint="BF"/>
        </w:rPr>
        <w:t xml:space="preserve">, </w:t>
      </w:r>
      <w:r w:rsidRPr="00D93108">
        <w:rPr>
          <w:rFonts w:ascii="Consolas" w:hAnsi="Consolas"/>
          <w:color w:val="404040" w:themeColor="text1" w:themeTint="BF"/>
        </w:rPr>
        <w:t>]</w:t>
      </w:r>
      <w:r w:rsidRPr="00FD4A24">
        <w:rPr>
          <w:rFonts w:ascii="Georgia" w:hAnsi="Georgia"/>
          <w:color w:val="404040" w:themeColor="text1" w:themeTint="BF"/>
        </w:rPr>
        <w:t xml:space="preserve">, and </w:t>
      </w:r>
      <w:r w:rsidRPr="00D93108">
        <w:rPr>
          <w:rFonts w:ascii="Consolas" w:hAnsi="Consolas"/>
          <w:color w:val="404040" w:themeColor="text1" w:themeTint="BF"/>
        </w:rPr>
        <w:t>&gt;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To fulfill the common need for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code blocks in C-style languages, </w:t>
      </w:r>
      <w:r w:rsidRPr="00D93108">
        <w:rPr>
          <w:rFonts w:ascii="Consolas" w:hAnsi="Consolas"/>
          <w:color w:val="404040" w:themeColor="text1" w:themeTint="BF"/>
        </w:rPr>
        <w:t>&lt;C-}&gt;</w:t>
      </w:r>
      <w:r w:rsidRPr="00FD4A24">
        <w:rPr>
          <w:rFonts w:ascii="Georgia" w:hAnsi="Georgia"/>
          <w:color w:val="404040" w:themeColor="text1" w:themeTint="BF"/>
        </w:rPr>
        <w:t xml:space="preserve"> (which is really </w:t>
      </w:r>
      <w:r w:rsidRPr="00D93108">
        <w:rPr>
          <w:rFonts w:ascii="Consolas" w:hAnsi="Consolas"/>
          <w:color w:val="404040" w:themeColor="text1" w:themeTint="BF"/>
        </w:rPr>
        <w:t>&lt;C-]&gt;</w:t>
      </w:r>
      <w:r w:rsidRPr="00FD4A24">
        <w:rPr>
          <w:rFonts w:ascii="Georgia" w:hAnsi="Georgia"/>
          <w:color w:val="404040" w:themeColor="text1" w:themeTint="BF"/>
        </w:rPr>
        <w:t>) adds braces on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lines separate from the content.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If t or </w:t>
      </w:r>
      <w:r w:rsidRPr="00D93108">
        <w:rPr>
          <w:rFonts w:ascii="Consolas" w:hAnsi="Consolas"/>
          <w:color w:val="404040" w:themeColor="text1" w:themeTint="BF"/>
        </w:rPr>
        <w:t>&lt;</w:t>
      </w:r>
      <w:r w:rsidRPr="00FD4A24">
        <w:rPr>
          <w:rFonts w:ascii="Georgia" w:hAnsi="Georgia"/>
          <w:color w:val="404040" w:themeColor="text1" w:themeTint="BF"/>
        </w:rPr>
        <w:t xml:space="preserve"> is used, Vim prompts for an HTML/XML tag to insert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You may specify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attributes here and they will be stripped from the closing tag. If replacing a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tag, its attributes are kept in the new tag. End your input with </w:t>
      </w:r>
      <w:r w:rsidRPr="00D93108">
        <w:rPr>
          <w:rFonts w:ascii="Consolas" w:hAnsi="Consolas"/>
          <w:color w:val="404040" w:themeColor="text1" w:themeTint="BF"/>
        </w:rPr>
        <w:t>&gt;</w:t>
      </w:r>
      <w:r w:rsidRPr="00FD4A24">
        <w:rPr>
          <w:rFonts w:ascii="Georgia" w:hAnsi="Georgia"/>
          <w:color w:val="404040" w:themeColor="text1" w:themeTint="BF"/>
        </w:rPr>
        <w:t xml:space="preserve"> to discard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 xml:space="preserve">the those attributes. If </w:t>
      </w:r>
      <w:r w:rsidRPr="00D93108">
        <w:rPr>
          <w:rFonts w:ascii="Consolas" w:hAnsi="Consolas"/>
          <w:color w:val="404040" w:themeColor="text1" w:themeTint="BF"/>
        </w:rPr>
        <w:t>&lt;C-T&gt;</w:t>
      </w:r>
      <w:r w:rsidRPr="00FD4A24">
        <w:rPr>
          <w:rFonts w:ascii="Georgia" w:hAnsi="Georgia"/>
          <w:color w:val="404040" w:themeColor="text1" w:themeTint="BF"/>
        </w:rPr>
        <w:t xml:space="preserve"> is used, the tags will appear on lines by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themselves.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If s is used, a leading but not trailing space is added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This is useful for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removing parentheses from a function call with csbs.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D93108">
        <w:rPr>
          <w:rFonts w:ascii="Georgia" w:hAnsi="Georgia"/>
          <w:b/>
          <w:color w:val="404040" w:themeColor="text1" w:themeTint="BF"/>
        </w:rPr>
        <w:t>CUSTOMIZING</w:t>
      </w:r>
      <w:r w:rsidRPr="00FD4A24">
        <w:rPr>
          <w:rFonts w:ascii="Georgia" w:hAnsi="Georgia"/>
          <w:color w:val="404040" w:themeColor="text1" w:themeTint="BF"/>
        </w:rPr>
        <w:t xml:space="preserve">                                     *surround-customizing*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The following adds a potential replacement on "-" (ASCII 45) in PHP files.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(To determine the ASCII code to use, :echo char2nr("-"))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carriage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return will be replaced by the original text.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autocmd FileType php let b:surround_45 = "&lt;?php \r ?&gt;"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&lt;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This can be used in a PHP file as in the following example.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 xml:space="preserve">  Old text                  Command     New text ~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print "Hello *world!"     yss-        &lt;?php print "Hello world!" ?&gt;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Additionally, one can use a global variable for globally available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replacements.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let g:surround_45 = "&lt;% \r %&gt;"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let g:surround_61 = "&lt;%= \r %&gt;"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&lt;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Advanced, experimental, and subject to change:  One can also prompt for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replacement text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syntax for this is to surround the replacement in pairs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of low numbered control characters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If this sounds confusing, that's because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it is (but it makes the parsing easy)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Consider the following example for a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LaTeX environment on the "l" replacement.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let g:surround_108 = "\\begin{\1environment: \1}\r\\end{\1\1}"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&lt;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When this replacement is used,  the user is prompted with an "environment: "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prompt for input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This input is inserted between each set of \1's.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Additional inputs up to \7 can be used.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Furthermore, one can specify a regular expression substitution to apply.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let g:surround_108 = "\\begin{\1environment: \1}\r\\end{\1\r}.*\r\1}"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&lt;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lastRenderedPageBreak/>
        <w:t>This will remove anything after the first } in the input when the text is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placed within the \end{} slot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first \r marks where the pattern begins,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and the second where the replacement text begins.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Here's a second example for creating an HTML &lt;div&gt;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The substitution cleverly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prompts for an id, but only adds id="" if it is non-blank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You may have to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read this one a few times slowly before you understand it.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let g:surround_{char2nr("d")} = "&lt;div\1id: \r..*\r id=\"&amp;\"\1&gt;\r&lt;/div&gt;"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&lt;</w:t>
      </w:r>
    </w:p>
    <w:p w:rsid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Inputting text replacements is a proof of concept at this point. The ugly,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unintuitive interface and the brevity of the documentation reflect this.</w:t>
      </w:r>
      <w:r w:rsidR="00D93108">
        <w:rPr>
          <w:rFonts w:ascii="Georgia" w:hAnsi="Georgia"/>
          <w:color w:val="404040" w:themeColor="text1" w:themeTint="BF"/>
        </w:rPr>
        <w:t xml:space="preserve"> </w:t>
      </w:r>
    </w:p>
    <w:p w:rsidR="00D93108" w:rsidRPr="00FD4A24" w:rsidRDefault="00D93108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Finally, It is possible to always append a string to surroundings in insert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mode (and only insert mode)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This is useful with certain plugins and mappings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that allow you to jump to such markings.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&gt;</w:t>
      </w:r>
    </w:p>
    <w:p w:rsidR="00FD4A24" w:rsidRPr="00D93108" w:rsidRDefault="00FD4A24" w:rsidP="00FD4A24">
      <w:pPr>
        <w:rPr>
          <w:rFonts w:ascii="Consolas" w:hAnsi="Consolas"/>
          <w:color w:val="404040" w:themeColor="text1" w:themeTint="BF"/>
        </w:rPr>
      </w:pPr>
      <w:r w:rsidRPr="00D93108">
        <w:rPr>
          <w:rFonts w:ascii="Consolas" w:hAnsi="Consolas"/>
          <w:color w:val="404040" w:themeColor="text1" w:themeTint="BF"/>
        </w:rPr>
        <w:t xml:space="preserve">  let g:surround_insert_tail = "&lt;++&gt;"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&lt;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ISSUES                                          *surround-issues*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Vim could potentially get confused when deleting/changing occurs at the very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end of the line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Please report any repeatable instances of this.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Do we need to use |inputsave()|/|inputrestore()| with the tag replacement?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Indenting is handled haphazardly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Need to dec</w:t>
      </w:r>
      <w:bookmarkStart w:id="0" w:name="_GoBack"/>
      <w:bookmarkEnd w:id="0"/>
      <w:r w:rsidRPr="00FD4A24">
        <w:rPr>
          <w:rFonts w:ascii="Georgia" w:hAnsi="Georgia"/>
          <w:color w:val="404040" w:themeColor="text1" w:themeTint="BF"/>
        </w:rPr>
        <w:t>ide the most appropriate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behavior and implement it</w:t>
      </w:r>
      <w:r w:rsidR="00D93108">
        <w:rPr>
          <w:rFonts w:ascii="Georgia" w:hAnsi="Georgia"/>
          <w:color w:val="404040" w:themeColor="text1" w:themeTint="BF"/>
        </w:rPr>
        <w:t xml:space="preserve">. </w:t>
      </w:r>
      <w:r w:rsidRPr="00FD4A24">
        <w:rPr>
          <w:rFonts w:ascii="Georgia" w:hAnsi="Georgia"/>
          <w:color w:val="404040" w:themeColor="text1" w:themeTint="BF"/>
        </w:rPr>
        <w:t>Right now one can do :let b:surround_indent = 1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(or the global equivalent) to enable automatic re-indenting by Vim via |=|;</w:t>
      </w:r>
      <w:r w:rsidR="00D93108">
        <w:rPr>
          <w:rFonts w:ascii="Georgia" w:hAnsi="Georgia"/>
          <w:color w:val="404040" w:themeColor="text1" w:themeTint="BF"/>
        </w:rPr>
        <w:t xml:space="preserve"> </w:t>
      </w:r>
      <w:r w:rsidRPr="00FD4A24">
        <w:rPr>
          <w:rFonts w:ascii="Georgia" w:hAnsi="Georgia"/>
          <w:color w:val="404040" w:themeColor="text1" w:themeTint="BF"/>
        </w:rPr>
        <w:t>should this be the default?</w:t>
      </w:r>
    </w:p>
    <w:p w:rsidR="00FD4A24" w:rsidRPr="00FD4A24" w:rsidRDefault="00FD4A24" w:rsidP="00FD4A24">
      <w:pPr>
        <w:rPr>
          <w:rFonts w:ascii="Georgia" w:hAnsi="Georgia"/>
          <w:color w:val="404040" w:themeColor="text1" w:themeTint="BF"/>
        </w:rPr>
      </w:pPr>
    </w:p>
    <w:p w:rsidR="00AB56A3" w:rsidRPr="00AB56A3" w:rsidRDefault="00FD4A24" w:rsidP="00FD4A24">
      <w:pPr>
        <w:rPr>
          <w:rFonts w:ascii="Georgia" w:hAnsi="Georgia" w:hint="eastAsia"/>
          <w:color w:val="404040" w:themeColor="text1" w:themeTint="BF"/>
        </w:rPr>
      </w:pPr>
      <w:r w:rsidRPr="00FD4A24">
        <w:rPr>
          <w:rFonts w:ascii="Georgia" w:hAnsi="Georgia"/>
          <w:color w:val="404040" w:themeColor="text1" w:themeTint="BF"/>
        </w:rPr>
        <w:t>vim:tw=78:ts=8:ft=help:norl:</w:t>
      </w:r>
    </w:p>
    <w:sectPr w:rsidR="00AB56A3" w:rsidRPr="00AB56A3" w:rsidSect="00D93108">
      <w:footerReference w:type="default" r:id="rId6"/>
      <w:pgSz w:w="11906" w:h="16838"/>
      <w:pgMar w:top="1135" w:right="1416" w:bottom="993" w:left="1276" w:header="851" w:footer="59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B96" w:rsidRDefault="00347B96" w:rsidP="00D93108">
      <w:r>
        <w:separator/>
      </w:r>
    </w:p>
  </w:endnote>
  <w:endnote w:type="continuationSeparator" w:id="0">
    <w:p w:rsidR="00347B96" w:rsidRDefault="00347B96" w:rsidP="00D9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7494499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sdt>
        <w:sdtPr>
          <w:id w:val="-1770616757"/>
          <w:docPartObj>
            <w:docPartGallery w:val="Page Numbers (Top of Page)"/>
            <w:docPartUnique/>
          </w:docPartObj>
        </w:sdtPr>
        <w:sdtEndPr>
          <w:rPr>
            <w:color w:val="595959" w:themeColor="text1" w:themeTint="A6"/>
          </w:rPr>
        </w:sdtEndPr>
        <w:sdtContent>
          <w:p w:rsidR="00D93108" w:rsidRPr="00D93108" w:rsidRDefault="00D93108" w:rsidP="00D93108">
            <w:pPr>
              <w:pStyle w:val="a4"/>
              <w:jc w:val="center"/>
              <w:rPr>
                <w:rFonts w:hint="eastAsia"/>
                <w:color w:val="595959" w:themeColor="text1" w:themeTint="A6"/>
              </w:rPr>
            </w:pPr>
            <w:r w:rsidRPr="00D93108">
              <w:rPr>
                <w:color w:val="595959" w:themeColor="text1" w:themeTint="A6"/>
                <w:lang w:val="zh-CN"/>
              </w:rPr>
              <w:t xml:space="preserve"> </w:t>
            </w:r>
            <w:r w:rsidRPr="00D93108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D93108">
              <w:rPr>
                <w:b/>
                <w:bCs/>
                <w:color w:val="595959" w:themeColor="text1" w:themeTint="A6"/>
              </w:rPr>
              <w:instrText>PAGE</w:instrText>
            </w:r>
            <w:r w:rsidRPr="00D93108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595959" w:themeColor="text1" w:themeTint="A6"/>
              </w:rPr>
              <w:t>6</w:t>
            </w:r>
            <w:r w:rsidRPr="00D93108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  <w:r w:rsidRPr="00D93108">
              <w:rPr>
                <w:color w:val="595959" w:themeColor="text1" w:themeTint="A6"/>
                <w:lang w:val="zh-CN"/>
              </w:rPr>
              <w:t xml:space="preserve"> / </w:t>
            </w:r>
            <w:r w:rsidRPr="00D93108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D93108">
              <w:rPr>
                <w:b/>
                <w:bCs/>
                <w:color w:val="595959" w:themeColor="text1" w:themeTint="A6"/>
              </w:rPr>
              <w:instrText>NUMPAGES</w:instrText>
            </w:r>
            <w:r w:rsidRPr="00D93108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595959" w:themeColor="text1" w:themeTint="A6"/>
              </w:rPr>
              <w:t>6</w:t>
            </w:r>
            <w:r w:rsidRPr="00D93108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B96" w:rsidRDefault="00347B96" w:rsidP="00D93108">
      <w:r>
        <w:separator/>
      </w:r>
    </w:p>
  </w:footnote>
  <w:footnote w:type="continuationSeparator" w:id="0">
    <w:p w:rsidR="00347B96" w:rsidRDefault="00347B96" w:rsidP="00D93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9C"/>
    <w:rsid w:val="00056D9C"/>
    <w:rsid w:val="00144942"/>
    <w:rsid w:val="00347B96"/>
    <w:rsid w:val="00365249"/>
    <w:rsid w:val="00AB56A3"/>
    <w:rsid w:val="00D93108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A0213-4D89-4B07-9CBF-4106F12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56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6A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B56A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9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31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3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2018-05-06T23:30:00Z</cp:lastPrinted>
  <dcterms:created xsi:type="dcterms:W3CDTF">2018-05-06T22:59:00Z</dcterms:created>
  <dcterms:modified xsi:type="dcterms:W3CDTF">2018-05-06T23:31:00Z</dcterms:modified>
</cp:coreProperties>
</file>