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28F4AB">
      <w:pPr>
        <w:rPr>
          <w:b/>
          <w:bCs/>
          <w:sz w:val="28"/>
        </w:rPr>
      </w:pPr>
      <w:bookmarkStart w:id="64" w:name="_GoBack"/>
      <w:bookmarkEnd w:id="64"/>
    </w:p>
    <w:p w14:paraId="70C0D9F4">
      <w:pPr>
        <w:pStyle w:val="9"/>
        <w:spacing w:line="400" w:lineRule="exact"/>
        <w:jc w:val="center"/>
        <w:rPr>
          <w:rFonts w:ascii="宋体" w:hAnsi="宋体" w:cs="宋体"/>
          <w:b/>
          <w:bCs/>
          <w:spacing w:val="10"/>
          <w:sz w:val="36"/>
          <w:szCs w:val="36"/>
        </w:rPr>
      </w:pPr>
      <w:r>
        <w:rPr>
          <w:rFonts w:hint="eastAsia" w:ascii="宋体" w:hAnsi="宋体" w:cs="宋体"/>
          <w:b/>
          <w:bCs/>
          <w:spacing w:val="10"/>
          <w:sz w:val="36"/>
          <w:szCs w:val="36"/>
        </w:rPr>
        <w:t>目录</w:t>
      </w:r>
    </w:p>
    <w:p w14:paraId="697C019E">
      <w:pPr>
        <w:pStyle w:val="9"/>
        <w:snapToGrid w:val="0"/>
        <w:spacing w:line="400" w:lineRule="exact"/>
        <w:rPr>
          <w:rFonts w:ascii="黑体" w:hAnsi="黑体" w:eastAsia="黑体" w:cs="黑体"/>
          <w:spacing w:val="10"/>
          <w:sz w:val="24"/>
          <w:szCs w:val="24"/>
        </w:rPr>
      </w:pPr>
    </w:p>
    <w:p w14:paraId="2547A095">
      <w:pPr>
        <w:pStyle w:val="12"/>
        <w:tabs>
          <w:tab w:val="right" w:leader="dot" w:pos="8958"/>
        </w:tabs>
      </w:pPr>
      <w:r>
        <w:rPr>
          <w:spacing w:val="10"/>
          <w:sz w:val="24"/>
          <w:szCs w:val="24"/>
        </w:rPr>
        <w:fldChar w:fldCharType="begin"/>
      </w:r>
      <w:r>
        <w:rPr>
          <w:spacing w:val="10"/>
          <w:sz w:val="24"/>
          <w:szCs w:val="24"/>
        </w:rPr>
        <w:instrText xml:space="preserve">TOC \o "1-3" \h \u </w:instrText>
      </w:r>
      <w:r>
        <w:rPr>
          <w:spacing w:val="10"/>
          <w:sz w:val="24"/>
          <w:szCs w:val="24"/>
        </w:rPr>
        <w:fldChar w:fldCharType="separate"/>
      </w:r>
      <w:r>
        <w:rPr>
          <w:spacing w:val="10"/>
          <w:szCs w:val="24"/>
        </w:rPr>
        <w:fldChar w:fldCharType="begin"/>
      </w:r>
      <w:r>
        <w:rPr>
          <w:spacing w:val="10"/>
          <w:szCs w:val="24"/>
        </w:rPr>
        <w:instrText xml:space="preserve"> HYPERLINK \l _Toc7502 </w:instrText>
      </w:r>
      <w:r>
        <w:rPr>
          <w:spacing w:val="10"/>
          <w:szCs w:val="24"/>
        </w:rPr>
        <w:fldChar w:fldCharType="separate"/>
      </w:r>
      <w:r>
        <w:rPr>
          <w:rFonts w:hint="eastAsia" w:ascii="黑体" w:eastAsia="黑体"/>
          <w:szCs w:val="24"/>
        </w:rPr>
        <w:t>一、 设计目的和任务</w:t>
      </w:r>
      <w:r>
        <w:tab/>
      </w:r>
      <w:r>
        <w:fldChar w:fldCharType="begin"/>
      </w:r>
      <w:r>
        <w:instrText xml:space="preserve"> PAGEREF _Toc7502 \h </w:instrText>
      </w:r>
      <w:r>
        <w:fldChar w:fldCharType="separate"/>
      </w:r>
      <w:r>
        <w:t>1</w:t>
      </w:r>
      <w:r>
        <w:fldChar w:fldCharType="end"/>
      </w:r>
      <w:r>
        <w:rPr>
          <w:spacing w:val="10"/>
          <w:szCs w:val="24"/>
        </w:rPr>
        <w:fldChar w:fldCharType="end"/>
      </w:r>
    </w:p>
    <w:p w14:paraId="4CDA84D1">
      <w:pPr>
        <w:pStyle w:val="12"/>
        <w:tabs>
          <w:tab w:val="right" w:leader="dot" w:pos="8958"/>
        </w:tabs>
      </w:pPr>
      <w:r>
        <w:rPr>
          <w:spacing w:val="10"/>
          <w:szCs w:val="24"/>
        </w:rPr>
        <w:fldChar w:fldCharType="begin"/>
      </w:r>
      <w:r>
        <w:rPr>
          <w:spacing w:val="10"/>
          <w:szCs w:val="24"/>
        </w:rPr>
        <w:instrText xml:space="preserve"> HYPERLINK \l _Toc6653 </w:instrText>
      </w:r>
      <w:r>
        <w:rPr>
          <w:spacing w:val="10"/>
          <w:szCs w:val="24"/>
        </w:rPr>
        <w:fldChar w:fldCharType="separate"/>
      </w:r>
      <w:r>
        <w:rPr>
          <w:rFonts w:hint="eastAsia" w:ascii="黑体" w:eastAsia="黑体"/>
          <w:szCs w:val="24"/>
        </w:rPr>
        <w:t>二、 开发环境</w:t>
      </w:r>
      <w:r>
        <w:tab/>
      </w:r>
      <w:r>
        <w:fldChar w:fldCharType="begin"/>
      </w:r>
      <w:r>
        <w:instrText xml:space="preserve"> PAGEREF _Toc6653 \h </w:instrText>
      </w:r>
      <w:r>
        <w:fldChar w:fldCharType="separate"/>
      </w:r>
      <w:r>
        <w:t>2</w:t>
      </w:r>
      <w:r>
        <w:fldChar w:fldCharType="end"/>
      </w:r>
      <w:r>
        <w:rPr>
          <w:spacing w:val="10"/>
          <w:szCs w:val="24"/>
        </w:rPr>
        <w:fldChar w:fldCharType="end"/>
      </w:r>
    </w:p>
    <w:p w14:paraId="624ED828">
      <w:pPr>
        <w:pStyle w:val="13"/>
        <w:tabs>
          <w:tab w:val="right" w:leader="dot" w:pos="8958"/>
        </w:tabs>
      </w:pPr>
      <w:r>
        <w:rPr>
          <w:spacing w:val="10"/>
          <w:szCs w:val="24"/>
        </w:rPr>
        <w:fldChar w:fldCharType="begin"/>
      </w:r>
      <w:r>
        <w:rPr>
          <w:spacing w:val="10"/>
          <w:szCs w:val="24"/>
        </w:rPr>
        <w:instrText xml:space="preserve"> HYPERLINK \l _Toc7547 </w:instrText>
      </w:r>
      <w:r>
        <w:rPr>
          <w:spacing w:val="10"/>
          <w:szCs w:val="24"/>
        </w:rPr>
        <w:fldChar w:fldCharType="separate"/>
      </w:r>
      <w:r>
        <w:rPr>
          <w:rFonts w:hint="eastAsia" w:ascii="黑体"/>
          <w:szCs w:val="24"/>
        </w:rPr>
        <w:t>2.1硬件环境</w:t>
      </w:r>
      <w:r>
        <w:tab/>
      </w:r>
      <w:r>
        <w:fldChar w:fldCharType="begin"/>
      </w:r>
      <w:r>
        <w:instrText xml:space="preserve"> PAGEREF _Toc7547 \h </w:instrText>
      </w:r>
      <w:r>
        <w:fldChar w:fldCharType="separate"/>
      </w:r>
      <w:r>
        <w:t>2</w:t>
      </w:r>
      <w:r>
        <w:fldChar w:fldCharType="end"/>
      </w:r>
      <w:r>
        <w:rPr>
          <w:spacing w:val="10"/>
          <w:szCs w:val="24"/>
        </w:rPr>
        <w:fldChar w:fldCharType="end"/>
      </w:r>
    </w:p>
    <w:p w14:paraId="406C5ADD">
      <w:pPr>
        <w:pStyle w:val="13"/>
        <w:tabs>
          <w:tab w:val="right" w:leader="dot" w:pos="8958"/>
        </w:tabs>
      </w:pPr>
      <w:r>
        <w:rPr>
          <w:spacing w:val="10"/>
          <w:szCs w:val="24"/>
        </w:rPr>
        <w:fldChar w:fldCharType="begin"/>
      </w:r>
      <w:r>
        <w:rPr>
          <w:spacing w:val="10"/>
          <w:szCs w:val="24"/>
        </w:rPr>
        <w:instrText xml:space="preserve"> HYPERLINK \l _Toc2061 </w:instrText>
      </w:r>
      <w:r>
        <w:rPr>
          <w:spacing w:val="10"/>
          <w:szCs w:val="24"/>
        </w:rPr>
        <w:fldChar w:fldCharType="separate"/>
      </w:r>
      <w:r>
        <w:rPr>
          <w:rFonts w:hint="eastAsia" w:ascii="黑体"/>
          <w:szCs w:val="24"/>
        </w:rPr>
        <w:t>2.2软件环境</w:t>
      </w:r>
      <w:r>
        <w:tab/>
      </w:r>
      <w:r>
        <w:fldChar w:fldCharType="begin"/>
      </w:r>
      <w:r>
        <w:instrText xml:space="preserve"> PAGEREF _Toc2061 \h </w:instrText>
      </w:r>
      <w:r>
        <w:fldChar w:fldCharType="separate"/>
      </w:r>
      <w:r>
        <w:t>2</w:t>
      </w:r>
      <w:r>
        <w:fldChar w:fldCharType="end"/>
      </w:r>
      <w:r>
        <w:rPr>
          <w:spacing w:val="10"/>
          <w:szCs w:val="24"/>
        </w:rPr>
        <w:fldChar w:fldCharType="end"/>
      </w:r>
    </w:p>
    <w:p w14:paraId="47871EC5">
      <w:pPr>
        <w:pStyle w:val="12"/>
        <w:tabs>
          <w:tab w:val="right" w:leader="dot" w:pos="8958"/>
        </w:tabs>
      </w:pPr>
      <w:r>
        <w:rPr>
          <w:spacing w:val="10"/>
          <w:szCs w:val="24"/>
        </w:rPr>
        <w:fldChar w:fldCharType="begin"/>
      </w:r>
      <w:r>
        <w:rPr>
          <w:spacing w:val="10"/>
          <w:szCs w:val="24"/>
        </w:rPr>
        <w:instrText xml:space="preserve"> HYPERLINK \l _Toc1065 </w:instrText>
      </w:r>
      <w:r>
        <w:rPr>
          <w:spacing w:val="10"/>
          <w:szCs w:val="24"/>
        </w:rPr>
        <w:fldChar w:fldCharType="separate"/>
      </w:r>
      <w:r>
        <w:rPr>
          <w:rFonts w:hint="eastAsia" w:ascii="黑体" w:hAnsi="黑体" w:eastAsia="黑体" w:cs="黑体"/>
          <w:szCs w:val="24"/>
        </w:rPr>
        <w:t>三、 设计题目</w:t>
      </w:r>
      <w:r>
        <w:tab/>
      </w:r>
      <w:r>
        <w:fldChar w:fldCharType="begin"/>
      </w:r>
      <w:r>
        <w:instrText xml:space="preserve"> PAGEREF _Toc1065 \h </w:instrText>
      </w:r>
      <w:r>
        <w:fldChar w:fldCharType="separate"/>
      </w:r>
      <w:r>
        <w:t>3</w:t>
      </w:r>
      <w:r>
        <w:fldChar w:fldCharType="end"/>
      </w:r>
      <w:r>
        <w:rPr>
          <w:spacing w:val="10"/>
          <w:szCs w:val="24"/>
        </w:rPr>
        <w:fldChar w:fldCharType="end"/>
      </w:r>
    </w:p>
    <w:p w14:paraId="7F46650C">
      <w:pPr>
        <w:pStyle w:val="13"/>
        <w:tabs>
          <w:tab w:val="right" w:leader="dot" w:pos="8958"/>
        </w:tabs>
      </w:pPr>
      <w:r>
        <w:rPr>
          <w:spacing w:val="10"/>
          <w:szCs w:val="24"/>
        </w:rPr>
        <w:fldChar w:fldCharType="begin"/>
      </w:r>
      <w:r>
        <w:rPr>
          <w:spacing w:val="10"/>
          <w:szCs w:val="24"/>
        </w:rPr>
        <w:instrText xml:space="preserve"> HYPERLINK \l _Toc19341 </w:instrText>
      </w:r>
      <w:r>
        <w:rPr>
          <w:spacing w:val="10"/>
          <w:szCs w:val="24"/>
        </w:rPr>
        <w:fldChar w:fldCharType="separate"/>
      </w:r>
      <w:r>
        <w:rPr>
          <w:rFonts w:hint="eastAsia" w:ascii="黑体"/>
          <w:szCs w:val="24"/>
        </w:rPr>
        <w:t>3.1题目名称</w:t>
      </w:r>
      <w:r>
        <w:tab/>
      </w:r>
      <w:r>
        <w:fldChar w:fldCharType="begin"/>
      </w:r>
      <w:r>
        <w:instrText xml:space="preserve"> PAGEREF _Toc19341 \h </w:instrText>
      </w:r>
      <w:r>
        <w:fldChar w:fldCharType="separate"/>
      </w:r>
      <w:r>
        <w:t>3</w:t>
      </w:r>
      <w:r>
        <w:fldChar w:fldCharType="end"/>
      </w:r>
      <w:r>
        <w:rPr>
          <w:spacing w:val="10"/>
          <w:szCs w:val="24"/>
        </w:rPr>
        <w:fldChar w:fldCharType="end"/>
      </w:r>
    </w:p>
    <w:p w14:paraId="0FAF7A00">
      <w:pPr>
        <w:pStyle w:val="13"/>
        <w:tabs>
          <w:tab w:val="right" w:leader="dot" w:pos="8958"/>
        </w:tabs>
      </w:pPr>
      <w:r>
        <w:rPr>
          <w:spacing w:val="10"/>
          <w:szCs w:val="24"/>
        </w:rPr>
        <w:fldChar w:fldCharType="begin"/>
      </w:r>
      <w:r>
        <w:rPr>
          <w:spacing w:val="10"/>
          <w:szCs w:val="24"/>
        </w:rPr>
        <w:instrText xml:space="preserve"> HYPERLINK \l _Toc13475 </w:instrText>
      </w:r>
      <w:r>
        <w:rPr>
          <w:spacing w:val="10"/>
          <w:szCs w:val="24"/>
        </w:rPr>
        <w:fldChar w:fldCharType="separate"/>
      </w:r>
      <w:r>
        <w:rPr>
          <w:rFonts w:hint="eastAsia" w:ascii="黑体"/>
          <w:szCs w:val="24"/>
        </w:rPr>
        <w:t>3.2选题创新性阐述（市场价值、用户需求、服务提升、技术创新等方面）</w:t>
      </w:r>
      <w:r>
        <w:tab/>
      </w:r>
      <w:r>
        <w:fldChar w:fldCharType="begin"/>
      </w:r>
      <w:r>
        <w:instrText xml:space="preserve"> PAGEREF _Toc13475 \h </w:instrText>
      </w:r>
      <w:r>
        <w:fldChar w:fldCharType="separate"/>
      </w:r>
      <w:r>
        <w:t>3</w:t>
      </w:r>
      <w:r>
        <w:fldChar w:fldCharType="end"/>
      </w:r>
      <w:r>
        <w:rPr>
          <w:spacing w:val="10"/>
          <w:szCs w:val="24"/>
        </w:rPr>
        <w:fldChar w:fldCharType="end"/>
      </w:r>
    </w:p>
    <w:p w14:paraId="30A99EBD">
      <w:pPr>
        <w:pStyle w:val="13"/>
        <w:tabs>
          <w:tab w:val="right" w:leader="dot" w:pos="8958"/>
        </w:tabs>
      </w:pPr>
      <w:r>
        <w:rPr>
          <w:spacing w:val="10"/>
          <w:szCs w:val="24"/>
        </w:rPr>
        <w:fldChar w:fldCharType="begin"/>
      </w:r>
      <w:r>
        <w:rPr>
          <w:spacing w:val="10"/>
          <w:szCs w:val="24"/>
        </w:rPr>
        <w:instrText xml:space="preserve"> HYPERLINK \l _Toc9291 </w:instrText>
      </w:r>
      <w:r>
        <w:rPr>
          <w:spacing w:val="10"/>
          <w:szCs w:val="24"/>
        </w:rPr>
        <w:fldChar w:fldCharType="separate"/>
      </w:r>
      <w:r>
        <w:rPr>
          <w:rFonts w:hint="eastAsia" w:ascii="黑体"/>
          <w:szCs w:val="24"/>
        </w:rPr>
        <w:t>3.3</w:t>
      </w:r>
      <w:r>
        <w:rPr>
          <w:rFonts w:hint="eastAsia" w:ascii="黑体"/>
          <w:szCs w:val="24"/>
          <w:lang w:val="en-US" w:eastAsia="zh-CN"/>
        </w:rPr>
        <w:t>赛题建模</w:t>
      </w:r>
      <w:r>
        <w:tab/>
      </w:r>
      <w:r>
        <w:fldChar w:fldCharType="begin"/>
      </w:r>
      <w:r>
        <w:instrText xml:space="preserve"> PAGEREF _Toc9291 \h </w:instrText>
      </w:r>
      <w:r>
        <w:fldChar w:fldCharType="separate"/>
      </w:r>
      <w:r>
        <w:t>4</w:t>
      </w:r>
      <w:r>
        <w:fldChar w:fldCharType="end"/>
      </w:r>
      <w:r>
        <w:rPr>
          <w:spacing w:val="10"/>
          <w:szCs w:val="24"/>
        </w:rPr>
        <w:fldChar w:fldCharType="end"/>
      </w:r>
    </w:p>
    <w:p w14:paraId="5EA0F492">
      <w:pPr>
        <w:pStyle w:val="13"/>
        <w:tabs>
          <w:tab w:val="right" w:leader="dot" w:pos="8958"/>
        </w:tabs>
      </w:pPr>
      <w:r>
        <w:rPr>
          <w:spacing w:val="10"/>
          <w:szCs w:val="24"/>
        </w:rPr>
        <w:fldChar w:fldCharType="begin"/>
      </w:r>
      <w:r>
        <w:rPr>
          <w:spacing w:val="10"/>
          <w:szCs w:val="24"/>
        </w:rPr>
        <w:instrText xml:space="preserve"> HYPERLINK \l _Toc23178 </w:instrText>
      </w:r>
      <w:r>
        <w:rPr>
          <w:spacing w:val="10"/>
          <w:szCs w:val="24"/>
        </w:rPr>
        <w:fldChar w:fldCharType="separate"/>
      </w:r>
      <w:r>
        <w:rPr>
          <w:rFonts w:hint="eastAsia" w:ascii="黑体"/>
          <w:szCs w:val="24"/>
        </w:rPr>
        <w:t>3.</w:t>
      </w:r>
      <w:r>
        <w:rPr>
          <w:rFonts w:hint="eastAsia" w:ascii="黑体"/>
          <w:szCs w:val="24"/>
          <w:lang w:val="en-US" w:eastAsia="zh-CN"/>
        </w:rPr>
        <w:t>4数据探索</w:t>
      </w:r>
      <w:r>
        <w:tab/>
      </w:r>
      <w:r>
        <w:fldChar w:fldCharType="begin"/>
      </w:r>
      <w:r>
        <w:instrText xml:space="preserve"> PAGEREF _Toc23178 \h </w:instrText>
      </w:r>
      <w:r>
        <w:fldChar w:fldCharType="separate"/>
      </w:r>
      <w:r>
        <w:t>6</w:t>
      </w:r>
      <w:r>
        <w:fldChar w:fldCharType="end"/>
      </w:r>
      <w:r>
        <w:rPr>
          <w:spacing w:val="10"/>
          <w:szCs w:val="24"/>
        </w:rPr>
        <w:fldChar w:fldCharType="end"/>
      </w:r>
    </w:p>
    <w:p w14:paraId="015121F0">
      <w:pPr>
        <w:pStyle w:val="7"/>
        <w:tabs>
          <w:tab w:val="right" w:leader="dot" w:pos="8958"/>
        </w:tabs>
      </w:pPr>
      <w:r>
        <w:rPr>
          <w:spacing w:val="10"/>
          <w:szCs w:val="24"/>
        </w:rPr>
        <w:fldChar w:fldCharType="begin"/>
      </w:r>
      <w:r>
        <w:rPr>
          <w:spacing w:val="10"/>
          <w:szCs w:val="24"/>
        </w:rPr>
        <w:instrText xml:space="preserve"> HYPERLINK \l _Toc22106 </w:instrText>
      </w:r>
      <w:r>
        <w:rPr>
          <w:spacing w:val="10"/>
          <w:szCs w:val="24"/>
        </w:rPr>
        <w:fldChar w:fldCharType="separate"/>
      </w:r>
      <w:r>
        <w:rPr>
          <w:rFonts w:hint="default" w:ascii="宋体" w:hAnsi="宋体" w:cs="宋体"/>
          <w:spacing w:val="10"/>
          <w:szCs w:val="21"/>
          <w:lang w:val="en-US" w:eastAsia="zh-CN"/>
        </w:rPr>
        <w:t xml:space="preserve">(1) </w:t>
      </w:r>
      <w:r>
        <w:rPr>
          <w:rFonts w:hint="eastAsia" w:ascii="宋体" w:hAnsi="宋体" w:cs="宋体"/>
          <w:spacing w:val="10"/>
          <w:szCs w:val="21"/>
          <w:lang w:val="en-US" w:eastAsia="zh-CN"/>
        </w:rPr>
        <w:t>探索目标</w:t>
      </w:r>
      <w:r>
        <w:tab/>
      </w:r>
      <w:r>
        <w:fldChar w:fldCharType="begin"/>
      </w:r>
      <w:r>
        <w:instrText xml:space="preserve"> PAGEREF _Toc22106 \h </w:instrText>
      </w:r>
      <w:r>
        <w:fldChar w:fldCharType="separate"/>
      </w:r>
      <w:r>
        <w:t>6</w:t>
      </w:r>
      <w:r>
        <w:fldChar w:fldCharType="end"/>
      </w:r>
      <w:r>
        <w:rPr>
          <w:spacing w:val="10"/>
          <w:szCs w:val="24"/>
        </w:rPr>
        <w:fldChar w:fldCharType="end"/>
      </w:r>
    </w:p>
    <w:p w14:paraId="4A0B0451">
      <w:pPr>
        <w:pStyle w:val="7"/>
        <w:tabs>
          <w:tab w:val="right" w:leader="dot" w:pos="8958"/>
        </w:tabs>
      </w:pPr>
      <w:r>
        <w:rPr>
          <w:spacing w:val="10"/>
          <w:szCs w:val="24"/>
        </w:rPr>
        <w:fldChar w:fldCharType="begin"/>
      </w:r>
      <w:r>
        <w:rPr>
          <w:spacing w:val="10"/>
          <w:szCs w:val="24"/>
        </w:rPr>
        <w:instrText xml:space="preserve"> HYPERLINK \l _Toc15536 </w:instrText>
      </w:r>
      <w:r>
        <w:rPr>
          <w:spacing w:val="10"/>
          <w:szCs w:val="24"/>
        </w:rPr>
        <w:fldChar w:fldCharType="separate"/>
      </w:r>
      <w:r>
        <w:rPr>
          <w:rFonts w:hint="default" w:ascii="宋体" w:hAnsi="宋体" w:cs="宋体"/>
          <w:spacing w:val="10"/>
          <w:szCs w:val="21"/>
          <w:lang w:val="en-US" w:eastAsia="zh-CN"/>
        </w:rPr>
        <w:t xml:space="preserve">(2) </w:t>
      </w:r>
      <w:r>
        <w:rPr>
          <w:rFonts w:hint="eastAsia" w:ascii="宋体" w:hAnsi="宋体" w:cs="宋体"/>
          <w:spacing w:val="10"/>
          <w:szCs w:val="21"/>
          <w:lang w:val="en-US" w:eastAsia="zh-CN"/>
        </w:rPr>
        <w:t>内容介绍</w:t>
      </w:r>
      <w:r>
        <w:tab/>
      </w:r>
      <w:r>
        <w:fldChar w:fldCharType="begin"/>
      </w:r>
      <w:r>
        <w:instrText xml:space="preserve"> PAGEREF _Toc15536 \h </w:instrText>
      </w:r>
      <w:r>
        <w:fldChar w:fldCharType="separate"/>
      </w:r>
      <w:r>
        <w:t>6</w:t>
      </w:r>
      <w:r>
        <w:fldChar w:fldCharType="end"/>
      </w:r>
      <w:r>
        <w:rPr>
          <w:spacing w:val="10"/>
          <w:szCs w:val="24"/>
        </w:rPr>
        <w:fldChar w:fldCharType="end"/>
      </w:r>
    </w:p>
    <w:p w14:paraId="36D53A95">
      <w:pPr>
        <w:pStyle w:val="7"/>
        <w:tabs>
          <w:tab w:val="right" w:leader="dot" w:pos="8958"/>
        </w:tabs>
      </w:pPr>
      <w:r>
        <w:rPr>
          <w:spacing w:val="10"/>
          <w:szCs w:val="24"/>
        </w:rPr>
        <w:fldChar w:fldCharType="begin"/>
      </w:r>
      <w:r>
        <w:rPr>
          <w:spacing w:val="10"/>
          <w:szCs w:val="24"/>
        </w:rPr>
        <w:instrText xml:space="preserve"> HYPERLINK \l _Toc7185 </w:instrText>
      </w:r>
      <w:r>
        <w:rPr>
          <w:spacing w:val="10"/>
          <w:szCs w:val="24"/>
        </w:rPr>
        <w:fldChar w:fldCharType="separate"/>
      </w:r>
      <w:r>
        <w:rPr>
          <w:rFonts w:hint="default" w:ascii="宋体" w:hAnsi="宋体" w:cs="宋体"/>
          <w:spacing w:val="10"/>
          <w:szCs w:val="21"/>
          <w:lang w:val="en-US" w:eastAsia="zh-CN"/>
        </w:rPr>
        <w:t xml:space="preserve">(3) </w:t>
      </w:r>
      <w:r>
        <w:rPr>
          <w:rFonts w:hint="eastAsia" w:ascii="宋体" w:hAnsi="宋体" w:cs="宋体"/>
          <w:spacing w:val="10"/>
          <w:szCs w:val="21"/>
          <w:lang w:val="en-US" w:eastAsia="zh-CN"/>
        </w:rPr>
        <w:t>代码示例</w:t>
      </w:r>
      <w:r>
        <w:tab/>
      </w:r>
      <w:r>
        <w:fldChar w:fldCharType="begin"/>
      </w:r>
      <w:r>
        <w:instrText xml:space="preserve"> PAGEREF _Toc7185 \h </w:instrText>
      </w:r>
      <w:r>
        <w:fldChar w:fldCharType="separate"/>
      </w:r>
      <w:r>
        <w:t>7</w:t>
      </w:r>
      <w:r>
        <w:fldChar w:fldCharType="end"/>
      </w:r>
      <w:r>
        <w:rPr>
          <w:spacing w:val="10"/>
          <w:szCs w:val="24"/>
        </w:rPr>
        <w:fldChar w:fldCharType="end"/>
      </w:r>
    </w:p>
    <w:p w14:paraId="1A330CC5">
      <w:pPr>
        <w:pStyle w:val="12"/>
        <w:tabs>
          <w:tab w:val="right" w:leader="dot" w:pos="8958"/>
        </w:tabs>
      </w:pPr>
      <w:r>
        <w:rPr>
          <w:spacing w:val="10"/>
          <w:szCs w:val="24"/>
        </w:rPr>
        <w:fldChar w:fldCharType="begin"/>
      </w:r>
      <w:r>
        <w:rPr>
          <w:spacing w:val="10"/>
          <w:szCs w:val="24"/>
        </w:rPr>
        <w:instrText xml:space="preserve"> HYPERLINK \l _Toc10162 </w:instrText>
      </w:r>
      <w:r>
        <w:rPr>
          <w:spacing w:val="10"/>
          <w:szCs w:val="24"/>
        </w:rPr>
        <w:fldChar w:fldCharType="separate"/>
      </w:r>
      <w:r>
        <w:rPr>
          <w:rFonts w:hint="eastAsia" w:ascii="黑体" w:eastAsia="黑体"/>
          <w:spacing w:val="10"/>
          <w:szCs w:val="24"/>
        </w:rPr>
        <w:t xml:space="preserve">四、 </w:t>
      </w:r>
      <w:r>
        <w:rPr>
          <w:rFonts w:hint="eastAsia" w:ascii="黑体" w:eastAsia="黑体"/>
          <w:szCs w:val="24"/>
          <w:lang w:val="en-US" w:eastAsia="zh-CN"/>
        </w:rPr>
        <w:t>特征</w:t>
      </w:r>
      <w:r>
        <w:rPr>
          <w:rFonts w:hint="eastAsia" w:ascii="黑体" w:eastAsia="黑体"/>
          <w:szCs w:val="24"/>
        </w:rPr>
        <w:t>工程</w:t>
      </w:r>
      <w:r>
        <w:tab/>
      </w:r>
      <w:r>
        <w:fldChar w:fldCharType="begin"/>
      </w:r>
      <w:r>
        <w:instrText xml:space="preserve"> PAGEREF _Toc10162 \h </w:instrText>
      </w:r>
      <w:r>
        <w:fldChar w:fldCharType="separate"/>
      </w:r>
      <w:r>
        <w:t>13</w:t>
      </w:r>
      <w:r>
        <w:fldChar w:fldCharType="end"/>
      </w:r>
      <w:r>
        <w:rPr>
          <w:spacing w:val="10"/>
          <w:szCs w:val="24"/>
        </w:rPr>
        <w:fldChar w:fldCharType="end"/>
      </w:r>
    </w:p>
    <w:p w14:paraId="570343A8">
      <w:pPr>
        <w:pStyle w:val="13"/>
        <w:tabs>
          <w:tab w:val="right" w:leader="dot" w:pos="8958"/>
        </w:tabs>
      </w:pPr>
      <w:r>
        <w:rPr>
          <w:spacing w:val="10"/>
          <w:szCs w:val="24"/>
        </w:rPr>
        <w:fldChar w:fldCharType="begin"/>
      </w:r>
      <w:r>
        <w:rPr>
          <w:spacing w:val="10"/>
          <w:szCs w:val="24"/>
        </w:rPr>
        <w:instrText xml:space="preserve"> HYPERLINK \l _Toc9392 </w:instrText>
      </w:r>
      <w:r>
        <w:rPr>
          <w:spacing w:val="10"/>
          <w:szCs w:val="24"/>
        </w:rPr>
        <w:fldChar w:fldCharType="separate"/>
      </w:r>
      <w:r>
        <w:rPr>
          <w:rFonts w:hint="eastAsia" w:ascii="黑体"/>
          <w:szCs w:val="24"/>
        </w:rPr>
        <w:t xml:space="preserve">4.1 </w:t>
      </w:r>
      <w:r>
        <w:rPr>
          <w:rFonts w:hint="eastAsia" w:ascii="黑体"/>
          <w:szCs w:val="24"/>
          <w:lang w:val="en-US" w:eastAsia="zh-CN"/>
        </w:rPr>
        <w:t>特征工程目标</w:t>
      </w:r>
      <w:r>
        <w:tab/>
      </w:r>
      <w:r>
        <w:fldChar w:fldCharType="begin"/>
      </w:r>
      <w:r>
        <w:instrText xml:space="preserve"> PAGEREF _Toc9392 \h </w:instrText>
      </w:r>
      <w:r>
        <w:fldChar w:fldCharType="separate"/>
      </w:r>
      <w:r>
        <w:t>13</w:t>
      </w:r>
      <w:r>
        <w:fldChar w:fldCharType="end"/>
      </w:r>
      <w:r>
        <w:rPr>
          <w:spacing w:val="10"/>
          <w:szCs w:val="24"/>
        </w:rPr>
        <w:fldChar w:fldCharType="end"/>
      </w:r>
    </w:p>
    <w:p w14:paraId="63696B31">
      <w:pPr>
        <w:pStyle w:val="13"/>
        <w:tabs>
          <w:tab w:val="right" w:leader="dot" w:pos="8958"/>
        </w:tabs>
      </w:pPr>
      <w:r>
        <w:rPr>
          <w:spacing w:val="10"/>
          <w:szCs w:val="24"/>
        </w:rPr>
        <w:fldChar w:fldCharType="begin"/>
      </w:r>
      <w:r>
        <w:rPr>
          <w:spacing w:val="10"/>
          <w:szCs w:val="24"/>
        </w:rPr>
        <w:instrText xml:space="preserve"> HYPERLINK \l _Toc13959 </w:instrText>
      </w:r>
      <w:r>
        <w:rPr>
          <w:spacing w:val="10"/>
          <w:szCs w:val="24"/>
        </w:rPr>
        <w:fldChar w:fldCharType="separate"/>
      </w:r>
      <w:r>
        <w:rPr>
          <w:rFonts w:hint="eastAsia" w:ascii="黑体"/>
          <w:szCs w:val="24"/>
        </w:rPr>
        <w:t xml:space="preserve">4.2 </w:t>
      </w:r>
      <w:r>
        <w:rPr>
          <w:rFonts w:hint="eastAsia" w:ascii="黑体" w:hAnsi="黑体" w:eastAsia="黑体" w:cs="黑体"/>
          <w:b w:val="0"/>
          <w:bCs w:val="0"/>
          <w:szCs w:val="24"/>
          <w:lang w:val="en-US" w:eastAsia="zh-CN"/>
        </w:rPr>
        <w:t>内容介绍</w:t>
      </w:r>
      <w:r>
        <w:tab/>
      </w:r>
      <w:r>
        <w:fldChar w:fldCharType="begin"/>
      </w:r>
      <w:r>
        <w:instrText xml:space="preserve"> PAGEREF _Toc13959 \h </w:instrText>
      </w:r>
      <w:r>
        <w:fldChar w:fldCharType="separate"/>
      </w:r>
      <w:r>
        <w:t>13</w:t>
      </w:r>
      <w:r>
        <w:fldChar w:fldCharType="end"/>
      </w:r>
      <w:r>
        <w:rPr>
          <w:spacing w:val="10"/>
          <w:szCs w:val="24"/>
        </w:rPr>
        <w:fldChar w:fldCharType="end"/>
      </w:r>
    </w:p>
    <w:p w14:paraId="4AF65ACD">
      <w:pPr>
        <w:pStyle w:val="13"/>
        <w:tabs>
          <w:tab w:val="right" w:leader="dot" w:pos="8958"/>
        </w:tabs>
      </w:pPr>
      <w:r>
        <w:rPr>
          <w:spacing w:val="10"/>
          <w:szCs w:val="24"/>
        </w:rPr>
        <w:fldChar w:fldCharType="begin"/>
      </w:r>
      <w:r>
        <w:rPr>
          <w:spacing w:val="10"/>
          <w:szCs w:val="24"/>
        </w:rPr>
        <w:instrText xml:space="preserve"> HYPERLINK \l _Toc27964 </w:instrText>
      </w:r>
      <w:r>
        <w:rPr>
          <w:spacing w:val="10"/>
          <w:szCs w:val="24"/>
        </w:rPr>
        <w:fldChar w:fldCharType="separate"/>
      </w:r>
      <w:r>
        <w:rPr>
          <w:rFonts w:hint="eastAsia" w:ascii="黑体"/>
          <w:szCs w:val="24"/>
        </w:rPr>
        <w:t xml:space="preserve">4.3 </w:t>
      </w:r>
      <w:r>
        <w:rPr>
          <w:rFonts w:hint="eastAsia" w:ascii="黑体"/>
          <w:szCs w:val="24"/>
          <w:lang w:val="en-US" w:eastAsia="zh-CN"/>
        </w:rPr>
        <w:t>代码示例</w:t>
      </w:r>
      <w:r>
        <w:tab/>
      </w:r>
      <w:r>
        <w:fldChar w:fldCharType="begin"/>
      </w:r>
      <w:r>
        <w:instrText xml:space="preserve"> PAGEREF _Toc27964 \h </w:instrText>
      </w:r>
      <w:r>
        <w:fldChar w:fldCharType="separate"/>
      </w:r>
      <w:r>
        <w:t>14</w:t>
      </w:r>
      <w:r>
        <w:fldChar w:fldCharType="end"/>
      </w:r>
      <w:r>
        <w:rPr>
          <w:spacing w:val="10"/>
          <w:szCs w:val="24"/>
        </w:rPr>
        <w:fldChar w:fldCharType="end"/>
      </w:r>
    </w:p>
    <w:p w14:paraId="7CDF804E">
      <w:pPr>
        <w:pStyle w:val="7"/>
        <w:tabs>
          <w:tab w:val="right" w:leader="dot" w:pos="8958"/>
        </w:tabs>
      </w:pPr>
      <w:r>
        <w:rPr>
          <w:spacing w:val="10"/>
          <w:szCs w:val="24"/>
        </w:rPr>
        <w:fldChar w:fldCharType="begin"/>
      </w:r>
      <w:r>
        <w:rPr>
          <w:spacing w:val="10"/>
          <w:szCs w:val="24"/>
        </w:rPr>
        <w:instrText xml:space="preserve"> HYPERLINK \l _Toc12382 </w:instrText>
      </w:r>
      <w:r>
        <w:rPr>
          <w:spacing w:val="10"/>
          <w:szCs w:val="24"/>
        </w:rPr>
        <w:fldChar w:fldCharType="separate"/>
      </w:r>
      <w:r>
        <w:rPr>
          <w:rFonts w:hint="eastAsia" w:ascii="宋体" w:hAnsi="宋体" w:eastAsia="宋体" w:cs="宋体"/>
          <w:szCs w:val="24"/>
          <w:lang w:val="en-US" w:eastAsia="zh-CN"/>
        </w:rPr>
        <w:t>(1)</w:t>
      </w:r>
      <w:r>
        <w:rPr>
          <w:rFonts w:hint="default" w:ascii="黑体"/>
          <w:szCs w:val="24"/>
          <w:lang w:val="en-US" w:eastAsia="zh-CN"/>
        </w:rPr>
        <w:t xml:space="preserve"> </w:t>
      </w:r>
      <w:r>
        <w:rPr>
          <w:rFonts w:hint="eastAsia" w:ascii="黑体"/>
          <w:szCs w:val="24"/>
          <w:lang w:val="en-US" w:eastAsia="zh-CN"/>
        </w:rPr>
        <w:t>导入数据</w:t>
      </w:r>
      <w:r>
        <w:tab/>
      </w:r>
      <w:r>
        <w:fldChar w:fldCharType="begin"/>
      </w:r>
      <w:r>
        <w:instrText xml:space="preserve"> PAGEREF _Toc12382 \h </w:instrText>
      </w:r>
      <w:r>
        <w:fldChar w:fldCharType="separate"/>
      </w:r>
      <w:r>
        <w:t>14</w:t>
      </w:r>
      <w:r>
        <w:fldChar w:fldCharType="end"/>
      </w:r>
      <w:r>
        <w:rPr>
          <w:spacing w:val="10"/>
          <w:szCs w:val="24"/>
        </w:rPr>
        <w:fldChar w:fldCharType="end"/>
      </w:r>
    </w:p>
    <w:p w14:paraId="4F8D786A">
      <w:pPr>
        <w:pStyle w:val="7"/>
        <w:tabs>
          <w:tab w:val="right" w:leader="dot" w:pos="8958"/>
        </w:tabs>
      </w:pPr>
      <w:r>
        <w:rPr>
          <w:spacing w:val="10"/>
          <w:szCs w:val="24"/>
        </w:rPr>
        <w:fldChar w:fldCharType="begin"/>
      </w:r>
      <w:r>
        <w:rPr>
          <w:spacing w:val="10"/>
          <w:szCs w:val="24"/>
        </w:rPr>
        <w:instrText xml:space="preserve"> HYPERLINK \l _Toc28006 </w:instrText>
      </w:r>
      <w:r>
        <w:rPr>
          <w:spacing w:val="10"/>
          <w:szCs w:val="24"/>
        </w:rPr>
        <w:fldChar w:fldCharType="separate"/>
      </w:r>
      <w:r>
        <w:rPr>
          <w:rFonts w:hint="eastAsia" w:ascii="宋体" w:hAnsi="宋体" w:eastAsia="宋体" w:cs="宋体"/>
          <w:szCs w:val="21"/>
          <w:lang w:val="en-US" w:eastAsia="zh-CN"/>
        </w:rPr>
        <w:t>(2)</w:t>
      </w:r>
      <w:r>
        <w:rPr>
          <w:rFonts w:hint="default" w:ascii="黑体"/>
          <w:szCs w:val="21"/>
          <w:lang w:val="en-US" w:eastAsia="zh-CN"/>
        </w:rPr>
        <w:t xml:space="preserve"> </w:t>
      </w:r>
      <w:r>
        <w:rPr>
          <w:rFonts w:hint="eastAsia" w:ascii="黑体"/>
          <w:szCs w:val="21"/>
          <w:lang w:val="en-US" w:eastAsia="zh-CN"/>
        </w:rPr>
        <w:t>删除异常值</w:t>
      </w:r>
      <w:r>
        <w:tab/>
      </w:r>
      <w:r>
        <w:fldChar w:fldCharType="begin"/>
      </w:r>
      <w:r>
        <w:instrText xml:space="preserve"> PAGEREF _Toc28006 \h </w:instrText>
      </w:r>
      <w:r>
        <w:fldChar w:fldCharType="separate"/>
      </w:r>
      <w:r>
        <w:t>14</w:t>
      </w:r>
      <w:r>
        <w:fldChar w:fldCharType="end"/>
      </w:r>
      <w:r>
        <w:rPr>
          <w:spacing w:val="10"/>
          <w:szCs w:val="24"/>
        </w:rPr>
        <w:fldChar w:fldCharType="end"/>
      </w:r>
    </w:p>
    <w:p w14:paraId="20789F02">
      <w:pPr>
        <w:pStyle w:val="7"/>
        <w:tabs>
          <w:tab w:val="right" w:leader="dot" w:pos="8958"/>
        </w:tabs>
      </w:pPr>
      <w:r>
        <w:rPr>
          <w:spacing w:val="10"/>
          <w:szCs w:val="24"/>
        </w:rPr>
        <w:fldChar w:fldCharType="begin"/>
      </w:r>
      <w:r>
        <w:rPr>
          <w:spacing w:val="10"/>
          <w:szCs w:val="24"/>
        </w:rPr>
        <w:instrText xml:space="preserve"> HYPERLINK \l _Toc11895 </w:instrText>
      </w:r>
      <w:r>
        <w:rPr>
          <w:spacing w:val="10"/>
          <w:szCs w:val="24"/>
        </w:rPr>
        <w:fldChar w:fldCharType="separate"/>
      </w:r>
      <w:r>
        <w:rPr>
          <w:rFonts w:hint="eastAsia" w:ascii="宋体" w:hAnsi="宋体" w:eastAsia="宋体" w:cs="宋体"/>
          <w:szCs w:val="21"/>
          <w:lang w:val="en-US" w:eastAsia="zh-CN"/>
        </w:rPr>
        <w:t>(3)</w:t>
      </w:r>
      <w:r>
        <w:rPr>
          <w:rFonts w:hint="default" w:ascii="黑体"/>
          <w:szCs w:val="21"/>
          <w:lang w:val="en-US" w:eastAsia="zh-CN"/>
        </w:rPr>
        <w:t xml:space="preserve"> </w:t>
      </w:r>
      <w:r>
        <w:rPr>
          <w:rFonts w:hint="eastAsia" w:ascii="黑体"/>
          <w:szCs w:val="21"/>
          <w:lang w:val="en-US" w:eastAsia="zh-CN"/>
        </w:rPr>
        <w:t>特征构造</w:t>
      </w:r>
      <w:r>
        <w:tab/>
      </w:r>
      <w:r>
        <w:fldChar w:fldCharType="begin"/>
      </w:r>
      <w:r>
        <w:instrText xml:space="preserve"> PAGEREF _Toc11895 \h </w:instrText>
      </w:r>
      <w:r>
        <w:fldChar w:fldCharType="separate"/>
      </w:r>
      <w:r>
        <w:t>15</w:t>
      </w:r>
      <w:r>
        <w:fldChar w:fldCharType="end"/>
      </w:r>
      <w:r>
        <w:rPr>
          <w:spacing w:val="10"/>
          <w:szCs w:val="24"/>
        </w:rPr>
        <w:fldChar w:fldCharType="end"/>
      </w:r>
    </w:p>
    <w:p w14:paraId="301510FD">
      <w:pPr>
        <w:pStyle w:val="7"/>
        <w:tabs>
          <w:tab w:val="right" w:leader="dot" w:pos="8958"/>
        </w:tabs>
      </w:pPr>
      <w:r>
        <w:rPr>
          <w:spacing w:val="10"/>
          <w:szCs w:val="24"/>
        </w:rPr>
        <w:fldChar w:fldCharType="begin"/>
      </w:r>
      <w:r>
        <w:rPr>
          <w:spacing w:val="10"/>
          <w:szCs w:val="24"/>
        </w:rPr>
        <w:instrText xml:space="preserve"> HYPERLINK \l _Toc8305 </w:instrText>
      </w:r>
      <w:r>
        <w:rPr>
          <w:spacing w:val="10"/>
          <w:szCs w:val="24"/>
        </w:rPr>
        <w:fldChar w:fldCharType="separate"/>
      </w:r>
      <w:r>
        <w:rPr>
          <w:rFonts w:hint="eastAsia" w:ascii="宋体" w:hAnsi="宋体" w:eastAsia="宋体" w:cs="宋体"/>
          <w:szCs w:val="21"/>
          <w:lang w:val="en-US" w:eastAsia="zh-CN"/>
        </w:rPr>
        <w:t>(4)</w:t>
      </w:r>
      <w:r>
        <w:rPr>
          <w:rFonts w:hint="default" w:ascii="黑体"/>
          <w:szCs w:val="21"/>
          <w:lang w:val="en-US" w:eastAsia="zh-CN"/>
        </w:rPr>
        <w:t xml:space="preserve"> </w:t>
      </w:r>
      <w:r>
        <w:rPr>
          <w:rFonts w:hint="eastAsia" w:ascii="黑体"/>
          <w:szCs w:val="21"/>
          <w:lang w:val="en-US" w:eastAsia="zh-CN"/>
        </w:rPr>
        <w:t>特征筛选</w:t>
      </w:r>
      <w:r>
        <w:tab/>
      </w:r>
      <w:r>
        <w:fldChar w:fldCharType="begin"/>
      </w:r>
      <w:r>
        <w:instrText xml:space="preserve"> PAGEREF _Toc8305 \h </w:instrText>
      </w:r>
      <w:r>
        <w:fldChar w:fldCharType="separate"/>
      </w:r>
      <w:r>
        <w:t>15</w:t>
      </w:r>
      <w:r>
        <w:fldChar w:fldCharType="end"/>
      </w:r>
      <w:r>
        <w:rPr>
          <w:spacing w:val="10"/>
          <w:szCs w:val="24"/>
        </w:rPr>
        <w:fldChar w:fldCharType="end"/>
      </w:r>
    </w:p>
    <w:p w14:paraId="60E9AB73">
      <w:pPr>
        <w:pStyle w:val="12"/>
        <w:tabs>
          <w:tab w:val="right" w:leader="dot" w:pos="8958"/>
        </w:tabs>
      </w:pPr>
      <w:r>
        <w:rPr>
          <w:spacing w:val="10"/>
          <w:szCs w:val="24"/>
        </w:rPr>
        <w:fldChar w:fldCharType="begin"/>
      </w:r>
      <w:r>
        <w:rPr>
          <w:spacing w:val="10"/>
          <w:szCs w:val="24"/>
        </w:rPr>
        <w:instrText xml:space="preserve"> HYPERLINK \l _Toc4589 </w:instrText>
      </w:r>
      <w:r>
        <w:rPr>
          <w:spacing w:val="10"/>
          <w:szCs w:val="24"/>
        </w:rPr>
        <w:fldChar w:fldCharType="separate"/>
      </w:r>
      <w:r>
        <w:rPr>
          <w:rFonts w:hint="eastAsia" w:ascii="黑体" w:eastAsia="黑体"/>
          <w:szCs w:val="24"/>
          <w:lang w:val="en-US" w:eastAsia="zh-CN"/>
        </w:rPr>
        <w:t>五、 模型选择和训练</w:t>
      </w:r>
      <w:r>
        <w:tab/>
      </w:r>
      <w:r>
        <w:fldChar w:fldCharType="begin"/>
      </w:r>
      <w:r>
        <w:instrText xml:space="preserve"> PAGEREF _Toc4589 \h </w:instrText>
      </w:r>
      <w:r>
        <w:fldChar w:fldCharType="separate"/>
      </w:r>
      <w:r>
        <w:t>17</w:t>
      </w:r>
      <w:r>
        <w:fldChar w:fldCharType="end"/>
      </w:r>
      <w:r>
        <w:rPr>
          <w:spacing w:val="10"/>
          <w:szCs w:val="24"/>
        </w:rPr>
        <w:fldChar w:fldCharType="end"/>
      </w:r>
    </w:p>
    <w:p w14:paraId="38023A91">
      <w:pPr>
        <w:pStyle w:val="13"/>
        <w:tabs>
          <w:tab w:val="right" w:leader="dot" w:pos="8958"/>
        </w:tabs>
      </w:pPr>
      <w:r>
        <w:rPr>
          <w:spacing w:val="10"/>
          <w:szCs w:val="24"/>
        </w:rPr>
        <w:fldChar w:fldCharType="begin"/>
      </w:r>
      <w:r>
        <w:rPr>
          <w:spacing w:val="10"/>
          <w:szCs w:val="24"/>
        </w:rPr>
        <w:instrText xml:space="preserve"> HYPERLINK \l _Toc29295 </w:instrText>
      </w:r>
      <w:r>
        <w:rPr>
          <w:spacing w:val="10"/>
          <w:szCs w:val="24"/>
        </w:rPr>
        <w:fldChar w:fldCharType="separate"/>
      </w:r>
      <w:r>
        <w:rPr>
          <w:rFonts w:hint="default" w:ascii="黑体"/>
          <w:szCs w:val="24"/>
          <w:lang w:val="en-US" w:eastAsia="zh-CN"/>
        </w:rPr>
        <w:t xml:space="preserve">5.1 </w:t>
      </w:r>
      <w:r>
        <w:rPr>
          <w:rFonts w:hint="eastAsia" w:ascii="黑体"/>
          <w:szCs w:val="24"/>
          <w:lang w:val="en-US" w:eastAsia="zh-CN"/>
        </w:rPr>
        <w:t>学习目标</w:t>
      </w:r>
      <w:r>
        <w:tab/>
      </w:r>
      <w:r>
        <w:fldChar w:fldCharType="begin"/>
      </w:r>
      <w:r>
        <w:instrText xml:space="preserve"> PAGEREF _Toc29295 \h </w:instrText>
      </w:r>
      <w:r>
        <w:fldChar w:fldCharType="separate"/>
      </w:r>
      <w:r>
        <w:t>17</w:t>
      </w:r>
      <w:r>
        <w:fldChar w:fldCharType="end"/>
      </w:r>
      <w:r>
        <w:rPr>
          <w:spacing w:val="10"/>
          <w:szCs w:val="24"/>
        </w:rPr>
        <w:fldChar w:fldCharType="end"/>
      </w:r>
    </w:p>
    <w:p w14:paraId="27C15FB3">
      <w:pPr>
        <w:pStyle w:val="13"/>
        <w:tabs>
          <w:tab w:val="right" w:leader="dot" w:pos="8958"/>
        </w:tabs>
      </w:pPr>
      <w:r>
        <w:rPr>
          <w:spacing w:val="10"/>
          <w:szCs w:val="24"/>
        </w:rPr>
        <w:fldChar w:fldCharType="begin"/>
      </w:r>
      <w:r>
        <w:rPr>
          <w:spacing w:val="10"/>
          <w:szCs w:val="24"/>
        </w:rPr>
        <w:instrText xml:space="preserve"> HYPERLINK \l _Toc20602 </w:instrText>
      </w:r>
      <w:r>
        <w:rPr>
          <w:spacing w:val="10"/>
          <w:szCs w:val="24"/>
        </w:rPr>
        <w:fldChar w:fldCharType="separate"/>
      </w:r>
      <w:r>
        <w:rPr>
          <w:rFonts w:hint="default" w:ascii="黑体"/>
          <w:szCs w:val="24"/>
          <w:lang w:val="en-US" w:eastAsia="zh-CN"/>
        </w:rPr>
        <w:t xml:space="preserve">5.2 </w:t>
      </w:r>
      <w:r>
        <w:rPr>
          <w:rFonts w:hint="eastAsia" w:ascii="黑体"/>
          <w:szCs w:val="24"/>
          <w:lang w:val="en-US" w:eastAsia="zh-CN"/>
        </w:rPr>
        <w:t>内容介绍</w:t>
      </w:r>
      <w:r>
        <w:tab/>
      </w:r>
      <w:r>
        <w:fldChar w:fldCharType="begin"/>
      </w:r>
      <w:r>
        <w:instrText xml:space="preserve"> PAGEREF _Toc20602 \h </w:instrText>
      </w:r>
      <w:r>
        <w:fldChar w:fldCharType="separate"/>
      </w:r>
      <w:r>
        <w:t>17</w:t>
      </w:r>
      <w:r>
        <w:fldChar w:fldCharType="end"/>
      </w:r>
      <w:r>
        <w:rPr>
          <w:spacing w:val="10"/>
          <w:szCs w:val="24"/>
        </w:rPr>
        <w:fldChar w:fldCharType="end"/>
      </w:r>
    </w:p>
    <w:p w14:paraId="52C593AB">
      <w:pPr>
        <w:pStyle w:val="13"/>
        <w:tabs>
          <w:tab w:val="right" w:leader="dot" w:pos="8958"/>
        </w:tabs>
      </w:pPr>
      <w:r>
        <w:rPr>
          <w:spacing w:val="10"/>
          <w:szCs w:val="24"/>
        </w:rPr>
        <w:fldChar w:fldCharType="begin"/>
      </w:r>
      <w:r>
        <w:rPr>
          <w:spacing w:val="10"/>
          <w:szCs w:val="24"/>
        </w:rPr>
        <w:instrText xml:space="preserve"> HYPERLINK \l _Toc7252 </w:instrText>
      </w:r>
      <w:r>
        <w:rPr>
          <w:spacing w:val="10"/>
          <w:szCs w:val="24"/>
        </w:rPr>
        <w:fldChar w:fldCharType="separate"/>
      </w:r>
      <w:r>
        <w:rPr>
          <w:rFonts w:hint="eastAsia" w:ascii="黑体"/>
          <w:szCs w:val="24"/>
        </w:rPr>
        <w:t xml:space="preserve">5.3 </w:t>
      </w:r>
      <w:r>
        <w:rPr>
          <w:rFonts w:hint="eastAsia" w:ascii="黑体"/>
          <w:szCs w:val="24"/>
          <w:lang w:val="en-US" w:eastAsia="zh-CN"/>
        </w:rPr>
        <w:t>代码示例</w:t>
      </w:r>
      <w:r>
        <w:tab/>
      </w:r>
      <w:r>
        <w:fldChar w:fldCharType="begin"/>
      </w:r>
      <w:r>
        <w:instrText xml:space="preserve"> PAGEREF _Toc7252 \h </w:instrText>
      </w:r>
      <w:r>
        <w:fldChar w:fldCharType="separate"/>
      </w:r>
      <w:r>
        <w:t>18</w:t>
      </w:r>
      <w:r>
        <w:fldChar w:fldCharType="end"/>
      </w:r>
      <w:r>
        <w:rPr>
          <w:spacing w:val="10"/>
          <w:szCs w:val="24"/>
        </w:rPr>
        <w:fldChar w:fldCharType="end"/>
      </w:r>
    </w:p>
    <w:p w14:paraId="6ADBFE4C">
      <w:pPr>
        <w:pStyle w:val="7"/>
        <w:tabs>
          <w:tab w:val="right" w:leader="dot" w:pos="8958"/>
        </w:tabs>
      </w:pPr>
      <w:r>
        <w:rPr>
          <w:spacing w:val="10"/>
          <w:szCs w:val="24"/>
        </w:rPr>
        <w:fldChar w:fldCharType="begin"/>
      </w:r>
      <w:r>
        <w:rPr>
          <w:spacing w:val="10"/>
          <w:szCs w:val="24"/>
        </w:rPr>
        <w:instrText xml:space="preserve"> HYPERLINK \l _Toc6340 </w:instrText>
      </w:r>
      <w:r>
        <w:rPr>
          <w:spacing w:val="10"/>
          <w:szCs w:val="24"/>
        </w:rPr>
        <w:fldChar w:fldCharType="separate"/>
      </w:r>
      <w:r>
        <w:rPr>
          <w:rFonts w:hint="default" w:ascii="宋体" w:hAnsi="宋体" w:cs="宋体"/>
          <w:lang w:val="en-US" w:eastAsia="zh-CN"/>
        </w:rPr>
        <w:t xml:space="preserve">(1) </w:t>
      </w:r>
      <w:r>
        <w:rPr>
          <w:rFonts w:hint="eastAsia" w:ascii="宋体" w:hAnsi="宋体" w:cs="宋体"/>
          <w:lang w:val="en-US" w:eastAsia="zh-CN"/>
        </w:rPr>
        <w:t>读取数据</w:t>
      </w:r>
      <w:r>
        <w:tab/>
      </w:r>
      <w:r>
        <w:fldChar w:fldCharType="begin"/>
      </w:r>
      <w:r>
        <w:instrText xml:space="preserve"> PAGEREF _Toc6340 \h </w:instrText>
      </w:r>
      <w:r>
        <w:fldChar w:fldCharType="separate"/>
      </w:r>
      <w:r>
        <w:t>18</w:t>
      </w:r>
      <w:r>
        <w:fldChar w:fldCharType="end"/>
      </w:r>
      <w:r>
        <w:rPr>
          <w:spacing w:val="10"/>
          <w:szCs w:val="24"/>
        </w:rPr>
        <w:fldChar w:fldCharType="end"/>
      </w:r>
    </w:p>
    <w:p w14:paraId="1EED45EF">
      <w:pPr>
        <w:pStyle w:val="7"/>
        <w:tabs>
          <w:tab w:val="right" w:leader="dot" w:pos="8958"/>
        </w:tabs>
      </w:pPr>
      <w:r>
        <w:rPr>
          <w:spacing w:val="10"/>
          <w:szCs w:val="24"/>
        </w:rPr>
        <w:fldChar w:fldCharType="begin"/>
      </w:r>
      <w:r>
        <w:rPr>
          <w:spacing w:val="10"/>
          <w:szCs w:val="24"/>
        </w:rPr>
        <w:instrText xml:space="preserve"> HYPERLINK \l _Toc3500 </w:instrText>
      </w:r>
      <w:r>
        <w:rPr>
          <w:spacing w:val="10"/>
          <w:szCs w:val="24"/>
        </w:rPr>
        <w:fldChar w:fldCharType="separate"/>
      </w:r>
      <w:r>
        <w:rPr>
          <w:rFonts w:hint="default" w:ascii="宋体" w:hAnsi="宋体" w:cs="宋体"/>
          <w:lang w:val="en-US" w:eastAsia="zh-CN"/>
        </w:rPr>
        <w:t xml:space="preserve">(2) </w:t>
      </w:r>
      <w:r>
        <w:rPr>
          <w:rFonts w:hint="eastAsia" w:ascii="宋体" w:hAnsi="宋体" w:cs="宋体"/>
          <w:lang w:val="en-US" w:eastAsia="zh-CN"/>
        </w:rPr>
        <w:t>线性回归&amp;五折交叉验证&amp;模拟真实业务情况</w:t>
      </w:r>
      <w:r>
        <w:tab/>
      </w:r>
      <w:r>
        <w:fldChar w:fldCharType="begin"/>
      </w:r>
      <w:r>
        <w:instrText xml:space="preserve"> PAGEREF _Toc3500 \h </w:instrText>
      </w:r>
      <w:r>
        <w:fldChar w:fldCharType="separate"/>
      </w:r>
      <w:r>
        <w:t>18</w:t>
      </w:r>
      <w:r>
        <w:fldChar w:fldCharType="end"/>
      </w:r>
      <w:r>
        <w:rPr>
          <w:spacing w:val="10"/>
          <w:szCs w:val="24"/>
        </w:rPr>
        <w:fldChar w:fldCharType="end"/>
      </w:r>
    </w:p>
    <w:p w14:paraId="0F6993DF">
      <w:pPr>
        <w:pStyle w:val="7"/>
        <w:tabs>
          <w:tab w:val="right" w:leader="dot" w:pos="8958"/>
        </w:tabs>
      </w:pPr>
      <w:r>
        <w:rPr>
          <w:spacing w:val="10"/>
          <w:szCs w:val="24"/>
        </w:rPr>
        <w:fldChar w:fldCharType="begin"/>
      </w:r>
      <w:r>
        <w:rPr>
          <w:spacing w:val="10"/>
          <w:szCs w:val="24"/>
        </w:rPr>
        <w:instrText xml:space="preserve"> HYPERLINK \l _Toc4536 </w:instrText>
      </w:r>
      <w:r>
        <w:rPr>
          <w:spacing w:val="10"/>
          <w:szCs w:val="24"/>
        </w:rPr>
        <w:fldChar w:fldCharType="separate"/>
      </w:r>
      <w:r>
        <w:rPr>
          <w:rFonts w:hint="default" w:ascii="宋体" w:hAnsi="宋体" w:eastAsia="宋体" w:cs="宋体"/>
          <w:lang w:val="en-US" w:eastAsia="zh-CN"/>
        </w:rPr>
        <w:t xml:space="preserve">(3) </w:t>
      </w:r>
      <w:r>
        <w:rPr>
          <w:rFonts w:hint="eastAsia" w:ascii="宋体" w:hAnsi="宋体" w:cs="宋体"/>
          <w:lang w:val="en-US" w:eastAsia="zh-CN"/>
        </w:rPr>
        <w:t>多种模型对比</w:t>
      </w:r>
      <w:r>
        <w:tab/>
      </w:r>
      <w:r>
        <w:fldChar w:fldCharType="begin"/>
      </w:r>
      <w:r>
        <w:instrText xml:space="preserve"> PAGEREF _Toc4536 \h </w:instrText>
      </w:r>
      <w:r>
        <w:fldChar w:fldCharType="separate"/>
      </w:r>
      <w:r>
        <w:t>20</w:t>
      </w:r>
      <w:r>
        <w:fldChar w:fldCharType="end"/>
      </w:r>
      <w:r>
        <w:rPr>
          <w:spacing w:val="10"/>
          <w:szCs w:val="24"/>
        </w:rPr>
        <w:fldChar w:fldCharType="end"/>
      </w:r>
    </w:p>
    <w:p w14:paraId="61AFC609">
      <w:pPr>
        <w:pStyle w:val="7"/>
        <w:tabs>
          <w:tab w:val="right" w:leader="dot" w:pos="8958"/>
        </w:tabs>
      </w:pPr>
      <w:r>
        <w:rPr>
          <w:spacing w:val="10"/>
          <w:szCs w:val="24"/>
        </w:rPr>
        <w:fldChar w:fldCharType="begin"/>
      </w:r>
      <w:r>
        <w:rPr>
          <w:spacing w:val="10"/>
          <w:szCs w:val="24"/>
        </w:rPr>
        <w:instrText xml:space="preserve"> HYPERLINK \l _Toc14586 </w:instrText>
      </w:r>
      <w:r>
        <w:rPr>
          <w:spacing w:val="10"/>
          <w:szCs w:val="24"/>
        </w:rPr>
        <w:fldChar w:fldCharType="separate"/>
      </w:r>
      <w:r>
        <w:rPr>
          <w:rFonts w:hint="default" w:ascii="宋体" w:hAnsi="宋体" w:cs="宋体"/>
          <w:lang w:val="en-US" w:eastAsia="zh-CN"/>
        </w:rPr>
        <w:t xml:space="preserve">(4) </w:t>
      </w:r>
      <w:r>
        <w:rPr>
          <w:rFonts w:hint="eastAsia" w:ascii="宋体" w:hAnsi="宋体" w:cs="宋体"/>
          <w:lang w:val="en-US" w:eastAsia="zh-CN"/>
        </w:rPr>
        <w:t>模型调参</w:t>
      </w:r>
      <w:r>
        <w:tab/>
      </w:r>
      <w:r>
        <w:fldChar w:fldCharType="begin"/>
      </w:r>
      <w:r>
        <w:instrText xml:space="preserve"> PAGEREF _Toc14586 \h </w:instrText>
      </w:r>
      <w:r>
        <w:fldChar w:fldCharType="separate"/>
      </w:r>
      <w:r>
        <w:t>21</w:t>
      </w:r>
      <w:r>
        <w:fldChar w:fldCharType="end"/>
      </w:r>
      <w:r>
        <w:rPr>
          <w:spacing w:val="10"/>
          <w:szCs w:val="24"/>
        </w:rPr>
        <w:fldChar w:fldCharType="end"/>
      </w:r>
    </w:p>
    <w:p w14:paraId="4AB3AE58">
      <w:pPr>
        <w:pStyle w:val="7"/>
        <w:tabs>
          <w:tab w:val="right" w:leader="dot" w:pos="8958"/>
        </w:tabs>
      </w:pPr>
      <w:r>
        <w:rPr>
          <w:spacing w:val="10"/>
          <w:szCs w:val="24"/>
        </w:rPr>
        <w:fldChar w:fldCharType="begin"/>
      </w:r>
      <w:r>
        <w:rPr>
          <w:spacing w:val="10"/>
          <w:szCs w:val="24"/>
        </w:rPr>
        <w:instrText xml:space="preserve"> HYPERLINK \l _Toc4 </w:instrText>
      </w:r>
      <w:r>
        <w:rPr>
          <w:spacing w:val="10"/>
          <w:szCs w:val="24"/>
        </w:rPr>
        <w:fldChar w:fldCharType="separate"/>
      </w:r>
      <w:r>
        <w:rPr>
          <w:rFonts w:hint="default" w:ascii="宋体" w:hAnsi="宋体" w:cs="宋体"/>
          <w:lang w:val="en-US" w:eastAsia="zh-CN"/>
        </w:rPr>
        <w:t xml:space="preserve">(5) </w:t>
      </w:r>
      <w:r>
        <w:rPr>
          <w:rFonts w:hint="eastAsia" w:ascii="宋体" w:hAnsi="宋体" w:cs="宋体"/>
          <w:lang w:val="en-US" w:eastAsia="zh-CN"/>
        </w:rPr>
        <w:t>小结</w:t>
      </w:r>
      <w:r>
        <w:tab/>
      </w:r>
      <w:r>
        <w:fldChar w:fldCharType="begin"/>
      </w:r>
      <w:r>
        <w:instrText xml:space="preserve"> PAGEREF _Toc4 \h </w:instrText>
      </w:r>
      <w:r>
        <w:fldChar w:fldCharType="separate"/>
      </w:r>
      <w:r>
        <w:t>21</w:t>
      </w:r>
      <w:r>
        <w:fldChar w:fldCharType="end"/>
      </w:r>
      <w:r>
        <w:rPr>
          <w:spacing w:val="10"/>
          <w:szCs w:val="24"/>
        </w:rPr>
        <w:fldChar w:fldCharType="end"/>
      </w:r>
    </w:p>
    <w:p w14:paraId="6C424EE0">
      <w:pPr>
        <w:pStyle w:val="12"/>
        <w:tabs>
          <w:tab w:val="right" w:leader="dot" w:pos="8958"/>
        </w:tabs>
      </w:pPr>
      <w:r>
        <w:rPr>
          <w:spacing w:val="10"/>
          <w:szCs w:val="24"/>
        </w:rPr>
        <w:fldChar w:fldCharType="begin"/>
      </w:r>
      <w:r>
        <w:rPr>
          <w:spacing w:val="10"/>
          <w:szCs w:val="24"/>
        </w:rPr>
        <w:instrText xml:space="preserve"> HYPERLINK \l _Toc4941 </w:instrText>
      </w:r>
      <w:r>
        <w:rPr>
          <w:spacing w:val="10"/>
          <w:szCs w:val="24"/>
        </w:rPr>
        <w:fldChar w:fldCharType="separate"/>
      </w:r>
      <w:r>
        <w:rPr>
          <w:rFonts w:hint="eastAsia" w:ascii="黑体" w:eastAsia="黑体"/>
          <w:szCs w:val="24"/>
          <w:lang w:val="en-US" w:eastAsia="zh-CN"/>
        </w:rPr>
        <w:t>六、 模型融合和优化</w:t>
      </w:r>
      <w:r>
        <w:tab/>
      </w:r>
      <w:r>
        <w:fldChar w:fldCharType="begin"/>
      </w:r>
      <w:r>
        <w:instrText xml:space="preserve"> PAGEREF _Toc4941 \h </w:instrText>
      </w:r>
      <w:r>
        <w:fldChar w:fldCharType="separate"/>
      </w:r>
      <w:r>
        <w:t>22</w:t>
      </w:r>
      <w:r>
        <w:fldChar w:fldCharType="end"/>
      </w:r>
      <w:r>
        <w:rPr>
          <w:spacing w:val="10"/>
          <w:szCs w:val="24"/>
        </w:rPr>
        <w:fldChar w:fldCharType="end"/>
      </w:r>
    </w:p>
    <w:p w14:paraId="6A0C5BAC">
      <w:pPr>
        <w:pStyle w:val="13"/>
        <w:tabs>
          <w:tab w:val="right" w:leader="dot" w:pos="8958"/>
        </w:tabs>
      </w:pPr>
      <w:r>
        <w:rPr>
          <w:spacing w:val="10"/>
          <w:szCs w:val="24"/>
        </w:rPr>
        <w:fldChar w:fldCharType="begin"/>
      </w:r>
      <w:r>
        <w:rPr>
          <w:spacing w:val="10"/>
          <w:szCs w:val="24"/>
        </w:rPr>
        <w:instrText xml:space="preserve"> HYPERLINK \l _Toc10144 </w:instrText>
      </w:r>
      <w:r>
        <w:rPr>
          <w:spacing w:val="10"/>
          <w:szCs w:val="24"/>
        </w:rPr>
        <w:fldChar w:fldCharType="separate"/>
      </w:r>
      <w:r>
        <w:rPr>
          <w:rFonts w:hint="eastAsia" w:ascii="黑体"/>
          <w:szCs w:val="24"/>
          <w:lang w:val="en-US" w:eastAsia="zh-CN"/>
        </w:rPr>
        <w:t>6</w:t>
      </w:r>
      <w:r>
        <w:rPr>
          <w:rFonts w:hint="eastAsia" w:ascii="黑体"/>
          <w:szCs w:val="24"/>
        </w:rPr>
        <w:t>.1</w:t>
      </w:r>
      <w:r>
        <w:rPr>
          <w:rFonts w:ascii="黑体"/>
          <w:szCs w:val="24"/>
        </w:rPr>
        <w:t xml:space="preserve"> </w:t>
      </w:r>
      <w:r>
        <w:rPr>
          <w:rFonts w:hint="eastAsia" w:ascii="黑体"/>
          <w:szCs w:val="24"/>
          <w:lang w:val="en-US" w:eastAsia="zh-CN"/>
        </w:rPr>
        <w:t>模型融合目标</w:t>
      </w:r>
      <w:r>
        <w:tab/>
      </w:r>
      <w:r>
        <w:fldChar w:fldCharType="begin"/>
      </w:r>
      <w:r>
        <w:instrText xml:space="preserve"> PAGEREF _Toc10144 \h </w:instrText>
      </w:r>
      <w:r>
        <w:fldChar w:fldCharType="separate"/>
      </w:r>
      <w:r>
        <w:t>22</w:t>
      </w:r>
      <w:r>
        <w:fldChar w:fldCharType="end"/>
      </w:r>
      <w:r>
        <w:rPr>
          <w:spacing w:val="10"/>
          <w:szCs w:val="24"/>
        </w:rPr>
        <w:fldChar w:fldCharType="end"/>
      </w:r>
    </w:p>
    <w:p w14:paraId="0D3356DF">
      <w:pPr>
        <w:pStyle w:val="13"/>
        <w:tabs>
          <w:tab w:val="right" w:leader="dot" w:pos="8958"/>
        </w:tabs>
      </w:pPr>
      <w:r>
        <w:rPr>
          <w:spacing w:val="10"/>
          <w:szCs w:val="24"/>
        </w:rPr>
        <w:fldChar w:fldCharType="begin"/>
      </w:r>
      <w:r>
        <w:rPr>
          <w:spacing w:val="10"/>
          <w:szCs w:val="24"/>
        </w:rPr>
        <w:instrText xml:space="preserve"> HYPERLINK \l _Toc14352 </w:instrText>
      </w:r>
      <w:r>
        <w:rPr>
          <w:spacing w:val="10"/>
          <w:szCs w:val="24"/>
        </w:rPr>
        <w:fldChar w:fldCharType="separate"/>
      </w:r>
      <w:r>
        <w:rPr>
          <w:rFonts w:hint="eastAsia" w:ascii="黑体"/>
          <w:szCs w:val="24"/>
          <w:lang w:val="en-US" w:eastAsia="zh-CN"/>
        </w:rPr>
        <w:t>6</w:t>
      </w:r>
      <w:r>
        <w:rPr>
          <w:rFonts w:hint="eastAsia" w:ascii="黑体"/>
          <w:szCs w:val="24"/>
        </w:rPr>
        <w:t>.2</w:t>
      </w:r>
      <w:r>
        <w:rPr>
          <w:rFonts w:hint="eastAsia" w:ascii="黑体"/>
          <w:szCs w:val="24"/>
          <w:lang w:val="en-US" w:eastAsia="zh-CN"/>
        </w:rPr>
        <w:t xml:space="preserve"> 内容介绍</w:t>
      </w:r>
      <w:r>
        <w:tab/>
      </w:r>
      <w:r>
        <w:fldChar w:fldCharType="begin"/>
      </w:r>
      <w:r>
        <w:instrText xml:space="preserve"> PAGEREF _Toc14352 \h </w:instrText>
      </w:r>
      <w:r>
        <w:fldChar w:fldCharType="separate"/>
      </w:r>
      <w:r>
        <w:t>22</w:t>
      </w:r>
      <w:r>
        <w:fldChar w:fldCharType="end"/>
      </w:r>
      <w:r>
        <w:rPr>
          <w:spacing w:val="10"/>
          <w:szCs w:val="24"/>
        </w:rPr>
        <w:fldChar w:fldCharType="end"/>
      </w:r>
    </w:p>
    <w:p w14:paraId="289D9386">
      <w:pPr>
        <w:pStyle w:val="13"/>
        <w:tabs>
          <w:tab w:val="right" w:leader="dot" w:pos="8958"/>
        </w:tabs>
      </w:pPr>
      <w:r>
        <w:rPr>
          <w:spacing w:val="10"/>
          <w:szCs w:val="24"/>
        </w:rPr>
        <w:fldChar w:fldCharType="begin"/>
      </w:r>
      <w:r>
        <w:rPr>
          <w:spacing w:val="10"/>
          <w:szCs w:val="24"/>
        </w:rPr>
        <w:instrText xml:space="preserve"> HYPERLINK \l _Toc14007 </w:instrText>
      </w:r>
      <w:r>
        <w:rPr>
          <w:spacing w:val="10"/>
          <w:szCs w:val="24"/>
        </w:rPr>
        <w:fldChar w:fldCharType="separate"/>
      </w:r>
      <w:r>
        <w:rPr>
          <w:rFonts w:hint="eastAsia" w:ascii="黑体"/>
          <w:szCs w:val="24"/>
          <w:lang w:val="en-US" w:eastAsia="zh-CN"/>
        </w:rPr>
        <w:t>6</w:t>
      </w:r>
      <w:r>
        <w:rPr>
          <w:rFonts w:hint="eastAsia" w:ascii="黑体"/>
          <w:szCs w:val="24"/>
        </w:rPr>
        <w:t xml:space="preserve">.3 </w:t>
      </w:r>
      <w:r>
        <w:rPr>
          <w:rFonts w:hint="eastAsia" w:ascii="黑体"/>
          <w:szCs w:val="24"/>
          <w:lang w:val="en-US" w:eastAsia="zh-CN"/>
        </w:rPr>
        <w:t>Stacking相关理论介绍</w:t>
      </w:r>
      <w:r>
        <w:tab/>
      </w:r>
      <w:r>
        <w:fldChar w:fldCharType="begin"/>
      </w:r>
      <w:r>
        <w:instrText xml:space="preserve"> PAGEREF _Toc14007 \h </w:instrText>
      </w:r>
      <w:r>
        <w:fldChar w:fldCharType="separate"/>
      </w:r>
      <w:r>
        <w:t>22</w:t>
      </w:r>
      <w:r>
        <w:fldChar w:fldCharType="end"/>
      </w:r>
      <w:r>
        <w:rPr>
          <w:spacing w:val="10"/>
          <w:szCs w:val="24"/>
        </w:rPr>
        <w:fldChar w:fldCharType="end"/>
      </w:r>
    </w:p>
    <w:p w14:paraId="78518DBD">
      <w:pPr>
        <w:pStyle w:val="13"/>
        <w:tabs>
          <w:tab w:val="right" w:leader="dot" w:pos="8958"/>
        </w:tabs>
      </w:pPr>
      <w:r>
        <w:rPr>
          <w:spacing w:val="10"/>
          <w:szCs w:val="24"/>
        </w:rPr>
        <w:fldChar w:fldCharType="begin"/>
      </w:r>
      <w:r>
        <w:rPr>
          <w:spacing w:val="10"/>
          <w:szCs w:val="24"/>
        </w:rPr>
        <w:instrText xml:space="preserve"> HYPERLINK \l _Toc8780 </w:instrText>
      </w:r>
      <w:r>
        <w:rPr>
          <w:spacing w:val="10"/>
          <w:szCs w:val="24"/>
        </w:rPr>
        <w:fldChar w:fldCharType="separate"/>
      </w:r>
      <w:r>
        <w:rPr>
          <w:rFonts w:hint="eastAsia" w:ascii="黑体"/>
          <w:szCs w:val="24"/>
          <w:lang w:val="en-US" w:eastAsia="zh-CN"/>
        </w:rPr>
        <w:t>6</w:t>
      </w:r>
      <w:r>
        <w:rPr>
          <w:rFonts w:hint="eastAsia" w:ascii="黑体"/>
          <w:szCs w:val="24"/>
        </w:rPr>
        <w:t xml:space="preserve">.4 </w:t>
      </w:r>
      <w:r>
        <w:rPr>
          <w:rFonts w:hint="eastAsia" w:ascii="黑体"/>
          <w:szCs w:val="24"/>
          <w:lang w:val="en-US" w:eastAsia="zh-CN"/>
        </w:rPr>
        <w:t>代码示例</w:t>
      </w:r>
      <w:r>
        <w:tab/>
      </w:r>
      <w:r>
        <w:fldChar w:fldCharType="begin"/>
      </w:r>
      <w:r>
        <w:instrText xml:space="preserve"> PAGEREF _Toc8780 \h </w:instrText>
      </w:r>
      <w:r>
        <w:fldChar w:fldCharType="separate"/>
      </w:r>
      <w:r>
        <w:t>23</w:t>
      </w:r>
      <w:r>
        <w:fldChar w:fldCharType="end"/>
      </w:r>
      <w:r>
        <w:rPr>
          <w:spacing w:val="10"/>
          <w:szCs w:val="24"/>
        </w:rPr>
        <w:fldChar w:fldCharType="end"/>
      </w:r>
    </w:p>
    <w:p w14:paraId="757E97A1">
      <w:pPr>
        <w:pStyle w:val="7"/>
        <w:tabs>
          <w:tab w:val="right" w:leader="dot" w:pos="8958"/>
        </w:tabs>
      </w:pPr>
      <w:r>
        <w:rPr>
          <w:spacing w:val="10"/>
          <w:szCs w:val="24"/>
        </w:rPr>
        <w:fldChar w:fldCharType="begin"/>
      </w:r>
      <w:r>
        <w:rPr>
          <w:spacing w:val="10"/>
          <w:szCs w:val="24"/>
        </w:rPr>
        <w:instrText xml:space="preserve"> HYPERLINK \l _Toc669 </w:instrText>
      </w:r>
      <w:r>
        <w:rPr>
          <w:spacing w:val="10"/>
          <w:szCs w:val="24"/>
        </w:rPr>
        <w:fldChar w:fldCharType="separate"/>
      </w:r>
      <w:r>
        <w:rPr>
          <w:rFonts w:hint="default" w:ascii="宋体" w:hAnsi="宋体" w:cs="宋体"/>
          <w:szCs w:val="21"/>
          <w:lang w:val="en-US" w:eastAsia="zh-CN"/>
        </w:rPr>
        <w:t>(1</w:t>
      </w:r>
      <w:r>
        <w:rPr>
          <w:rFonts w:hint="eastAsia" w:ascii="宋体" w:hAnsi="宋体" w:cs="宋体"/>
          <w:szCs w:val="21"/>
          <w:lang w:val="en-US" w:eastAsia="zh-CN"/>
        </w:rPr>
        <w:t>)  回归、分类概率-融合：</w:t>
      </w:r>
      <w:r>
        <w:tab/>
      </w:r>
      <w:r>
        <w:fldChar w:fldCharType="begin"/>
      </w:r>
      <w:r>
        <w:instrText xml:space="preserve"> PAGEREF _Toc669 \h </w:instrText>
      </w:r>
      <w:r>
        <w:fldChar w:fldCharType="separate"/>
      </w:r>
      <w:r>
        <w:t>23</w:t>
      </w:r>
      <w:r>
        <w:fldChar w:fldCharType="end"/>
      </w:r>
      <w:r>
        <w:rPr>
          <w:spacing w:val="10"/>
          <w:szCs w:val="24"/>
        </w:rPr>
        <w:fldChar w:fldCharType="end"/>
      </w:r>
    </w:p>
    <w:p w14:paraId="3B049BEA">
      <w:pPr>
        <w:pStyle w:val="7"/>
        <w:tabs>
          <w:tab w:val="right" w:leader="dot" w:pos="8958"/>
        </w:tabs>
      </w:pPr>
      <w:r>
        <w:rPr>
          <w:spacing w:val="10"/>
          <w:szCs w:val="24"/>
        </w:rPr>
        <w:fldChar w:fldCharType="begin"/>
      </w:r>
      <w:r>
        <w:rPr>
          <w:spacing w:val="10"/>
          <w:szCs w:val="24"/>
        </w:rPr>
        <w:instrText xml:space="preserve"> HYPERLINK \l _Toc11115 </w:instrText>
      </w:r>
      <w:r>
        <w:rPr>
          <w:spacing w:val="10"/>
          <w:szCs w:val="24"/>
        </w:rPr>
        <w:fldChar w:fldCharType="separate"/>
      </w:r>
      <w:r>
        <w:rPr>
          <w:rFonts w:hint="default" w:ascii="宋体" w:hAnsi="宋体" w:cs="宋体"/>
          <w:szCs w:val="21"/>
          <w:lang w:val="en-US" w:eastAsia="zh-CN"/>
        </w:rPr>
        <w:t>(2</w:t>
      </w:r>
      <w:r>
        <w:rPr>
          <w:rFonts w:hint="default" w:ascii="宋体" w:hAnsi="宋体" w:eastAsia="宋体" w:cs="宋体"/>
          <w:spacing w:val="10"/>
          <w:szCs w:val="21"/>
        </w:rPr>
        <w:t>)</w:t>
      </w:r>
      <w:r>
        <w:rPr>
          <w:rFonts w:hint="eastAsia" w:ascii="宋体" w:hAnsi="宋体" w:cs="宋体"/>
          <w:szCs w:val="21"/>
          <w:lang w:val="en-US" w:eastAsia="zh-CN"/>
        </w:rPr>
        <w:t xml:space="preserve">  分类模型融合</w:t>
      </w:r>
      <w:r>
        <w:tab/>
      </w:r>
      <w:r>
        <w:fldChar w:fldCharType="begin"/>
      </w:r>
      <w:r>
        <w:instrText xml:space="preserve"> PAGEREF _Toc11115 \h </w:instrText>
      </w:r>
      <w:r>
        <w:fldChar w:fldCharType="separate"/>
      </w:r>
      <w:r>
        <w:t>24</w:t>
      </w:r>
      <w:r>
        <w:fldChar w:fldCharType="end"/>
      </w:r>
      <w:r>
        <w:rPr>
          <w:spacing w:val="10"/>
          <w:szCs w:val="24"/>
        </w:rPr>
        <w:fldChar w:fldCharType="end"/>
      </w:r>
    </w:p>
    <w:p w14:paraId="5CE1D399">
      <w:pPr>
        <w:pStyle w:val="7"/>
        <w:tabs>
          <w:tab w:val="right" w:leader="dot" w:pos="8958"/>
        </w:tabs>
      </w:pPr>
      <w:r>
        <w:rPr>
          <w:spacing w:val="10"/>
          <w:szCs w:val="24"/>
        </w:rPr>
        <w:fldChar w:fldCharType="begin"/>
      </w:r>
      <w:r>
        <w:rPr>
          <w:spacing w:val="10"/>
          <w:szCs w:val="24"/>
        </w:rPr>
        <w:instrText xml:space="preserve"> HYPERLINK \l _Toc31471 </w:instrText>
      </w:r>
      <w:r>
        <w:rPr>
          <w:spacing w:val="10"/>
          <w:szCs w:val="24"/>
        </w:rPr>
        <w:fldChar w:fldCharType="separate"/>
      </w:r>
      <w:r>
        <w:rPr>
          <w:rFonts w:hint="default" w:ascii="宋体" w:hAnsi="宋体" w:eastAsia="宋体" w:cs="宋体"/>
          <w:spacing w:val="10"/>
          <w:szCs w:val="21"/>
        </w:rPr>
        <w:t>(3)</w:t>
      </w:r>
      <w:r>
        <w:rPr>
          <w:rFonts w:hint="eastAsia" w:ascii="宋体" w:hAnsi="宋体" w:cs="宋体"/>
          <w:spacing w:val="10"/>
          <w:szCs w:val="21"/>
          <w:lang w:val="en-US" w:eastAsia="zh-CN"/>
        </w:rPr>
        <w:t xml:space="preserve"> </w:t>
      </w:r>
      <w:r>
        <w:rPr>
          <w:rFonts w:hint="eastAsia" w:ascii="宋体" w:hAnsi="宋体" w:eastAsia="宋体" w:cs="宋体"/>
          <w:spacing w:val="10"/>
          <w:szCs w:val="21"/>
        </w:rPr>
        <w:t>一些其它方法</w:t>
      </w:r>
      <w:r>
        <w:tab/>
      </w:r>
      <w:r>
        <w:fldChar w:fldCharType="begin"/>
      </w:r>
      <w:r>
        <w:instrText xml:space="preserve"> PAGEREF _Toc31471 \h </w:instrText>
      </w:r>
      <w:r>
        <w:fldChar w:fldCharType="separate"/>
      </w:r>
      <w:r>
        <w:t>25</w:t>
      </w:r>
      <w:r>
        <w:fldChar w:fldCharType="end"/>
      </w:r>
      <w:r>
        <w:rPr>
          <w:spacing w:val="10"/>
          <w:szCs w:val="24"/>
        </w:rPr>
        <w:fldChar w:fldCharType="end"/>
      </w:r>
    </w:p>
    <w:p w14:paraId="2A8D33F2">
      <w:pPr>
        <w:pStyle w:val="7"/>
        <w:tabs>
          <w:tab w:val="right" w:leader="dot" w:pos="8958"/>
        </w:tabs>
      </w:pPr>
      <w:r>
        <w:rPr>
          <w:spacing w:val="10"/>
          <w:szCs w:val="24"/>
        </w:rPr>
        <w:fldChar w:fldCharType="begin"/>
      </w:r>
      <w:r>
        <w:rPr>
          <w:spacing w:val="10"/>
          <w:szCs w:val="24"/>
        </w:rPr>
        <w:instrText xml:space="preserve"> HYPERLINK \l _Toc30980 </w:instrText>
      </w:r>
      <w:r>
        <w:rPr>
          <w:spacing w:val="10"/>
          <w:szCs w:val="24"/>
        </w:rPr>
        <w:fldChar w:fldCharType="separate"/>
      </w:r>
      <w:r>
        <w:rPr>
          <w:rFonts w:hint="default" w:ascii="宋体" w:hAnsi="宋体" w:eastAsia="宋体" w:cs="宋体"/>
          <w:spacing w:val="10"/>
          <w:szCs w:val="21"/>
          <w:lang w:val="en-US" w:eastAsia="zh-CN"/>
        </w:rPr>
        <w:t>(4)</w:t>
      </w:r>
      <w:r>
        <w:rPr>
          <w:rFonts w:hint="eastAsia" w:ascii="宋体" w:hAnsi="宋体" w:cs="宋体"/>
          <w:spacing w:val="10"/>
          <w:szCs w:val="21"/>
          <w:lang w:val="en-US" w:eastAsia="zh-CN"/>
        </w:rPr>
        <w:t xml:space="preserve"> </w:t>
      </w:r>
      <w:r>
        <w:rPr>
          <w:rFonts w:hint="eastAsia" w:ascii="宋体" w:hAnsi="宋体" w:eastAsia="宋体" w:cs="宋体"/>
          <w:spacing w:val="10"/>
          <w:szCs w:val="21"/>
          <w:lang w:val="en-US" w:eastAsia="zh-CN"/>
        </w:rPr>
        <w:t>本赛题示例</w:t>
      </w:r>
      <w:r>
        <w:tab/>
      </w:r>
      <w:r>
        <w:fldChar w:fldCharType="begin"/>
      </w:r>
      <w:r>
        <w:instrText xml:space="preserve"> PAGEREF _Toc30980 \h </w:instrText>
      </w:r>
      <w:r>
        <w:fldChar w:fldCharType="separate"/>
      </w:r>
      <w:r>
        <w:t>25</w:t>
      </w:r>
      <w:r>
        <w:fldChar w:fldCharType="end"/>
      </w:r>
      <w:r>
        <w:rPr>
          <w:spacing w:val="10"/>
          <w:szCs w:val="24"/>
        </w:rPr>
        <w:fldChar w:fldCharType="end"/>
      </w:r>
    </w:p>
    <w:p w14:paraId="5060D81F">
      <w:pPr>
        <w:pStyle w:val="12"/>
        <w:tabs>
          <w:tab w:val="right" w:leader="dot" w:pos="8958"/>
        </w:tabs>
      </w:pPr>
      <w:r>
        <w:rPr>
          <w:spacing w:val="10"/>
          <w:szCs w:val="24"/>
        </w:rPr>
        <w:fldChar w:fldCharType="begin"/>
      </w:r>
      <w:r>
        <w:rPr>
          <w:spacing w:val="10"/>
          <w:szCs w:val="24"/>
        </w:rPr>
        <w:instrText xml:space="preserve"> HYPERLINK \l _Toc1382 </w:instrText>
      </w:r>
      <w:r>
        <w:rPr>
          <w:spacing w:val="10"/>
          <w:szCs w:val="24"/>
        </w:rPr>
        <w:fldChar w:fldCharType="separate"/>
      </w:r>
      <w:r>
        <w:rPr>
          <w:rFonts w:hint="eastAsia" w:ascii="黑体" w:eastAsia="黑体"/>
          <w:szCs w:val="24"/>
        </w:rPr>
        <w:t>七、 总结</w:t>
      </w:r>
      <w:r>
        <w:tab/>
      </w:r>
      <w:r>
        <w:fldChar w:fldCharType="begin"/>
      </w:r>
      <w:r>
        <w:instrText xml:space="preserve"> PAGEREF _Toc1382 \h </w:instrText>
      </w:r>
      <w:r>
        <w:fldChar w:fldCharType="separate"/>
      </w:r>
      <w:r>
        <w:t>26</w:t>
      </w:r>
      <w:r>
        <w:fldChar w:fldCharType="end"/>
      </w:r>
      <w:r>
        <w:rPr>
          <w:spacing w:val="10"/>
          <w:szCs w:val="24"/>
        </w:rPr>
        <w:fldChar w:fldCharType="end"/>
      </w:r>
    </w:p>
    <w:p w14:paraId="5BE14231">
      <w:pPr>
        <w:pStyle w:val="12"/>
        <w:tabs>
          <w:tab w:val="right" w:leader="dot" w:pos="8958"/>
        </w:tabs>
      </w:pPr>
      <w:r>
        <w:rPr>
          <w:spacing w:val="10"/>
          <w:szCs w:val="24"/>
        </w:rPr>
        <w:fldChar w:fldCharType="begin"/>
      </w:r>
      <w:r>
        <w:rPr>
          <w:spacing w:val="10"/>
          <w:szCs w:val="24"/>
        </w:rPr>
        <w:instrText xml:space="preserve"> HYPERLINK \l _Toc16281 </w:instrText>
      </w:r>
      <w:r>
        <w:rPr>
          <w:spacing w:val="10"/>
          <w:szCs w:val="24"/>
        </w:rPr>
        <w:fldChar w:fldCharType="separate"/>
      </w:r>
      <w:r>
        <w:rPr>
          <w:rFonts w:hint="eastAsia" w:ascii="黑体" w:eastAsia="黑体"/>
          <w:szCs w:val="24"/>
        </w:rPr>
        <w:t>八、 参考</w:t>
      </w:r>
      <w:r>
        <w:rPr>
          <w:rFonts w:hint="eastAsia" w:ascii="黑体" w:eastAsia="黑体"/>
          <w:szCs w:val="24"/>
          <w:lang w:val="en-US" w:eastAsia="zh-CN"/>
        </w:rPr>
        <w:t>文献</w:t>
      </w:r>
      <w:r>
        <w:tab/>
      </w:r>
      <w:r>
        <w:fldChar w:fldCharType="begin"/>
      </w:r>
      <w:r>
        <w:instrText xml:space="preserve"> PAGEREF _Toc16281 \h </w:instrText>
      </w:r>
      <w:r>
        <w:fldChar w:fldCharType="separate"/>
      </w:r>
      <w:r>
        <w:t>27</w:t>
      </w:r>
      <w:r>
        <w:fldChar w:fldCharType="end"/>
      </w:r>
      <w:r>
        <w:rPr>
          <w:spacing w:val="10"/>
          <w:szCs w:val="24"/>
        </w:rPr>
        <w:fldChar w:fldCharType="end"/>
      </w:r>
    </w:p>
    <w:p w14:paraId="64AC4139">
      <w:pPr>
        <w:pStyle w:val="12"/>
        <w:tabs>
          <w:tab w:val="right" w:leader="dot" w:pos="8958"/>
        </w:tabs>
      </w:pPr>
      <w:r>
        <w:rPr>
          <w:spacing w:val="10"/>
          <w:szCs w:val="24"/>
        </w:rPr>
        <w:fldChar w:fldCharType="begin"/>
      </w:r>
      <w:r>
        <w:rPr>
          <w:spacing w:val="10"/>
          <w:szCs w:val="24"/>
        </w:rPr>
        <w:instrText xml:space="preserve"> HYPERLINK \l _Toc9602 </w:instrText>
      </w:r>
      <w:r>
        <w:rPr>
          <w:spacing w:val="10"/>
          <w:szCs w:val="24"/>
        </w:rPr>
        <w:fldChar w:fldCharType="separate"/>
      </w:r>
      <w:r>
        <w:rPr>
          <w:rFonts w:hint="eastAsia" w:ascii="黑体" w:eastAsia="黑体"/>
          <w:spacing w:val="10"/>
          <w:szCs w:val="21"/>
        </w:rPr>
        <w:t xml:space="preserve">九、 </w:t>
      </w:r>
      <w:r>
        <w:rPr>
          <w:rFonts w:hint="eastAsia" w:ascii="黑体" w:eastAsia="黑体"/>
          <w:szCs w:val="24"/>
        </w:rPr>
        <w:t>附录：见源程序电子代码</w:t>
      </w:r>
      <w:r>
        <w:tab/>
      </w:r>
      <w:r>
        <w:fldChar w:fldCharType="begin"/>
      </w:r>
      <w:r>
        <w:instrText xml:space="preserve"> PAGEREF _Toc9602 \h </w:instrText>
      </w:r>
      <w:r>
        <w:fldChar w:fldCharType="separate"/>
      </w:r>
      <w:r>
        <w:t>27</w:t>
      </w:r>
      <w:r>
        <w:fldChar w:fldCharType="end"/>
      </w:r>
      <w:r>
        <w:rPr>
          <w:spacing w:val="10"/>
          <w:szCs w:val="24"/>
        </w:rPr>
        <w:fldChar w:fldCharType="end"/>
      </w:r>
    </w:p>
    <w:p w14:paraId="3E34FDC5">
      <w:pPr>
        <w:pStyle w:val="9"/>
        <w:snapToGrid w:val="0"/>
        <w:spacing w:line="360" w:lineRule="auto"/>
        <w:rPr>
          <w:spacing w:val="10"/>
          <w:sz w:val="24"/>
          <w:szCs w:val="24"/>
        </w:rPr>
      </w:pPr>
      <w:r>
        <w:rPr>
          <w:spacing w:val="10"/>
          <w:szCs w:val="24"/>
        </w:rPr>
        <w:fldChar w:fldCharType="end"/>
      </w:r>
    </w:p>
    <w:p w14:paraId="20FF4E8A">
      <w:pPr>
        <w:pStyle w:val="9"/>
        <w:spacing w:line="440" w:lineRule="exact"/>
        <w:rPr>
          <w:b/>
          <w:spacing w:val="10"/>
          <w:sz w:val="24"/>
          <w:szCs w:val="24"/>
        </w:rPr>
        <w:sectPr>
          <w:footerReference r:id="rId4" w:type="first"/>
          <w:footerReference r:id="rId3" w:type="default"/>
          <w:pgSz w:w="11906" w:h="16838"/>
          <w:pgMar w:top="1440" w:right="1247" w:bottom="1440" w:left="1701" w:header="851" w:footer="992" w:gutter="0"/>
          <w:pgNumType w:start="1"/>
          <w:cols w:space="720" w:num="1"/>
          <w:titlePg/>
          <w:docGrid w:type="lines" w:linePitch="312" w:charSpace="0"/>
        </w:sectPr>
      </w:pPr>
    </w:p>
    <w:p w14:paraId="08DF644F">
      <w:pPr>
        <w:pStyle w:val="2"/>
        <w:keepNext/>
        <w:keepLines/>
        <w:pageBreakBefore w:val="0"/>
        <w:widowControl w:val="0"/>
        <w:numPr>
          <w:ilvl w:val="0"/>
          <w:numId w:val="1"/>
        </w:numPr>
        <w:kinsoku/>
        <w:wordWrap/>
        <w:overflowPunct/>
        <w:topLinePunct w:val="0"/>
        <w:autoSpaceDE/>
        <w:autoSpaceDN/>
        <w:bidi w:val="0"/>
        <w:adjustRightInd/>
        <w:snapToGrid/>
        <w:spacing w:before="0" w:after="0" w:line="400" w:lineRule="exact"/>
        <w:ind w:left="0" w:leftChars="0" w:firstLine="0" w:firstLineChars="0"/>
        <w:textAlignment w:val="auto"/>
        <w:rPr>
          <w:rFonts w:hint="eastAsia" w:ascii="黑体" w:eastAsia="黑体"/>
          <w:b w:val="0"/>
          <w:sz w:val="24"/>
          <w:szCs w:val="24"/>
        </w:rPr>
      </w:pPr>
      <w:bookmarkStart w:id="0" w:name="_Toc7002"/>
      <w:bookmarkStart w:id="1" w:name="_Toc7502"/>
      <w:r>
        <w:rPr>
          <w:rFonts w:hint="eastAsia" w:ascii="黑体" w:eastAsia="黑体"/>
          <w:b w:val="0"/>
          <w:sz w:val="24"/>
          <w:szCs w:val="24"/>
        </w:rPr>
        <w:t>设计目的和任务</w:t>
      </w:r>
      <w:bookmarkEnd w:id="0"/>
      <w:bookmarkEnd w:id="1"/>
    </w:p>
    <w:p w14:paraId="09EBDFB5">
      <w:pPr>
        <w:numPr>
          <w:ilvl w:val="0"/>
          <w:numId w:val="0"/>
        </w:numPr>
      </w:pPr>
    </w:p>
    <w:p w14:paraId="0C125A0D">
      <w:pPr>
        <w:pStyle w:val="9"/>
        <w:numPr>
          <w:ilvl w:val="0"/>
          <w:numId w:val="2"/>
        </w:numPr>
        <w:spacing w:line="400" w:lineRule="exact"/>
        <w:ind w:left="0" w:leftChars="0" w:hanging="57" w:firstLineChars="0"/>
        <w:rPr>
          <w:rFonts w:hint="eastAsia"/>
          <w:b/>
          <w:bCs/>
          <w:color w:val="000000"/>
          <w:sz w:val="21"/>
          <w:szCs w:val="21"/>
        </w:rPr>
      </w:pPr>
      <w:r>
        <w:rPr>
          <w:rFonts w:hint="eastAsia"/>
          <w:b/>
          <w:bCs/>
          <w:color w:val="000000"/>
          <w:sz w:val="21"/>
          <w:szCs w:val="21"/>
        </w:rPr>
        <w:t>设计目的</w:t>
      </w:r>
    </w:p>
    <w:p w14:paraId="180390EC">
      <w:pPr>
        <w:pStyle w:val="9"/>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color w:val="000000"/>
          <w:sz w:val="21"/>
          <w:szCs w:val="21"/>
        </w:rPr>
      </w:pPr>
      <w:r>
        <w:rPr>
          <w:rFonts w:hint="eastAsia"/>
          <w:color w:val="000000"/>
          <w:sz w:val="21"/>
          <w:szCs w:val="21"/>
        </w:rPr>
        <w:t>本次课程设计《影响二手车交易</w:t>
      </w:r>
      <w:r>
        <w:rPr>
          <w:rFonts w:hint="eastAsia"/>
          <w:color w:val="000000"/>
          <w:sz w:val="21"/>
          <w:szCs w:val="21"/>
          <w:lang w:val="en-US" w:eastAsia="zh-CN"/>
        </w:rPr>
        <w:t>价格</w:t>
      </w:r>
      <w:r>
        <w:rPr>
          <w:rFonts w:hint="eastAsia"/>
          <w:color w:val="000000"/>
          <w:sz w:val="21"/>
          <w:szCs w:val="21"/>
        </w:rPr>
        <w:t>的关键因素与预测模型构建》旨在通过实际操作和深入研究，巩固和加深</w:t>
      </w:r>
      <w:r>
        <w:rPr>
          <w:rFonts w:hint="eastAsia"/>
          <w:color w:val="000000"/>
          <w:sz w:val="21"/>
          <w:szCs w:val="21"/>
          <w:lang w:val="en-US" w:eastAsia="zh-CN"/>
        </w:rPr>
        <w:t>自身</w:t>
      </w:r>
      <w:r>
        <w:rPr>
          <w:rFonts w:hint="eastAsia"/>
          <w:color w:val="000000"/>
          <w:sz w:val="21"/>
          <w:szCs w:val="21"/>
        </w:rPr>
        <w:t>对《素质拓展特色项目》课程中相关知识的理解和掌握。通过构建一个能够预测二手车交易价格的模型，使</w:t>
      </w:r>
      <w:r>
        <w:rPr>
          <w:rFonts w:hint="eastAsia"/>
          <w:color w:val="000000"/>
          <w:sz w:val="21"/>
          <w:szCs w:val="21"/>
          <w:lang w:val="en-US" w:eastAsia="zh-CN"/>
        </w:rPr>
        <w:t>自我</w:t>
      </w:r>
      <w:r>
        <w:rPr>
          <w:rFonts w:hint="eastAsia"/>
          <w:color w:val="000000"/>
          <w:sz w:val="21"/>
          <w:szCs w:val="21"/>
        </w:rPr>
        <w:t>能够将所学的理论知识与实际问题相结合，提升解决实际问题的能力。同时，通过本次设计，培养</w:t>
      </w:r>
      <w:r>
        <w:rPr>
          <w:rFonts w:hint="eastAsia"/>
          <w:color w:val="000000"/>
          <w:sz w:val="21"/>
          <w:szCs w:val="21"/>
          <w:lang w:val="en-US" w:eastAsia="zh-CN"/>
        </w:rPr>
        <w:t>学习方式</w:t>
      </w:r>
      <w:r>
        <w:rPr>
          <w:rFonts w:hint="eastAsia"/>
          <w:color w:val="000000"/>
          <w:sz w:val="21"/>
          <w:szCs w:val="21"/>
        </w:rPr>
        <w:t>、数据分析和创新思维等综合素质，为</w:t>
      </w:r>
      <w:r>
        <w:rPr>
          <w:rFonts w:hint="eastAsia"/>
          <w:color w:val="000000"/>
          <w:sz w:val="21"/>
          <w:szCs w:val="21"/>
          <w:lang w:val="en-US" w:eastAsia="zh-CN"/>
        </w:rPr>
        <w:t>自我</w:t>
      </w:r>
      <w:r>
        <w:rPr>
          <w:rFonts w:hint="eastAsia"/>
          <w:color w:val="000000"/>
          <w:sz w:val="21"/>
          <w:szCs w:val="21"/>
        </w:rPr>
        <w:t>未来的职业发展奠定坚实的基础。</w:t>
      </w:r>
    </w:p>
    <w:p w14:paraId="7234A792">
      <w:pPr>
        <w:pStyle w:val="9"/>
        <w:spacing w:line="400" w:lineRule="exact"/>
        <w:rPr>
          <w:rFonts w:hint="eastAsia"/>
          <w:color w:val="000000"/>
          <w:sz w:val="21"/>
          <w:szCs w:val="21"/>
        </w:rPr>
      </w:pPr>
      <w:r>
        <w:rPr>
          <w:rFonts w:hint="eastAsia"/>
          <w:color w:val="000000"/>
          <w:sz w:val="21"/>
          <w:szCs w:val="21"/>
        </w:rPr>
        <w:t>本次设计的目的包括：</w:t>
      </w:r>
    </w:p>
    <w:p w14:paraId="29D498A0">
      <w:pPr>
        <w:pStyle w:val="9"/>
        <w:numPr>
          <w:ilvl w:val="0"/>
          <w:numId w:val="3"/>
        </w:numPr>
        <w:spacing w:line="400" w:lineRule="exact"/>
        <w:ind w:left="425" w:leftChars="0" w:hanging="425" w:firstLineChars="0"/>
        <w:rPr>
          <w:rFonts w:hint="eastAsia"/>
          <w:color w:val="000000"/>
          <w:sz w:val="21"/>
          <w:szCs w:val="21"/>
        </w:rPr>
      </w:pPr>
      <w:r>
        <w:rPr>
          <w:rFonts w:hint="eastAsia"/>
          <w:color w:val="000000"/>
          <w:sz w:val="21"/>
          <w:szCs w:val="21"/>
        </w:rPr>
        <w:t>知识应用与巩固：通过构建预测模型，使</w:t>
      </w:r>
      <w:r>
        <w:rPr>
          <w:rFonts w:hint="eastAsia"/>
          <w:color w:val="000000"/>
          <w:sz w:val="21"/>
          <w:szCs w:val="21"/>
          <w:lang w:val="en-US" w:eastAsia="zh-CN"/>
        </w:rPr>
        <w:t>自我</w:t>
      </w:r>
      <w:r>
        <w:rPr>
          <w:rFonts w:hint="eastAsia"/>
          <w:color w:val="000000"/>
          <w:sz w:val="21"/>
          <w:szCs w:val="21"/>
        </w:rPr>
        <w:t>能够将课程中所学的数据分析、机器学习、人工智能等技术知识应用到实际问题中，从而加深对理论知识的理解。</w:t>
      </w:r>
    </w:p>
    <w:p w14:paraId="6A009D00">
      <w:pPr>
        <w:pStyle w:val="9"/>
        <w:numPr>
          <w:ilvl w:val="0"/>
          <w:numId w:val="3"/>
        </w:numPr>
        <w:spacing w:line="400" w:lineRule="exact"/>
        <w:ind w:left="425" w:leftChars="0" w:hanging="425" w:firstLineChars="0"/>
        <w:rPr>
          <w:rFonts w:hint="eastAsia"/>
          <w:color w:val="000000"/>
          <w:sz w:val="21"/>
          <w:szCs w:val="21"/>
        </w:rPr>
      </w:pPr>
      <w:r>
        <w:rPr>
          <w:rFonts w:hint="eastAsia"/>
          <w:color w:val="000000"/>
          <w:sz w:val="21"/>
          <w:szCs w:val="21"/>
        </w:rPr>
        <w:t>技能提升：通过数据收集、处理、分析和模型构建等过程，提升</w:t>
      </w:r>
      <w:r>
        <w:rPr>
          <w:rFonts w:hint="eastAsia"/>
          <w:color w:val="000000"/>
          <w:sz w:val="21"/>
          <w:szCs w:val="21"/>
          <w:lang w:val="en-US" w:eastAsia="zh-CN"/>
        </w:rPr>
        <w:t>个人</w:t>
      </w:r>
      <w:r>
        <w:rPr>
          <w:rFonts w:hint="eastAsia"/>
          <w:color w:val="000000"/>
          <w:sz w:val="21"/>
          <w:szCs w:val="21"/>
        </w:rPr>
        <w:t>的数据处理能力、模型构建能力和创新思维。</w:t>
      </w:r>
    </w:p>
    <w:p w14:paraId="235D5CA1">
      <w:pPr>
        <w:pStyle w:val="9"/>
        <w:numPr>
          <w:ilvl w:val="0"/>
          <w:numId w:val="3"/>
        </w:numPr>
        <w:spacing w:line="400" w:lineRule="exact"/>
        <w:ind w:left="425" w:leftChars="0" w:hanging="425" w:firstLineChars="0"/>
        <w:rPr>
          <w:rFonts w:hint="eastAsia"/>
          <w:color w:val="000000"/>
          <w:sz w:val="21"/>
          <w:szCs w:val="21"/>
        </w:rPr>
      </w:pPr>
      <w:r>
        <w:rPr>
          <w:rFonts w:hint="eastAsia"/>
          <w:color w:val="000000"/>
          <w:sz w:val="21"/>
          <w:szCs w:val="21"/>
        </w:rPr>
        <w:t>综合素质培养：通过项目管理和设计报告撰写等环节，培养</w:t>
      </w:r>
      <w:r>
        <w:rPr>
          <w:rFonts w:hint="eastAsia"/>
          <w:color w:val="000000"/>
          <w:sz w:val="21"/>
          <w:szCs w:val="21"/>
          <w:lang w:val="en-US" w:eastAsia="zh-CN"/>
        </w:rPr>
        <w:t>个人</w:t>
      </w:r>
      <w:r>
        <w:rPr>
          <w:rFonts w:hint="eastAsia"/>
          <w:color w:val="000000"/>
          <w:sz w:val="21"/>
          <w:szCs w:val="21"/>
        </w:rPr>
        <w:t>的协作精神、项目管理能力和书面表达能力。</w:t>
      </w:r>
    </w:p>
    <w:p w14:paraId="07F55F88">
      <w:pPr>
        <w:pStyle w:val="9"/>
        <w:numPr>
          <w:ilvl w:val="0"/>
          <w:numId w:val="0"/>
        </w:numPr>
        <w:spacing w:line="400" w:lineRule="exact"/>
        <w:ind w:leftChars="0"/>
        <w:rPr>
          <w:rFonts w:hint="eastAsia"/>
          <w:color w:val="000000"/>
          <w:sz w:val="21"/>
          <w:szCs w:val="21"/>
        </w:rPr>
      </w:pPr>
    </w:p>
    <w:p w14:paraId="4B00CC5B">
      <w:pPr>
        <w:pStyle w:val="9"/>
        <w:numPr>
          <w:ilvl w:val="0"/>
          <w:numId w:val="2"/>
        </w:numPr>
        <w:spacing w:line="400" w:lineRule="exact"/>
        <w:ind w:left="0" w:leftChars="0" w:hanging="57" w:firstLineChars="0"/>
        <w:rPr>
          <w:rFonts w:hint="eastAsia"/>
          <w:b/>
          <w:bCs/>
          <w:color w:val="000000"/>
          <w:sz w:val="21"/>
          <w:szCs w:val="21"/>
        </w:rPr>
      </w:pPr>
      <w:r>
        <w:rPr>
          <w:rFonts w:hint="eastAsia"/>
          <w:b/>
          <w:bCs/>
          <w:color w:val="000000"/>
          <w:sz w:val="21"/>
          <w:szCs w:val="21"/>
        </w:rPr>
        <w:t>设计任务</w:t>
      </w:r>
    </w:p>
    <w:p w14:paraId="7A381BAB">
      <w:pPr>
        <w:pStyle w:val="9"/>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color w:val="000000"/>
          <w:sz w:val="21"/>
          <w:szCs w:val="21"/>
        </w:rPr>
      </w:pPr>
      <w:r>
        <w:rPr>
          <w:rFonts w:hint="eastAsia"/>
          <w:color w:val="000000"/>
          <w:sz w:val="21"/>
          <w:szCs w:val="21"/>
        </w:rPr>
        <w:t>本次设计任务要求学生综合运用课程相关知识，完成二手车交易预测模型的构建，并撰写设计报告。具体任务包括：</w:t>
      </w:r>
    </w:p>
    <w:p w14:paraId="4B4EF7BE">
      <w:pPr>
        <w:pStyle w:val="9"/>
        <w:numPr>
          <w:ilvl w:val="0"/>
          <w:numId w:val="4"/>
        </w:numPr>
        <w:spacing w:line="400" w:lineRule="exact"/>
        <w:ind w:left="425" w:leftChars="0" w:hanging="425" w:firstLineChars="0"/>
        <w:rPr>
          <w:rFonts w:hint="eastAsia"/>
          <w:color w:val="000000"/>
          <w:sz w:val="21"/>
          <w:szCs w:val="21"/>
        </w:rPr>
      </w:pPr>
      <w:r>
        <w:rPr>
          <w:rFonts w:hint="eastAsia"/>
          <w:color w:val="000000"/>
          <w:sz w:val="21"/>
          <w:szCs w:val="21"/>
        </w:rPr>
        <w:t>数据收集与处理：收集二手车交易的相关数据，包括车辆信息、交易价格、市场状况等，并对数据进行清洗、整理和预处理，确保数据的质量和可用性。</w:t>
      </w:r>
    </w:p>
    <w:p w14:paraId="5E228966">
      <w:pPr>
        <w:pStyle w:val="9"/>
        <w:numPr>
          <w:ilvl w:val="0"/>
          <w:numId w:val="4"/>
        </w:numPr>
        <w:spacing w:line="400" w:lineRule="exact"/>
        <w:ind w:left="425" w:leftChars="0" w:hanging="425" w:firstLineChars="0"/>
        <w:rPr>
          <w:rFonts w:hint="eastAsia"/>
          <w:color w:val="000000"/>
          <w:sz w:val="21"/>
          <w:szCs w:val="21"/>
        </w:rPr>
      </w:pPr>
      <w:r>
        <w:rPr>
          <w:rFonts w:hint="eastAsia"/>
          <w:color w:val="000000"/>
          <w:sz w:val="21"/>
          <w:szCs w:val="21"/>
        </w:rPr>
        <w:t>关键因素分析：运用统计分析和数据挖掘技术，分析影响二手车交易价格的关键因素，并构建相应的特征集。</w:t>
      </w:r>
    </w:p>
    <w:p w14:paraId="704CFB9D">
      <w:pPr>
        <w:pStyle w:val="9"/>
        <w:numPr>
          <w:ilvl w:val="0"/>
          <w:numId w:val="4"/>
        </w:numPr>
        <w:spacing w:line="400" w:lineRule="exact"/>
        <w:ind w:left="425" w:leftChars="0" w:hanging="425" w:firstLineChars="0"/>
        <w:rPr>
          <w:rFonts w:hint="eastAsia"/>
          <w:color w:val="000000"/>
          <w:sz w:val="21"/>
          <w:szCs w:val="21"/>
        </w:rPr>
      </w:pPr>
      <w:r>
        <w:rPr>
          <w:rFonts w:hint="eastAsia"/>
          <w:color w:val="000000"/>
          <w:sz w:val="21"/>
          <w:szCs w:val="21"/>
        </w:rPr>
        <w:t>预测模型构建：基于关键因素分析的结果，选择合适的机器学习算法（如线性回归、决策树、随机森林、神经网络等），构建二手车交易价格预测模型，并进行模型训练和验证。</w:t>
      </w:r>
    </w:p>
    <w:p w14:paraId="6DEC463A">
      <w:pPr>
        <w:pStyle w:val="9"/>
        <w:numPr>
          <w:ilvl w:val="0"/>
          <w:numId w:val="4"/>
        </w:numPr>
        <w:spacing w:line="400" w:lineRule="exact"/>
        <w:ind w:left="425" w:leftChars="0" w:hanging="425" w:firstLineChars="0"/>
        <w:rPr>
          <w:rFonts w:hint="eastAsia"/>
          <w:color w:val="000000"/>
          <w:sz w:val="21"/>
          <w:szCs w:val="21"/>
        </w:rPr>
      </w:pPr>
      <w:r>
        <w:rPr>
          <w:rFonts w:hint="eastAsia"/>
          <w:color w:val="000000"/>
          <w:sz w:val="21"/>
          <w:szCs w:val="21"/>
        </w:rPr>
        <w:t>模型优化与评估：通过调整模型参数、优化算法选择等手段，提高模型的预测精度和泛化能力，并使用合适的评估指标（如均方误差、准确率等）对模型进行评估。</w:t>
      </w:r>
    </w:p>
    <w:p w14:paraId="00A859AE">
      <w:pPr>
        <w:pStyle w:val="9"/>
        <w:numPr>
          <w:ilvl w:val="0"/>
          <w:numId w:val="4"/>
        </w:numPr>
        <w:spacing w:line="400" w:lineRule="exact"/>
        <w:ind w:left="425" w:leftChars="0" w:hanging="425" w:firstLineChars="0"/>
        <w:rPr>
          <w:rFonts w:hint="eastAsia"/>
          <w:color w:val="000000"/>
          <w:sz w:val="21"/>
          <w:szCs w:val="21"/>
        </w:rPr>
      </w:pPr>
      <w:r>
        <w:rPr>
          <w:rFonts w:hint="eastAsia"/>
          <w:color w:val="000000"/>
          <w:sz w:val="21"/>
          <w:szCs w:val="21"/>
        </w:rPr>
        <w:t>设计报告撰写：根据设计过程和结果，撰写详细的设计报告，包括数据收集与处理、关键因素分析、预测模型构建、模型优化与评估等内容，并展示设计成果和创新点。</w:t>
      </w:r>
    </w:p>
    <w:p w14:paraId="2682422F">
      <w:pPr>
        <w:pStyle w:val="9"/>
        <w:spacing w:line="400" w:lineRule="exact"/>
        <w:rPr>
          <w:spacing w:val="10"/>
          <w:sz w:val="21"/>
          <w:szCs w:val="21"/>
        </w:rPr>
      </w:pPr>
    </w:p>
    <w:p w14:paraId="0CE7BDC2">
      <w:pPr>
        <w:pStyle w:val="9"/>
        <w:spacing w:line="400" w:lineRule="exact"/>
        <w:rPr>
          <w:spacing w:val="10"/>
          <w:sz w:val="21"/>
          <w:szCs w:val="21"/>
        </w:rPr>
      </w:pPr>
    </w:p>
    <w:p w14:paraId="1849D2C8">
      <w:pPr>
        <w:pStyle w:val="9"/>
        <w:spacing w:line="400" w:lineRule="exact"/>
        <w:rPr>
          <w:spacing w:val="10"/>
          <w:sz w:val="21"/>
          <w:szCs w:val="21"/>
        </w:rPr>
      </w:pPr>
    </w:p>
    <w:p w14:paraId="0FE84E51">
      <w:pPr>
        <w:pStyle w:val="9"/>
        <w:spacing w:line="400" w:lineRule="exact"/>
        <w:rPr>
          <w:spacing w:val="10"/>
          <w:sz w:val="21"/>
          <w:szCs w:val="21"/>
        </w:rPr>
      </w:pPr>
    </w:p>
    <w:p w14:paraId="3EB80AEC">
      <w:pPr>
        <w:pStyle w:val="9"/>
        <w:spacing w:line="400" w:lineRule="exact"/>
        <w:rPr>
          <w:spacing w:val="10"/>
          <w:sz w:val="21"/>
          <w:szCs w:val="21"/>
        </w:rPr>
      </w:pPr>
    </w:p>
    <w:p w14:paraId="1E698C41">
      <w:pPr>
        <w:pStyle w:val="9"/>
        <w:spacing w:line="400" w:lineRule="exact"/>
        <w:rPr>
          <w:spacing w:val="10"/>
          <w:sz w:val="21"/>
          <w:szCs w:val="21"/>
        </w:rPr>
      </w:pPr>
    </w:p>
    <w:p w14:paraId="66AF437C">
      <w:pPr>
        <w:pStyle w:val="9"/>
        <w:spacing w:line="400" w:lineRule="exact"/>
        <w:rPr>
          <w:spacing w:val="10"/>
          <w:sz w:val="21"/>
          <w:szCs w:val="21"/>
        </w:rPr>
      </w:pPr>
    </w:p>
    <w:p w14:paraId="7249810E">
      <w:pPr>
        <w:pStyle w:val="2"/>
        <w:keepNext/>
        <w:keepLines/>
        <w:pageBreakBefore w:val="0"/>
        <w:widowControl w:val="0"/>
        <w:numPr>
          <w:ilvl w:val="0"/>
          <w:numId w:val="1"/>
        </w:numPr>
        <w:kinsoku/>
        <w:wordWrap/>
        <w:overflowPunct/>
        <w:topLinePunct w:val="0"/>
        <w:autoSpaceDE/>
        <w:autoSpaceDN/>
        <w:bidi w:val="0"/>
        <w:adjustRightInd/>
        <w:snapToGrid/>
        <w:spacing w:before="0" w:after="0" w:line="400" w:lineRule="exact"/>
        <w:ind w:left="0" w:leftChars="0" w:firstLine="0" w:firstLineChars="0"/>
        <w:textAlignment w:val="auto"/>
        <w:rPr>
          <w:rFonts w:ascii="黑体" w:eastAsia="黑体"/>
          <w:b w:val="0"/>
          <w:sz w:val="24"/>
          <w:szCs w:val="24"/>
        </w:rPr>
      </w:pPr>
      <w:bookmarkStart w:id="2" w:name="_Toc6653"/>
      <w:bookmarkStart w:id="3" w:name="_Toc14019"/>
      <w:r>
        <w:rPr>
          <w:rFonts w:hint="eastAsia" w:ascii="黑体" w:eastAsia="黑体"/>
          <w:b w:val="0"/>
          <w:sz w:val="24"/>
          <w:szCs w:val="24"/>
        </w:rPr>
        <w:t>开发环境</w:t>
      </w:r>
      <w:bookmarkEnd w:id="2"/>
      <w:bookmarkEnd w:id="3"/>
    </w:p>
    <w:p w14:paraId="4E3B8A76"/>
    <w:p w14:paraId="2F847257">
      <w:pPr>
        <w:pStyle w:val="3"/>
        <w:keepNext/>
        <w:keepLines/>
        <w:pageBreakBefore w:val="0"/>
        <w:widowControl w:val="0"/>
        <w:kinsoku/>
        <w:wordWrap/>
        <w:overflowPunct/>
        <w:topLinePunct w:val="0"/>
        <w:autoSpaceDE/>
        <w:autoSpaceDN/>
        <w:bidi w:val="0"/>
        <w:adjustRightInd/>
        <w:snapToGrid/>
        <w:spacing w:before="0" w:after="0" w:line="400" w:lineRule="exact"/>
        <w:textAlignment w:val="auto"/>
        <w:rPr>
          <w:rFonts w:hint="eastAsia" w:ascii="黑体"/>
          <w:b w:val="0"/>
          <w:sz w:val="24"/>
          <w:szCs w:val="24"/>
        </w:rPr>
      </w:pPr>
      <w:bookmarkStart w:id="4" w:name="_Toc7547"/>
      <w:bookmarkStart w:id="5" w:name="_Toc18891"/>
      <w:r>
        <w:rPr>
          <w:rFonts w:hint="eastAsia" w:ascii="黑体"/>
          <w:b w:val="0"/>
          <w:sz w:val="24"/>
          <w:szCs w:val="24"/>
        </w:rPr>
        <w:t>2.1硬件环境</w:t>
      </w:r>
      <w:bookmarkEnd w:id="4"/>
      <w:bookmarkEnd w:id="5"/>
    </w:p>
    <w:p w14:paraId="3714D611">
      <w:pPr>
        <w:rPr>
          <w:rFonts w:hint="default" w:eastAsia="宋体"/>
          <w:lang w:val="en-US" w:eastAsia="zh-CN"/>
        </w:rPr>
      </w:pPr>
      <w:r>
        <w:rPr>
          <w:rFonts w:hint="default" w:eastAsia="宋体"/>
          <w:lang w:val="en-US" w:eastAsia="zh-CN"/>
        </w:rPr>
        <w:t>处理器</w:t>
      </w:r>
      <w:r>
        <w:rPr>
          <w:rFonts w:hint="eastAsia"/>
          <w:lang w:val="en-US" w:eastAsia="zh-CN"/>
        </w:rPr>
        <w:t>:</w:t>
      </w:r>
      <w:r>
        <w:rPr>
          <w:rFonts w:hint="default" w:eastAsia="宋体"/>
          <w:lang w:val="en-US" w:eastAsia="zh-CN"/>
        </w:rPr>
        <w:tab/>
      </w:r>
      <w:r>
        <w:rPr>
          <w:rFonts w:hint="default" w:eastAsia="宋体"/>
          <w:lang w:val="en-US" w:eastAsia="zh-CN"/>
        </w:rPr>
        <w:t>12th Gen Intel(R) Core(TM) i7-12650H   2.30 GHz</w:t>
      </w:r>
    </w:p>
    <w:p w14:paraId="2A07AC5A">
      <w:pPr>
        <w:rPr>
          <w:rFonts w:hint="default" w:eastAsia="宋体"/>
          <w:lang w:val="en-US" w:eastAsia="zh-CN"/>
        </w:rPr>
      </w:pPr>
      <w:r>
        <w:rPr>
          <w:rFonts w:hint="default" w:eastAsia="宋体"/>
          <w:lang w:val="en-US" w:eastAsia="zh-CN"/>
        </w:rPr>
        <w:t>机带 RAM</w:t>
      </w:r>
      <w:r>
        <w:rPr>
          <w:rFonts w:hint="eastAsia"/>
          <w:lang w:val="en-US" w:eastAsia="zh-CN"/>
        </w:rPr>
        <w:t>:</w:t>
      </w:r>
      <w:r>
        <w:rPr>
          <w:rFonts w:hint="default" w:eastAsia="宋体"/>
          <w:lang w:val="en-US" w:eastAsia="zh-CN"/>
        </w:rPr>
        <w:tab/>
      </w:r>
      <w:r>
        <w:rPr>
          <w:rFonts w:hint="default" w:eastAsia="宋体"/>
          <w:lang w:val="en-US" w:eastAsia="zh-CN"/>
        </w:rPr>
        <w:t>16.0 GB (15.7 GB 可用)</w:t>
      </w:r>
    </w:p>
    <w:p w14:paraId="33B3BBFB">
      <w:pPr>
        <w:rPr>
          <w:rFonts w:hint="default" w:eastAsia="宋体"/>
          <w:lang w:val="en-US" w:eastAsia="zh-CN"/>
        </w:rPr>
      </w:pPr>
      <w:r>
        <w:rPr>
          <w:rFonts w:hint="default" w:eastAsia="宋体"/>
          <w:lang w:val="en-US" w:eastAsia="zh-CN"/>
        </w:rPr>
        <w:t>系统类型</w:t>
      </w:r>
      <w:r>
        <w:rPr>
          <w:rFonts w:hint="eastAsia"/>
          <w:lang w:val="en-US" w:eastAsia="zh-CN"/>
        </w:rPr>
        <w:t>:</w:t>
      </w:r>
      <w:r>
        <w:rPr>
          <w:rFonts w:hint="default" w:eastAsia="宋体"/>
          <w:lang w:val="en-US" w:eastAsia="zh-CN"/>
        </w:rPr>
        <w:tab/>
      </w:r>
      <w:r>
        <w:rPr>
          <w:rFonts w:hint="default" w:eastAsia="宋体"/>
          <w:lang w:val="en-US" w:eastAsia="zh-CN"/>
        </w:rPr>
        <w:t>64 位操作系统, 基于 x64 的处理器</w:t>
      </w:r>
    </w:p>
    <w:p w14:paraId="0B028F97">
      <w:pPr>
        <w:ind w:firstLine="420" w:firstLineChars="0"/>
        <w:rPr>
          <w:rFonts w:hint="default" w:eastAsia="宋体"/>
          <w:lang w:val="en-US" w:eastAsia="zh-CN"/>
        </w:rPr>
      </w:pPr>
    </w:p>
    <w:p w14:paraId="342097BA">
      <w:pPr>
        <w:ind w:firstLine="420" w:firstLineChars="0"/>
        <w:rPr>
          <w:rFonts w:hint="default" w:eastAsia="宋体"/>
          <w:lang w:val="en-US" w:eastAsia="zh-CN"/>
        </w:rPr>
      </w:pPr>
    </w:p>
    <w:p w14:paraId="08ABB787">
      <w:pPr>
        <w:pStyle w:val="3"/>
        <w:keepNext/>
        <w:keepLines/>
        <w:pageBreakBefore w:val="0"/>
        <w:widowControl w:val="0"/>
        <w:kinsoku/>
        <w:wordWrap/>
        <w:overflowPunct/>
        <w:topLinePunct w:val="0"/>
        <w:autoSpaceDE/>
        <w:autoSpaceDN/>
        <w:bidi w:val="0"/>
        <w:adjustRightInd/>
        <w:snapToGrid/>
        <w:spacing w:before="0" w:after="0" w:line="400" w:lineRule="exact"/>
        <w:textAlignment w:val="auto"/>
        <w:rPr>
          <w:rFonts w:ascii="黑体"/>
          <w:b w:val="0"/>
          <w:sz w:val="24"/>
          <w:szCs w:val="24"/>
        </w:rPr>
      </w:pPr>
      <w:bookmarkStart w:id="6" w:name="_Toc2061"/>
      <w:bookmarkStart w:id="7" w:name="_Toc9497"/>
      <w:r>
        <w:rPr>
          <w:rFonts w:hint="eastAsia" w:ascii="黑体"/>
          <w:b w:val="0"/>
          <w:sz w:val="24"/>
          <w:szCs w:val="24"/>
        </w:rPr>
        <w:t>2.2软件环境</w:t>
      </w:r>
      <w:bookmarkEnd w:id="6"/>
      <w:bookmarkEnd w:id="7"/>
    </w:p>
    <w:p w14:paraId="4249CEDA">
      <w:pPr>
        <w:pStyle w:val="9"/>
        <w:numPr>
          <w:ilvl w:val="0"/>
          <w:numId w:val="0"/>
        </w:numPr>
        <w:spacing w:line="400" w:lineRule="exact"/>
        <w:ind w:leftChars="0"/>
        <w:rPr>
          <w:rFonts w:hint="eastAsia"/>
          <w:spacing w:val="10"/>
          <w:sz w:val="21"/>
          <w:szCs w:val="21"/>
          <w:lang w:val="en-US" w:eastAsia="zh-CN"/>
        </w:rPr>
      </w:pPr>
      <w:r>
        <w:rPr>
          <w:rFonts w:hint="eastAsia"/>
          <w:spacing w:val="10"/>
          <w:sz w:val="21"/>
          <w:szCs w:val="21"/>
          <w:lang w:val="en-US" w:eastAsia="zh-CN"/>
        </w:rPr>
        <w:t>操作系统:  windows 11</w:t>
      </w:r>
    </w:p>
    <w:p w14:paraId="462BC9F7">
      <w:pPr>
        <w:pStyle w:val="9"/>
        <w:numPr>
          <w:ilvl w:val="0"/>
          <w:numId w:val="0"/>
        </w:numPr>
        <w:spacing w:line="400" w:lineRule="exact"/>
        <w:ind w:leftChars="0"/>
        <w:rPr>
          <w:rFonts w:hint="default"/>
          <w:spacing w:val="10"/>
          <w:sz w:val="21"/>
          <w:szCs w:val="21"/>
          <w:lang w:val="en-US" w:eastAsia="zh-CN"/>
        </w:rPr>
      </w:pPr>
      <w:r>
        <w:rPr>
          <w:rFonts w:hint="eastAsia"/>
          <w:spacing w:val="10"/>
          <w:sz w:val="21"/>
          <w:szCs w:val="21"/>
          <w:lang w:val="en-US" w:eastAsia="zh-CN"/>
        </w:rPr>
        <w:t>集成开发环境:  Anaconda3</w:t>
      </w:r>
    </w:p>
    <w:p w14:paraId="1BE69B00">
      <w:pPr>
        <w:pStyle w:val="9"/>
        <w:numPr>
          <w:ilvl w:val="0"/>
          <w:numId w:val="0"/>
        </w:numPr>
        <w:spacing w:line="400" w:lineRule="exact"/>
        <w:ind w:leftChars="0"/>
        <w:rPr>
          <w:rFonts w:hint="eastAsia"/>
          <w:spacing w:val="10"/>
          <w:sz w:val="21"/>
          <w:szCs w:val="21"/>
          <w:lang w:val="en-US" w:eastAsia="zh-CN"/>
        </w:rPr>
      </w:pPr>
      <w:r>
        <w:rPr>
          <w:rFonts w:hint="eastAsia"/>
          <w:spacing w:val="10"/>
          <w:sz w:val="21"/>
          <w:szCs w:val="21"/>
          <w:lang w:val="en-US" w:eastAsia="zh-CN"/>
        </w:rPr>
        <w:t>基础库或工具:</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4"/>
      </w:tblGrid>
      <w:tr w14:paraId="5A9C0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4" w:type="dxa"/>
          </w:tcPr>
          <w:p w14:paraId="61A5CBB9">
            <w:pPr>
              <w:pStyle w:val="9"/>
              <w:numPr>
                <w:ilvl w:val="0"/>
                <w:numId w:val="5"/>
              </w:numPr>
              <w:spacing w:line="400" w:lineRule="exact"/>
              <w:ind w:left="425" w:leftChars="0" w:hanging="425" w:firstLineChars="0"/>
              <w:rPr>
                <w:rFonts w:hint="default"/>
                <w:spacing w:val="10"/>
                <w:sz w:val="21"/>
                <w:szCs w:val="21"/>
                <w:lang w:val="en-US" w:eastAsia="zh-CN"/>
              </w:rPr>
            </w:pPr>
            <w:r>
              <w:rPr>
                <w:rFonts w:hint="default"/>
                <w:spacing w:val="10"/>
                <w:sz w:val="21"/>
                <w:szCs w:val="21"/>
                <w:lang w:val="en-US" w:eastAsia="zh-CN"/>
              </w:rPr>
              <w:t>numpy:</w:t>
            </w:r>
          </w:p>
          <w:p w14:paraId="5A2EA03E">
            <w:pPr>
              <w:pStyle w:val="9"/>
              <w:spacing w:line="400" w:lineRule="exact"/>
              <w:rPr>
                <w:rFonts w:hint="default"/>
                <w:spacing w:val="10"/>
                <w:sz w:val="21"/>
                <w:szCs w:val="21"/>
                <w:lang w:val="en-US" w:eastAsia="zh-CN"/>
              </w:rPr>
            </w:pPr>
            <w:r>
              <w:rPr>
                <w:rFonts w:hint="default"/>
                <w:spacing w:val="10"/>
                <w:sz w:val="21"/>
                <w:szCs w:val="21"/>
                <w:lang w:val="en-US" w:eastAsia="zh-CN"/>
              </w:rPr>
              <w:t>NumPy 是 Python 中用于数值计算的库。</w:t>
            </w:r>
          </w:p>
          <w:p w14:paraId="580875E0">
            <w:pPr>
              <w:pStyle w:val="9"/>
              <w:numPr>
                <w:ilvl w:val="0"/>
                <w:numId w:val="5"/>
              </w:numPr>
              <w:spacing w:line="400" w:lineRule="exact"/>
              <w:ind w:left="425" w:leftChars="0" w:hanging="425" w:firstLineChars="0"/>
              <w:rPr>
                <w:rFonts w:hint="default"/>
                <w:spacing w:val="10"/>
                <w:sz w:val="21"/>
                <w:szCs w:val="21"/>
                <w:lang w:val="en-US" w:eastAsia="zh-CN"/>
              </w:rPr>
            </w:pPr>
            <w:r>
              <w:rPr>
                <w:rFonts w:hint="default"/>
                <w:spacing w:val="10"/>
                <w:sz w:val="21"/>
                <w:szCs w:val="21"/>
                <w:lang w:val="en-US" w:eastAsia="zh-CN"/>
              </w:rPr>
              <w:t>pandas:</w:t>
            </w:r>
          </w:p>
          <w:p w14:paraId="6987AFDE">
            <w:pPr>
              <w:pStyle w:val="9"/>
              <w:spacing w:line="400" w:lineRule="exact"/>
              <w:rPr>
                <w:rFonts w:hint="default"/>
                <w:spacing w:val="10"/>
                <w:sz w:val="21"/>
                <w:szCs w:val="21"/>
                <w:lang w:val="en-US" w:eastAsia="zh-CN"/>
              </w:rPr>
            </w:pPr>
            <w:r>
              <w:rPr>
                <w:rFonts w:hint="default"/>
                <w:spacing w:val="10"/>
                <w:sz w:val="21"/>
                <w:szCs w:val="21"/>
                <w:lang w:val="en-US" w:eastAsia="zh-CN"/>
              </w:rPr>
              <w:t>Pandas 是一个用于数据分析和数据处理的库，提供了 DataFrame 和 Series 两种主要数据结构。</w:t>
            </w:r>
          </w:p>
          <w:p w14:paraId="2C1A46BC">
            <w:pPr>
              <w:pStyle w:val="9"/>
              <w:numPr>
                <w:ilvl w:val="0"/>
                <w:numId w:val="5"/>
              </w:numPr>
              <w:spacing w:line="400" w:lineRule="exact"/>
              <w:ind w:left="425" w:leftChars="0" w:hanging="425" w:firstLineChars="0"/>
              <w:rPr>
                <w:rFonts w:hint="default"/>
                <w:spacing w:val="10"/>
                <w:sz w:val="21"/>
                <w:szCs w:val="21"/>
                <w:lang w:val="en-US" w:eastAsia="zh-CN"/>
              </w:rPr>
            </w:pPr>
            <w:r>
              <w:rPr>
                <w:rFonts w:hint="default"/>
                <w:spacing w:val="10"/>
                <w:sz w:val="21"/>
                <w:szCs w:val="21"/>
                <w:lang w:val="en-US" w:eastAsia="zh-CN"/>
              </w:rPr>
              <w:t>warnings:</w:t>
            </w:r>
          </w:p>
          <w:p w14:paraId="1D6D0E16">
            <w:pPr>
              <w:pStyle w:val="9"/>
              <w:spacing w:line="400" w:lineRule="exact"/>
              <w:rPr>
                <w:rFonts w:hint="default"/>
                <w:spacing w:val="10"/>
                <w:sz w:val="21"/>
                <w:szCs w:val="21"/>
                <w:lang w:val="en-US" w:eastAsia="zh-CN"/>
              </w:rPr>
            </w:pPr>
            <w:r>
              <w:rPr>
                <w:rFonts w:hint="default"/>
                <w:spacing w:val="10"/>
                <w:sz w:val="21"/>
                <w:szCs w:val="21"/>
                <w:lang w:val="en-US" w:eastAsia="zh-CN"/>
              </w:rPr>
              <w:t>Python 的内置模块，用于处理警告消息。你可以用它来忽略、显示或触发警告。</w:t>
            </w:r>
          </w:p>
          <w:p w14:paraId="21793C95">
            <w:pPr>
              <w:pStyle w:val="9"/>
              <w:numPr>
                <w:ilvl w:val="0"/>
                <w:numId w:val="5"/>
              </w:numPr>
              <w:spacing w:line="400" w:lineRule="exact"/>
              <w:ind w:left="425" w:leftChars="0" w:hanging="425" w:firstLineChars="0"/>
              <w:rPr>
                <w:rFonts w:hint="default"/>
                <w:spacing w:val="10"/>
                <w:sz w:val="21"/>
                <w:szCs w:val="21"/>
                <w:lang w:val="en-US" w:eastAsia="zh-CN"/>
              </w:rPr>
            </w:pPr>
            <w:r>
              <w:rPr>
                <w:rFonts w:hint="default"/>
                <w:spacing w:val="10"/>
                <w:sz w:val="21"/>
                <w:szCs w:val="21"/>
                <w:lang w:val="en-US" w:eastAsia="zh-CN"/>
              </w:rPr>
              <w:t>matplotlib:</w:t>
            </w:r>
          </w:p>
          <w:p w14:paraId="7ED62755">
            <w:pPr>
              <w:pStyle w:val="9"/>
              <w:spacing w:line="400" w:lineRule="exact"/>
              <w:rPr>
                <w:rFonts w:hint="default"/>
                <w:spacing w:val="10"/>
                <w:sz w:val="21"/>
                <w:szCs w:val="21"/>
                <w:lang w:val="en-US" w:eastAsia="zh-CN"/>
              </w:rPr>
            </w:pPr>
            <w:r>
              <w:rPr>
                <w:rFonts w:hint="default"/>
                <w:spacing w:val="10"/>
                <w:sz w:val="21"/>
                <w:szCs w:val="21"/>
                <w:lang w:val="en-US" w:eastAsia="zh-CN"/>
              </w:rPr>
              <w:t>Matplotlib 是一个用于绘制图形的 Python 库。它提供了一个类似于 MATLAB 的界面，用于生成静态、动态、交互式的可视化图表。</w:t>
            </w:r>
          </w:p>
          <w:p w14:paraId="2C9300C3">
            <w:pPr>
              <w:pStyle w:val="9"/>
              <w:numPr>
                <w:ilvl w:val="0"/>
                <w:numId w:val="5"/>
              </w:numPr>
              <w:spacing w:line="400" w:lineRule="exact"/>
              <w:ind w:left="425" w:leftChars="0" w:hanging="425" w:firstLineChars="0"/>
              <w:rPr>
                <w:rFonts w:hint="default"/>
                <w:spacing w:val="10"/>
                <w:sz w:val="21"/>
                <w:szCs w:val="21"/>
                <w:lang w:val="en-US" w:eastAsia="zh-CN"/>
              </w:rPr>
            </w:pPr>
            <w:r>
              <w:rPr>
                <w:rFonts w:hint="default"/>
                <w:spacing w:val="10"/>
                <w:sz w:val="21"/>
                <w:szCs w:val="21"/>
                <w:lang w:val="en-US" w:eastAsia="zh-CN"/>
              </w:rPr>
              <w:t>matplotlib.pyplot as plt:</w:t>
            </w:r>
          </w:p>
          <w:p w14:paraId="2F22C091">
            <w:pPr>
              <w:pStyle w:val="9"/>
              <w:spacing w:line="400" w:lineRule="exact"/>
              <w:rPr>
                <w:rFonts w:hint="default"/>
                <w:spacing w:val="10"/>
                <w:sz w:val="21"/>
                <w:szCs w:val="21"/>
                <w:lang w:val="en-US" w:eastAsia="zh-CN"/>
              </w:rPr>
            </w:pPr>
            <w:r>
              <w:rPr>
                <w:rFonts w:hint="default"/>
                <w:spacing w:val="10"/>
                <w:sz w:val="21"/>
                <w:szCs w:val="21"/>
                <w:lang w:val="en-US" w:eastAsia="zh-CN"/>
              </w:rPr>
              <w:t>Matplotlib 的 pyplot 模块提供了一个类似于 MATLAB 的绘图框架。通过它，你可以使用简单的函数来创建图形。</w:t>
            </w:r>
          </w:p>
          <w:p w14:paraId="2E159554">
            <w:pPr>
              <w:pStyle w:val="9"/>
              <w:numPr>
                <w:ilvl w:val="0"/>
                <w:numId w:val="5"/>
              </w:numPr>
              <w:spacing w:line="400" w:lineRule="exact"/>
              <w:ind w:left="425" w:leftChars="0" w:hanging="425" w:firstLineChars="0"/>
              <w:rPr>
                <w:rFonts w:hint="default"/>
                <w:spacing w:val="10"/>
                <w:sz w:val="21"/>
                <w:szCs w:val="21"/>
                <w:lang w:val="en-US" w:eastAsia="zh-CN"/>
              </w:rPr>
            </w:pPr>
            <w:r>
              <w:rPr>
                <w:rFonts w:hint="default"/>
                <w:spacing w:val="10"/>
                <w:sz w:val="21"/>
                <w:szCs w:val="21"/>
                <w:lang w:val="en-US" w:eastAsia="zh-CN"/>
              </w:rPr>
              <w:t>seaborn:</w:t>
            </w:r>
          </w:p>
          <w:p w14:paraId="106059BF">
            <w:pPr>
              <w:pStyle w:val="9"/>
              <w:spacing w:line="400" w:lineRule="exact"/>
              <w:rPr>
                <w:rFonts w:hint="default"/>
                <w:spacing w:val="10"/>
                <w:sz w:val="21"/>
                <w:szCs w:val="21"/>
                <w:lang w:val="en-US" w:eastAsia="zh-CN"/>
              </w:rPr>
            </w:pPr>
            <w:r>
              <w:rPr>
                <w:rFonts w:hint="default"/>
                <w:spacing w:val="10"/>
                <w:sz w:val="21"/>
                <w:szCs w:val="21"/>
                <w:lang w:val="en-US" w:eastAsia="zh-CN"/>
              </w:rPr>
              <w:t>Seaborn 是一个基于 Matplotlib 的数据可视化库。</w:t>
            </w:r>
          </w:p>
          <w:p w14:paraId="5FE1A65D">
            <w:pPr>
              <w:pStyle w:val="9"/>
              <w:numPr>
                <w:ilvl w:val="0"/>
                <w:numId w:val="5"/>
              </w:numPr>
              <w:spacing w:line="400" w:lineRule="exact"/>
              <w:ind w:left="425" w:leftChars="0" w:hanging="425" w:firstLineChars="0"/>
              <w:rPr>
                <w:rFonts w:hint="default"/>
                <w:spacing w:val="10"/>
                <w:sz w:val="21"/>
                <w:szCs w:val="21"/>
                <w:lang w:val="en-US" w:eastAsia="zh-CN"/>
              </w:rPr>
            </w:pPr>
            <w:r>
              <w:rPr>
                <w:rFonts w:hint="default"/>
                <w:spacing w:val="10"/>
                <w:sz w:val="21"/>
                <w:szCs w:val="21"/>
                <w:lang w:val="en-US" w:eastAsia="zh-CN"/>
              </w:rPr>
              <w:t>scipy.special.jn:</w:t>
            </w:r>
          </w:p>
          <w:p w14:paraId="05C78883">
            <w:pPr>
              <w:pStyle w:val="9"/>
              <w:spacing w:line="400" w:lineRule="exact"/>
              <w:rPr>
                <w:rFonts w:hint="default"/>
                <w:spacing w:val="10"/>
                <w:sz w:val="21"/>
                <w:szCs w:val="21"/>
                <w:lang w:val="en-US" w:eastAsia="zh-CN"/>
              </w:rPr>
            </w:pPr>
            <w:r>
              <w:rPr>
                <w:rFonts w:hint="default"/>
                <w:spacing w:val="10"/>
                <w:sz w:val="21"/>
                <w:szCs w:val="21"/>
                <w:lang w:val="en-US" w:eastAsia="zh-CN"/>
              </w:rPr>
              <w:t>SciPy 是一个用于数学、科学和工程的开源 Python 库。</w:t>
            </w:r>
          </w:p>
          <w:p w14:paraId="4BD00425">
            <w:pPr>
              <w:pStyle w:val="9"/>
              <w:numPr>
                <w:ilvl w:val="0"/>
                <w:numId w:val="5"/>
              </w:numPr>
              <w:spacing w:line="400" w:lineRule="exact"/>
              <w:ind w:left="425" w:leftChars="0" w:hanging="425" w:firstLineChars="0"/>
              <w:rPr>
                <w:rFonts w:hint="default"/>
                <w:spacing w:val="10"/>
                <w:sz w:val="21"/>
                <w:szCs w:val="21"/>
                <w:lang w:val="en-US" w:eastAsia="zh-CN"/>
              </w:rPr>
            </w:pPr>
            <w:r>
              <w:rPr>
                <w:rFonts w:hint="default"/>
                <w:spacing w:val="10"/>
                <w:sz w:val="21"/>
                <w:szCs w:val="21"/>
                <w:lang w:val="en-US" w:eastAsia="zh-CN"/>
              </w:rPr>
              <w:t>IPython.display:</w:t>
            </w:r>
          </w:p>
          <w:p w14:paraId="1111160B">
            <w:pPr>
              <w:pStyle w:val="9"/>
              <w:spacing w:line="400" w:lineRule="exact"/>
              <w:rPr>
                <w:rFonts w:hint="default"/>
                <w:spacing w:val="10"/>
                <w:sz w:val="21"/>
                <w:szCs w:val="21"/>
                <w:lang w:val="en-US" w:eastAsia="zh-CN"/>
              </w:rPr>
            </w:pPr>
            <w:r>
              <w:rPr>
                <w:rFonts w:hint="default"/>
                <w:spacing w:val="10"/>
                <w:sz w:val="21"/>
                <w:szCs w:val="21"/>
                <w:lang w:val="en-US" w:eastAsia="zh-CN"/>
              </w:rPr>
              <w:t>IPython 是一个增强的 Python 交互式 shell。</w:t>
            </w:r>
          </w:p>
          <w:p w14:paraId="1C90906F">
            <w:pPr>
              <w:pStyle w:val="9"/>
              <w:numPr>
                <w:ilvl w:val="0"/>
                <w:numId w:val="5"/>
              </w:numPr>
              <w:spacing w:line="400" w:lineRule="exact"/>
              <w:ind w:left="425" w:leftChars="0" w:hanging="425" w:firstLineChars="0"/>
              <w:rPr>
                <w:rFonts w:hint="default"/>
                <w:spacing w:val="10"/>
                <w:sz w:val="21"/>
                <w:szCs w:val="21"/>
                <w:lang w:val="en-US" w:eastAsia="zh-CN"/>
              </w:rPr>
            </w:pPr>
            <w:r>
              <w:rPr>
                <w:rFonts w:hint="default"/>
                <w:spacing w:val="10"/>
                <w:sz w:val="21"/>
                <w:szCs w:val="21"/>
                <w:lang w:val="en-US" w:eastAsia="zh-CN"/>
              </w:rPr>
              <w:t>time:</w:t>
            </w:r>
          </w:p>
          <w:p w14:paraId="6787BCD5">
            <w:pPr>
              <w:pStyle w:val="9"/>
              <w:spacing w:line="400" w:lineRule="exact"/>
              <w:rPr>
                <w:rFonts w:hint="default"/>
                <w:spacing w:val="10"/>
                <w:sz w:val="21"/>
                <w:szCs w:val="21"/>
                <w:lang w:val="en-US" w:eastAsia="zh-CN"/>
              </w:rPr>
            </w:pPr>
            <w:r>
              <w:rPr>
                <w:rFonts w:hint="default"/>
                <w:spacing w:val="10"/>
                <w:sz w:val="21"/>
                <w:szCs w:val="21"/>
                <w:lang w:val="en-US" w:eastAsia="zh-CN"/>
              </w:rPr>
              <w:t>Python 的内置模块，用于时间相关的函数。你可以用它来获取当前时间、测量代码的执行时间等。</w:t>
            </w:r>
          </w:p>
          <w:p w14:paraId="1B7E0278">
            <w:pPr>
              <w:pStyle w:val="9"/>
              <w:numPr>
                <w:ilvl w:val="0"/>
                <w:numId w:val="0"/>
              </w:numPr>
              <w:spacing w:line="400" w:lineRule="exact"/>
              <w:rPr>
                <w:rFonts w:hint="default"/>
                <w:spacing w:val="10"/>
                <w:sz w:val="21"/>
                <w:szCs w:val="21"/>
                <w:vertAlign w:val="baseline"/>
                <w:lang w:val="en-US" w:eastAsia="zh-CN"/>
              </w:rPr>
            </w:pPr>
          </w:p>
        </w:tc>
      </w:tr>
    </w:tbl>
    <w:p w14:paraId="7A8B4B7D">
      <w:pPr>
        <w:pStyle w:val="9"/>
        <w:spacing w:line="400" w:lineRule="exact"/>
        <w:rPr>
          <w:spacing w:val="10"/>
          <w:sz w:val="21"/>
          <w:szCs w:val="21"/>
        </w:rPr>
      </w:pPr>
    </w:p>
    <w:p w14:paraId="5653CCC1">
      <w:pPr>
        <w:pStyle w:val="2"/>
        <w:keepNext/>
        <w:keepLines/>
        <w:pageBreakBefore w:val="0"/>
        <w:widowControl w:val="0"/>
        <w:numPr>
          <w:ilvl w:val="0"/>
          <w:numId w:val="1"/>
        </w:numPr>
        <w:kinsoku/>
        <w:wordWrap/>
        <w:overflowPunct/>
        <w:topLinePunct w:val="0"/>
        <w:autoSpaceDE/>
        <w:autoSpaceDN/>
        <w:bidi w:val="0"/>
        <w:adjustRightInd/>
        <w:snapToGrid/>
        <w:spacing w:before="0" w:after="0" w:line="400" w:lineRule="exact"/>
        <w:ind w:left="0" w:leftChars="0" w:firstLine="0" w:firstLineChars="0"/>
        <w:textAlignment w:val="auto"/>
        <w:rPr>
          <w:rFonts w:ascii="黑体" w:hAnsi="黑体" w:eastAsia="黑体" w:cs="黑体"/>
          <w:b w:val="0"/>
          <w:sz w:val="24"/>
          <w:szCs w:val="24"/>
        </w:rPr>
      </w:pPr>
      <w:bookmarkStart w:id="8" w:name="_Toc18798"/>
      <w:bookmarkStart w:id="9" w:name="_Toc1065"/>
      <w:r>
        <w:rPr>
          <w:rFonts w:hint="eastAsia" w:ascii="黑体" w:hAnsi="黑体" w:eastAsia="黑体" w:cs="黑体"/>
          <w:b w:val="0"/>
          <w:sz w:val="24"/>
          <w:szCs w:val="24"/>
        </w:rPr>
        <w:t>设计题目</w:t>
      </w:r>
      <w:bookmarkEnd w:id="8"/>
      <w:bookmarkEnd w:id="9"/>
    </w:p>
    <w:p w14:paraId="084DF8D0"/>
    <w:p w14:paraId="771DF4B4">
      <w:pPr>
        <w:pStyle w:val="3"/>
        <w:keepNext/>
        <w:keepLines/>
        <w:pageBreakBefore w:val="0"/>
        <w:widowControl w:val="0"/>
        <w:kinsoku/>
        <w:wordWrap/>
        <w:overflowPunct/>
        <w:topLinePunct w:val="0"/>
        <w:autoSpaceDE/>
        <w:autoSpaceDN/>
        <w:bidi w:val="0"/>
        <w:adjustRightInd/>
        <w:snapToGrid/>
        <w:spacing w:before="0" w:after="0" w:line="400" w:lineRule="exact"/>
        <w:textAlignment w:val="auto"/>
        <w:rPr>
          <w:rFonts w:ascii="黑体"/>
          <w:b w:val="0"/>
          <w:sz w:val="24"/>
          <w:szCs w:val="24"/>
        </w:rPr>
      </w:pPr>
      <w:bookmarkStart w:id="10" w:name="_Toc19341"/>
      <w:bookmarkStart w:id="11" w:name="_Toc8036"/>
      <w:r>
        <w:rPr>
          <w:rFonts w:hint="eastAsia" w:ascii="黑体"/>
          <w:b w:val="0"/>
          <w:sz w:val="24"/>
          <w:szCs w:val="24"/>
        </w:rPr>
        <w:t>3.1题目名称</w:t>
      </w:r>
      <w:bookmarkEnd w:id="10"/>
      <w:bookmarkEnd w:id="11"/>
    </w:p>
    <w:p w14:paraId="49ABB079">
      <w:pPr>
        <w:pStyle w:val="9"/>
        <w:snapToGrid w:val="0"/>
        <w:spacing w:line="400" w:lineRule="exact"/>
        <w:rPr>
          <w:rFonts w:hint="default" w:ascii="宋体" w:hAnsi="宋体" w:eastAsia="宋体" w:cs="宋体"/>
          <w:sz w:val="21"/>
          <w:szCs w:val="21"/>
          <w:lang w:val="en-US" w:eastAsia="zh-CN"/>
        </w:rPr>
      </w:pPr>
      <w:r>
        <w:rPr>
          <w:rFonts w:hint="eastAsia" w:ascii="宋体" w:hAnsi="宋体" w:cs="宋体"/>
          <w:spacing w:val="10"/>
          <w:sz w:val="21"/>
          <w:szCs w:val="21"/>
        </w:rPr>
        <w:t xml:space="preserve">   </w:t>
      </w:r>
      <w:r>
        <w:rPr>
          <w:rFonts w:hint="eastAsia" w:ascii="宋体" w:hAnsi="宋体" w:cs="宋体"/>
          <w:spacing w:val="10"/>
          <w:sz w:val="21"/>
          <w:szCs w:val="21"/>
          <w:lang w:val="en-US" w:eastAsia="zh-CN"/>
        </w:rPr>
        <w:t>影响二手车交易价格的关键因素分析与预测模型构建</w:t>
      </w:r>
    </w:p>
    <w:p w14:paraId="1696F03B">
      <w:pPr>
        <w:pStyle w:val="9"/>
        <w:snapToGrid w:val="0"/>
        <w:spacing w:line="400" w:lineRule="exact"/>
        <w:rPr>
          <w:rFonts w:ascii="宋体" w:hAnsi="宋体" w:cs="宋体"/>
          <w:sz w:val="21"/>
          <w:szCs w:val="21"/>
        </w:rPr>
      </w:pPr>
    </w:p>
    <w:p w14:paraId="64E2E092">
      <w:pPr>
        <w:pStyle w:val="3"/>
        <w:keepNext/>
        <w:keepLines/>
        <w:pageBreakBefore w:val="0"/>
        <w:widowControl w:val="0"/>
        <w:kinsoku/>
        <w:wordWrap/>
        <w:overflowPunct/>
        <w:topLinePunct w:val="0"/>
        <w:autoSpaceDE/>
        <w:autoSpaceDN/>
        <w:bidi w:val="0"/>
        <w:adjustRightInd/>
        <w:snapToGrid/>
        <w:spacing w:before="0" w:after="0" w:line="400" w:lineRule="exact"/>
        <w:textAlignment w:val="auto"/>
        <w:rPr>
          <w:rFonts w:ascii="黑体"/>
          <w:b w:val="0"/>
          <w:sz w:val="24"/>
          <w:szCs w:val="24"/>
        </w:rPr>
      </w:pPr>
      <w:bookmarkStart w:id="12" w:name="_Toc13475"/>
      <w:bookmarkStart w:id="13" w:name="_Toc25487"/>
      <w:r>
        <w:rPr>
          <w:rFonts w:hint="eastAsia" w:ascii="黑体"/>
          <w:b w:val="0"/>
          <w:sz w:val="24"/>
          <w:szCs w:val="24"/>
        </w:rPr>
        <w:t>3.2选题创新性阐述（市场价值、用户需求、服务提升、技术创新等方面）</w:t>
      </w:r>
      <w:bookmarkEnd w:id="12"/>
      <w:bookmarkEnd w:id="13"/>
    </w:p>
    <w:p w14:paraId="50D8E803">
      <w:pPr>
        <w:pStyle w:val="9"/>
        <w:snapToGrid w:val="0"/>
        <w:spacing w:line="400" w:lineRule="exact"/>
        <w:rPr>
          <w:rFonts w:hint="eastAsia" w:ascii="宋体" w:hAnsi="宋体" w:cs="宋体"/>
          <w:spacing w:val="10"/>
          <w:sz w:val="21"/>
          <w:szCs w:val="21"/>
        </w:rPr>
      </w:pPr>
    </w:p>
    <w:p w14:paraId="09B3E782">
      <w:pPr>
        <w:pStyle w:val="9"/>
        <w:numPr>
          <w:ilvl w:val="0"/>
          <w:numId w:val="6"/>
        </w:numPr>
        <w:snapToGrid w:val="0"/>
        <w:spacing w:line="400" w:lineRule="exact"/>
        <w:ind w:left="425" w:leftChars="0" w:hanging="425" w:firstLineChars="0"/>
        <w:rPr>
          <w:rFonts w:hint="eastAsia" w:ascii="宋体" w:hAnsi="宋体" w:cs="宋体"/>
          <w:spacing w:val="10"/>
          <w:sz w:val="21"/>
          <w:szCs w:val="21"/>
        </w:rPr>
      </w:pPr>
      <w:r>
        <w:rPr>
          <w:rFonts w:hint="eastAsia" w:ascii="宋体" w:hAnsi="宋体" w:cs="宋体"/>
          <w:spacing w:val="10"/>
          <w:sz w:val="21"/>
          <w:szCs w:val="21"/>
        </w:rPr>
        <w:t>市场价值</w:t>
      </w:r>
    </w:p>
    <w:p w14:paraId="056B37A3">
      <w:pPr>
        <w:pStyle w:val="9"/>
        <w:keepNext w:val="0"/>
        <w:keepLines w:val="0"/>
        <w:pageBreakBefore w:val="0"/>
        <w:widowControl w:val="0"/>
        <w:kinsoku/>
        <w:wordWrap/>
        <w:overflowPunct/>
        <w:topLinePunct w:val="0"/>
        <w:autoSpaceDE/>
        <w:autoSpaceDN/>
        <w:bidi w:val="0"/>
        <w:adjustRightInd/>
        <w:snapToGrid w:val="0"/>
        <w:spacing w:line="400" w:lineRule="exact"/>
        <w:ind w:firstLine="460" w:firstLineChars="200"/>
        <w:textAlignment w:val="auto"/>
        <w:rPr>
          <w:rFonts w:hint="eastAsia" w:ascii="宋体" w:hAnsi="宋体" w:cs="宋体"/>
          <w:spacing w:val="10"/>
          <w:sz w:val="21"/>
          <w:szCs w:val="21"/>
        </w:rPr>
      </w:pPr>
      <w:r>
        <w:rPr>
          <w:rFonts w:hint="eastAsia" w:ascii="宋体" w:hAnsi="宋体" w:cs="宋体"/>
          <w:spacing w:val="10"/>
          <w:sz w:val="21"/>
          <w:szCs w:val="21"/>
        </w:rPr>
        <w:t>随着汽车市场的日益成熟和消费者购车观念的转变，二手车市场正逐渐成为汽车行业的重要组成部分。本选题紧扣二手车市场的发展脉搏，通过深入分析影响二手车交易的关键因素，并构建预测模型，为市场参与者提供更为精准的决策依据。这不仅有助于提升二手车交易的效率和透明度，还能促进市场资源的优化配置，从而推动整个二手车市场的健康、持续发展。因此，本选题在市场价值方面具有显著的创新性和实用性。</w:t>
      </w:r>
    </w:p>
    <w:p w14:paraId="16FD1354">
      <w:pPr>
        <w:pStyle w:val="9"/>
        <w:snapToGrid w:val="0"/>
        <w:spacing w:line="400" w:lineRule="exact"/>
        <w:rPr>
          <w:rFonts w:hint="eastAsia" w:ascii="宋体" w:hAnsi="宋体" w:cs="宋体"/>
          <w:spacing w:val="10"/>
          <w:sz w:val="21"/>
          <w:szCs w:val="21"/>
        </w:rPr>
      </w:pPr>
    </w:p>
    <w:p w14:paraId="188C8E0A">
      <w:pPr>
        <w:pStyle w:val="9"/>
        <w:numPr>
          <w:ilvl w:val="0"/>
          <w:numId w:val="6"/>
        </w:numPr>
        <w:snapToGrid w:val="0"/>
        <w:spacing w:line="400" w:lineRule="exact"/>
        <w:ind w:left="425" w:leftChars="0" w:hanging="425" w:firstLineChars="0"/>
        <w:rPr>
          <w:rFonts w:hint="eastAsia" w:ascii="宋体" w:hAnsi="宋体" w:cs="宋体"/>
          <w:spacing w:val="10"/>
          <w:sz w:val="21"/>
          <w:szCs w:val="21"/>
        </w:rPr>
      </w:pPr>
      <w:r>
        <w:rPr>
          <w:rFonts w:hint="eastAsia" w:ascii="宋体" w:hAnsi="宋体" w:cs="宋体"/>
          <w:spacing w:val="10"/>
          <w:sz w:val="21"/>
          <w:szCs w:val="21"/>
        </w:rPr>
        <w:t>用户需求</w:t>
      </w:r>
    </w:p>
    <w:p w14:paraId="537351DE">
      <w:pPr>
        <w:pStyle w:val="9"/>
        <w:keepNext w:val="0"/>
        <w:keepLines w:val="0"/>
        <w:pageBreakBefore w:val="0"/>
        <w:widowControl w:val="0"/>
        <w:kinsoku/>
        <w:wordWrap/>
        <w:overflowPunct/>
        <w:topLinePunct w:val="0"/>
        <w:autoSpaceDE/>
        <w:autoSpaceDN/>
        <w:bidi w:val="0"/>
        <w:adjustRightInd/>
        <w:snapToGrid w:val="0"/>
        <w:spacing w:line="400" w:lineRule="exact"/>
        <w:ind w:firstLine="460" w:firstLineChars="200"/>
        <w:textAlignment w:val="auto"/>
        <w:rPr>
          <w:rFonts w:hint="eastAsia" w:ascii="宋体" w:hAnsi="宋体" w:cs="宋体"/>
          <w:spacing w:val="10"/>
          <w:sz w:val="21"/>
          <w:szCs w:val="21"/>
        </w:rPr>
      </w:pPr>
      <w:r>
        <w:rPr>
          <w:rFonts w:hint="eastAsia" w:ascii="宋体" w:hAnsi="宋体" w:cs="宋体"/>
          <w:spacing w:val="10"/>
          <w:sz w:val="21"/>
          <w:szCs w:val="21"/>
        </w:rPr>
        <w:t>当前，消费者对二手车交易的需求日益多样化，他们不仅关注车辆的性能和价格，还重视购车的便捷性和安全性。本选题通过构建预测模型，能够更准确地把握消费者的购车偏好和需求变化，从而为二手车交易平台提供更个性化的服务方案。这种以用户需求为中心的研究思路，有助于提升消费者的购车体验，满足他们对高效、安全、便捷交易的期待。</w:t>
      </w:r>
    </w:p>
    <w:p w14:paraId="6DE86DF3">
      <w:pPr>
        <w:pStyle w:val="9"/>
        <w:snapToGrid w:val="0"/>
        <w:spacing w:line="400" w:lineRule="exact"/>
        <w:rPr>
          <w:rFonts w:hint="eastAsia" w:ascii="宋体" w:hAnsi="宋体" w:cs="宋体"/>
          <w:spacing w:val="10"/>
          <w:sz w:val="21"/>
          <w:szCs w:val="21"/>
        </w:rPr>
      </w:pPr>
    </w:p>
    <w:p w14:paraId="2E3BC597">
      <w:pPr>
        <w:pStyle w:val="9"/>
        <w:numPr>
          <w:ilvl w:val="0"/>
          <w:numId w:val="6"/>
        </w:numPr>
        <w:snapToGrid w:val="0"/>
        <w:spacing w:line="400" w:lineRule="exact"/>
        <w:ind w:left="425" w:leftChars="0" w:hanging="425" w:firstLineChars="0"/>
        <w:rPr>
          <w:rFonts w:hint="eastAsia" w:ascii="宋体" w:hAnsi="宋体" w:cs="宋体"/>
          <w:spacing w:val="10"/>
          <w:sz w:val="21"/>
          <w:szCs w:val="21"/>
        </w:rPr>
      </w:pPr>
      <w:r>
        <w:rPr>
          <w:rFonts w:hint="eastAsia" w:ascii="宋体" w:hAnsi="宋体" w:cs="宋体"/>
          <w:spacing w:val="10"/>
          <w:sz w:val="21"/>
          <w:szCs w:val="21"/>
        </w:rPr>
        <w:t>服务提升</w:t>
      </w:r>
    </w:p>
    <w:p w14:paraId="6C092C9C">
      <w:pPr>
        <w:pStyle w:val="9"/>
        <w:keepNext w:val="0"/>
        <w:keepLines w:val="0"/>
        <w:pageBreakBefore w:val="0"/>
        <w:widowControl w:val="0"/>
        <w:kinsoku/>
        <w:wordWrap/>
        <w:overflowPunct/>
        <w:topLinePunct w:val="0"/>
        <w:autoSpaceDE/>
        <w:autoSpaceDN/>
        <w:bidi w:val="0"/>
        <w:adjustRightInd/>
        <w:snapToGrid w:val="0"/>
        <w:spacing w:line="400" w:lineRule="exact"/>
        <w:ind w:firstLine="460" w:firstLineChars="200"/>
        <w:textAlignment w:val="auto"/>
        <w:rPr>
          <w:rFonts w:hint="eastAsia" w:ascii="宋体" w:hAnsi="宋体" w:cs="宋体"/>
          <w:spacing w:val="10"/>
          <w:sz w:val="21"/>
          <w:szCs w:val="21"/>
        </w:rPr>
      </w:pPr>
      <w:r>
        <w:rPr>
          <w:rFonts w:hint="eastAsia" w:ascii="宋体" w:hAnsi="宋体" w:cs="宋体"/>
          <w:spacing w:val="10"/>
          <w:sz w:val="21"/>
          <w:szCs w:val="21"/>
        </w:rPr>
        <w:t>二手车市场的服务质量和水平直接影响到消费者的购车意愿和市场的整体竞争力。本选题通过分析和预测二手车交易的关键因素，有助于二手车交易平台优化服务流程、提升服务质量。例如，通过模型预测，平台可以提前了解消费者的购车需求和偏好，从而为他们提供更合适的车源推荐和购车方案。这种服务模式的创新，不仅能够提高消费者的满意度和忠诚度，还能为平台带来更多的商业机会。</w:t>
      </w:r>
    </w:p>
    <w:p w14:paraId="040F3505">
      <w:pPr>
        <w:pStyle w:val="9"/>
        <w:snapToGrid w:val="0"/>
        <w:spacing w:line="400" w:lineRule="exact"/>
        <w:rPr>
          <w:rFonts w:hint="eastAsia" w:ascii="宋体" w:hAnsi="宋体" w:cs="宋体"/>
          <w:spacing w:val="10"/>
          <w:sz w:val="21"/>
          <w:szCs w:val="21"/>
        </w:rPr>
      </w:pPr>
    </w:p>
    <w:p w14:paraId="12FE9338">
      <w:pPr>
        <w:pStyle w:val="9"/>
        <w:numPr>
          <w:ilvl w:val="0"/>
          <w:numId w:val="6"/>
        </w:numPr>
        <w:snapToGrid w:val="0"/>
        <w:spacing w:line="400" w:lineRule="exact"/>
        <w:ind w:left="425" w:leftChars="0" w:hanging="425" w:firstLineChars="0"/>
        <w:rPr>
          <w:rFonts w:hint="eastAsia" w:ascii="宋体" w:hAnsi="宋体" w:cs="宋体"/>
          <w:spacing w:val="10"/>
          <w:sz w:val="21"/>
          <w:szCs w:val="21"/>
        </w:rPr>
      </w:pPr>
      <w:r>
        <w:rPr>
          <w:rFonts w:hint="eastAsia" w:ascii="宋体" w:hAnsi="宋体" w:cs="宋体"/>
          <w:spacing w:val="10"/>
          <w:sz w:val="21"/>
          <w:szCs w:val="21"/>
        </w:rPr>
        <w:t>技术创新</w:t>
      </w:r>
    </w:p>
    <w:p w14:paraId="45A5F8FE">
      <w:pPr>
        <w:pStyle w:val="9"/>
        <w:keepNext w:val="0"/>
        <w:keepLines w:val="0"/>
        <w:pageBreakBefore w:val="0"/>
        <w:widowControl w:val="0"/>
        <w:kinsoku/>
        <w:wordWrap/>
        <w:overflowPunct/>
        <w:topLinePunct w:val="0"/>
        <w:autoSpaceDE/>
        <w:autoSpaceDN/>
        <w:bidi w:val="0"/>
        <w:adjustRightInd/>
        <w:snapToGrid w:val="0"/>
        <w:spacing w:line="400" w:lineRule="exact"/>
        <w:ind w:firstLine="460" w:firstLineChars="200"/>
        <w:textAlignment w:val="auto"/>
        <w:rPr>
          <w:rFonts w:hint="eastAsia" w:ascii="宋体" w:hAnsi="宋体" w:cs="宋体"/>
          <w:spacing w:val="10"/>
          <w:sz w:val="21"/>
          <w:szCs w:val="21"/>
        </w:rPr>
      </w:pPr>
      <w:r>
        <w:rPr>
          <w:rFonts w:hint="eastAsia" w:ascii="宋体" w:hAnsi="宋体" w:cs="宋体"/>
          <w:spacing w:val="10"/>
          <w:sz w:val="21"/>
          <w:szCs w:val="21"/>
        </w:rPr>
        <w:t>在技术创新方面，本选题运用先进的数据分析和机器学习技术，构建二手车交易预测模型。这种技术创新不仅提高了数据处理的效率和准确性，还为二手车市场引入了新的决策支持工具。通过模型的智能预测和分析，市场参与者能够更科学地评估二手车价值、预测市场走势，从而做出更明智的决策。这种技术创新为二手车市场的智能化发展奠定了坚实基础。</w:t>
      </w:r>
    </w:p>
    <w:p w14:paraId="469C30DF">
      <w:pPr>
        <w:pStyle w:val="9"/>
        <w:snapToGrid w:val="0"/>
        <w:spacing w:line="400" w:lineRule="exact"/>
        <w:rPr>
          <w:rFonts w:ascii="宋体" w:hAnsi="宋体" w:cs="宋体"/>
          <w:spacing w:val="10"/>
          <w:sz w:val="24"/>
          <w:szCs w:val="24"/>
        </w:rPr>
      </w:pPr>
    </w:p>
    <w:p w14:paraId="1157635F">
      <w:pPr>
        <w:pStyle w:val="9"/>
        <w:snapToGrid w:val="0"/>
        <w:spacing w:line="400" w:lineRule="exact"/>
        <w:rPr>
          <w:rFonts w:ascii="宋体" w:hAnsi="宋体" w:cs="宋体"/>
          <w:spacing w:val="10"/>
          <w:sz w:val="24"/>
          <w:szCs w:val="24"/>
        </w:rPr>
      </w:pPr>
    </w:p>
    <w:p w14:paraId="00B76568">
      <w:pPr>
        <w:pStyle w:val="9"/>
        <w:snapToGrid w:val="0"/>
        <w:spacing w:line="400" w:lineRule="exact"/>
        <w:rPr>
          <w:rFonts w:ascii="宋体" w:hAnsi="宋体" w:cs="宋体"/>
          <w:spacing w:val="10"/>
          <w:sz w:val="24"/>
          <w:szCs w:val="24"/>
        </w:rPr>
      </w:pPr>
    </w:p>
    <w:p w14:paraId="09B6C2E9">
      <w:pPr>
        <w:pStyle w:val="3"/>
        <w:keepNext/>
        <w:keepLines/>
        <w:pageBreakBefore w:val="0"/>
        <w:widowControl w:val="0"/>
        <w:kinsoku/>
        <w:wordWrap/>
        <w:overflowPunct/>
        <w:topLinePunct w:val="0"/>
        <w:autoSpaceDE/>
        <w:autoSpaceDN/>
        <w:bidi w:val="0"/>
        <w:adjustRightInd/>
        <w:snapToGrid/>
        <w:spacing w:before="0" w:after="0" w:line="400" w:lineRule="exact"/>
        <w:textAlignment w:val="auto"/>
        <w:rPr>
          <w:rFonts w:hint="eastAsia" w:ascii="黑体"/>
          <w:b w:val="0"/>
          <w:sz w:val="24"/>
          <w:szCs w:val="24"/>
          <w:lang w:val="en-US" w:eastAsia="zh-CN"/>
        </w:rPr>
      </w:pPr>
      <w:bookmarkStart w:id="14" w:name="_Toc9291"/>
      <w:bookmarkStart w:id="15" w:name="_Toc22555"/>
      <w:r>
        <w:rPr>
          <w:rFonts w:hint="eastAsia" w:ascii="黑体"/>
          <w:b w:val="0"/>
          <w:sz w:val="24"/>
          <w:szCs w:val="24"/>
        </w:rPr>
        <w:t>3.3</w:t>
      </w:r>
      <w:r>
        <w:rPr>
          <w:rFonts w:hint="eastAsia" w:ascii="黑体"/>
          <w:b w:val="0"/>
          <w:sz w:val="24"/>
          <w:szCs w:val="24"/>
          <w:lang w:val="en-US" w:eastAsia="zh-CN"/>
        </w:rPr>
        <w:t>赛题建模</w:t>
      </w:r>
      <w:bookmarkEnd w:id="14"/>
      <w:bookmarkEnd w:id="15"/>
    </w:p>
    <w:p w14:paraId="1C6B1CCF">
      <w:pPr>
        <w:rPr>
          <w:rFonts w:hint="default"/>
          <w:lang w:val="en-US" w:eastAsia="zh-CN"/>
        </w:rPr>
      </w:pPr>
    </w:p>
    <w:p w14:paraId="317BB1E7">
      <w:pPr>
        <w:pStyle w:val="25"/>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25" w:leftChars="0" w:hanging="425" w:firstLineChars="0"/>
        <w:jc w:val="both"/>
        <w:textAlignment w:val="auto"/>
        <w:rPr>
          <w:rFonts w:hint="eastAsia" w:ascii="宋体" w:hAnsi="宋体" w:eastAsia="宋体" w:cs="宋体"/>
          <w:bCs/>
          <w:kern w:val="2"/>
          <w:sz w:val="21"/>
          <w:szCs w:val="21"/>
          <w:lang w:val="en-US" w:eastAsia="zh-CN" w:bidi="ar-SA"/>
        </w:rPr>
      </w:pPr>
      <w:r>
        <w:rPr>
          <w:rFonts w:hint="eastAsia" w:ascii="宋体" w:hAnsi="宋体" w:eastAsia="宋体" w:cs="宋体"/>
          <w:bCs/>
          <w:kern w:val="2"/>
          <w:sz w:val="21"/>
          <w:szCs w:val="21"/>
          <w:lang w:val="en-US" w:eastAsia="zh-CN" w:bidi="ar-SA"/>
        </w:rPr>
        <w:t>赛题背景</w:t>
      </w:r>
    </w:p>
    <w:p w14:paraId="4D7C6838">
      <w:pPr>
        <w:pStyle w:val="25"/>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200"/>
        <w:jc w:val="both"/>
        <w:textAlignment w:val="auto"/>
        <w:rPr>
          <w:rFonts w:hint="eastAsia" w:ascii="宋体" w:hAnsi="宋体" w:eastAsia="宋体" w:cs="宋体"/>
          <w:bCs/>
          <w:kern w:val="2"/>
          <w:sz w:val="21"/>
          <w:szCs w:val="21"/>
          <w:lang w:val="en-US" w:eastAsia="zh-CN" w:bidi="ar-SA"/>
        </w:rPr>
      </w:pPr>
      <w:r>
        <w:rPr>
          <w:rFonts w:hint="eastAsia" w:ascii="宋体" w:hAnsi="宋体" w:eastAsia="宋体" w:cs="宋体"/>
          <w:bCs/>
          <w:kern w:val="2"/>
          <w:sz w:val="21"/>
          <w:szCs w:val="21"/>
          <w:lang w:val="en-US" w:eastAsia="zh-CN" w:bidi="ar-SA"/>
        </w:rPr>
        <w:t>赛题以二手车市场为背景，要求选手预测二手汽车的交易价格，这是一个典型的回归问题。通过这道赛题来引导大家走进AI数据竞赛的世界，主要针对于于竞赛新人进行自我练习、自我提高。</w:t>
      </w:r>
    </w:p>
    <w:p w14:paraId="326AE2A1">
      <w:pPr>
        <w:pStyle w:val="25"/>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200"/>
        <w:jc w:val="both"/>
        <w:textAlignment w:val="auto"/>
        <w:rPr>
          <w:rFonts w:hint="eastAsia" w:ascii="宋体" w:hAnsi="宋体" w:eastAsia="宋体" w:cs="宋体"/>
          <w:bCs/>
          <w:kern w:val="2"/>
          <w:sz w:val="21"/>
          <w:szCs w:val="21"/>
          <w:lang w:val="en-US" w:eastAsia="zh-CN" w:bidi="ar-SA"/>
        </w:rPr>
      </w:pPr>
    </w:p>
    <w:p w14:paraId="5BD02679">
      <w:pPr>
        <w:pStyle w:val="25"/>
        <w:numPr>
          <w:ilvl w:val="0"/>
          <w:numId w:val="7"/>
        </w:numPr>
        <w:ind w:left="425" w:leftChars="0" w:hanging="425" w:firstLineChars="0"/>
        <w:rPr>
          <w:rFonts w:hint="eastAsia" w:ascii="宋体" w:hAnsi="宋体" w:eastAsia="宋体" w:cs="宋体"/>
          <w:bCs/>
          <w:kern w:val="2"/>
          <w:sz w:val="21"/>
          <w:szCs w:val="21"/>
          <w:lang w:val="en-US" w:eastAsia="zh-CN" w:bidi="ar-SA"/>
        </w:rPr>
      </w:pPr>
      <w:r>
        <w:rPr>
          <w:rFonts w:hint="eastAsia" w:ascii="宋体" w:hAnsi="宋体" w:eastAsia="宋体" w:cs="宋体"/>
          <w:bCs/>
          <w:kern w:val="2"/>
          <w:sz w:val="21"/>
          <w:szCs w:val="21"/>
          <w:lang w:val="en-US" w:eastAsia="zh-CN" w:bidi="ar-SA"/>
        </w:rPr>
        <w:t>赛题</w:t>
      </w:r>
      <w:r>
        <w:rPr>
          <w:rFonts w:hint="eastAsia" w:ascii="宋体" w:hAnsi="宋体" w:cs="宋体"/>
          <w:bCs/>
          <w:kern w:val="2"/>
          <w:sz w:val="21"/>
          <w:szCs w:val="21"/>
          <w:lang w:val="en-US" w:eastAsia="zh-CN" w:bidi="ar-SA"/>
        </w:rPr>
        <w:t>任务和目标</w:t>
      </w:r>
    </w:p>
    <w:p w14:paraId="0177C0E2">
      <w:pPr>
        <w:pStyle w:val="25"/>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bCs/>
          <w:kern w:val="2"/>
          <w:sz w:val="21"/>
          <w:szCs w:val="21"/>
          <w:lang w:val="en-US" w:eastAsia="zh-CN" w:bidi="ar-SA"/>
        </w:rPr>
      </w:pPr>
      <w:r>
        <w:rPr>
          <w:rFonts w:hint="eastAsia" w:ascii="宋体" w:hAnsi="宋体" w:eastAsia="宋体" w:cs="宋体"/>
          <w:bCs/>
          <w:kern w:val="2"/>
          <w:sz w:val="21"/>
          <w:szCs w:val="21"/>
          <w:lang w:val="en-US" w:eastAsia="zh-CN" w:bidi="ar-SA"/>
        </w:rPr>
        <w:t>比赛要求参赛选手根据给定的数据集，建立模型，二手汽车的交易价格。</w:t>
      </w:r>
    </w:p>
    <w:p w14:paraId="384C9D16">
      <w:pPr>
        <w:pStyle w:val="25"/>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bCs/>
          <w:kern w:val="2"/>
          <w:sz w:val="21"/>
          <w:szCs w:val="21"/>
          <w:lang w:val="en-US" w:eastAsia="zh-CN" w:bidi="ar-SA"/>
        </w:rPr>
      </w:pPr>
      <w:r>
        <w:rPr>
          <w:rFonts w:hint="eastAsia" w:ascii="宋体" w:hAnsi="宋体" w:eastAsia="宋体" w:cs="宋体"/>
          <w:bCs/>
          <w:kern w:val="2"/>
          <w:sz w:val="21"/>
          <w:szCs w:val="21"/>
          <w:lang w:val="en-US" w:eastAsia="zh-CN" w:bidi="ar-SA"/>
        </w:rPr>
        <w:t>赛题以预测二手车的交易价格为任务，数据集报名后可见并可下载，该数据来自某交易平台的二手车交易记录，总数据量超过40w，包含31列变量信息，其中15列为匿名变量。为了保证比赛的公平性，将会从中抽取15万条作为训练集，5万条作为测试集A，5万条作为测试集B，同时会对name、model、brand和regionCode等信息进行脱敏。</w:t>
      </w:r>
    </w:p>
    <w:p w14:paraId="20AEFCE8">
      <w:pPr>
        <w:pStyle w:val="25"/>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bCs/>
          <w:kern w:val="2"/>
          <w:sz w:val="21"/>
          <w:szCs w:val="21"/>
          <w:lang w:val="en-US" w:eastAsia="zh-CN" w:bidi="ar-SA"/>
        </w:rPr>
      </w:pPr>
    </w:p>
    <w:p w14:paraId="60036150">
      <w:pPr>
        <w:pStyle w:val="25"/>
        <w:numPr>
          <w:ilvl w:val="0"/>
          <w:numId w:val="7"/>
        </w:numPr>
        <w:ind w:left="425" w:leftChars="0" w:hanging="425" w:firstLineChars="0"/>
        <w:rPr>
          <w:rFonts w:ascii="宋体" w:hAnsi="宋体" w:cs="宋体"/>
          <w:bCs/>
          <w:szCs w:val="21"/>
        </w:rPr>
      </w:pPr>
      <w:r>
        <w:rPr>
          <w:rFonts w:hint="eastAsia" w:ascii="宋体" w:hAnsi="宋体" w:eastAsia="宋体" w:cs="宋体"/>
          <w:bCs/>
          <w:kern w:val="2"/>
          <w:sz w:val="21"/>
          <w:szCs w:val="21"/>
          <w:lang w:val="en-US" w:eastAsia="zh-CN" w:bidi="ar-SA"/>
        </w:rPr>
        <w:t>数据介绍</w:t>
      </w:r>
    </w:p>
    <w:p w14:paraId="490A5A30">
      <w:pPr>
        <w:pStyle w:val="25"/>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cs="宋体"/>
          <w:bCs/>
          <w:szCs w:val="21"/>
        </w:rPr>
      </w:pPr>
      <w:r>
        <w:rPr>
          <w:rFonts w:hint="eastAsia" w:ascii="宋体" w:hAnsi="宋体" w:cs="宋体"/>
          <w:bCs/>
          <w:szCs w:val="21"/>
        </w:rPr>
        <w:t>一般而言，对于数据在比赛界面都有对应的数据概况介绍（匿名特征除外），说明列的性质特征。了解列的性质会有助于我们对于数据的理解和后续分析。 匿名特征，就是未告知数据列所属的性质的特征列。</w:t>
      </w:r>
    </w:p>
    <w:p w14:paraId="4BEDCB08">
      <w:pPr>
        <w:pStyle w:val="25"/>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cs="宋体"/>
          <w:bCs/>
          <w:szCs w:val="21"/>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4"/>
      </w:tblGrid>
      <w:tr w14:paraId="41F12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4" w:type="dxa"/>
          </w:tcPr>
          <w:p w14:paraId="585894DD">
            <w:pPr>
              <w:pStyle w:val="25"/>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train.csv</w:t>
            </w:r>
          </w:p>
          <w:p w14:paraId="138F55A6">
            <w:pPr>
              <w:pStyle w:val="2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name - 汽车编码</w:t>
            </w:r>
          </w:p>
          <w:p w14:paraId="67269F22">
            <w:pPr>
              <w:pStyle w:val="2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regDate - 汽车注册时间</w:t>
            </w:r>
          </w:p>
          <w:p w14:paraId="1EEE3A39">
            <w:pPr>
              <w:pStyle w:val="2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model - 车型编码</w:t>
            </w:r>
          </w:p>
          <w:p w14:paraId="7FDC2F62">
            <w:pPr>
              <w:pStyle w:val="2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brand - 品牌</w:t>
            </w:r>
          </w:p>
          <w:p w14:paraId="418F1D8D">
            <w:pPr>
              <w:pStyle w:val="2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bodyType - 车身类型</w:t>
            </w:r>
          </w:p>
          <w:p w14:paraId="52D14FF3">
            <w:pPr>
              <w:pStyle w:val="2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fuelType - 燃油类型</w:t>
            </w:r>
          </w:p>
          <w:p w14:paraId="75689E62">
            <w:pPr>
              <w:pStyle w:val="2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gearbox - 变速箱</w:t>
            </w:r>
          </w:p>
          <w:p w14:paraId="3BBD5693">
            <w:pPr>
              <w:pStyle w:val="2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power - 汽车功率</w:t>
            </w:r>
          </w:p>
          <w:p w14:paraId="1426C996">
            <w:pPr>
              <w:pStyle w:val="2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kilometer - 汽车行驶公里</w:t>
            </w:r>
          </w:p>
          <w:p w14:paraId="52CBC42D">
            <w:pPr>
              <w:pStyle w:val="2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notRepairedDamage - 汽车有尚未修复的损坏</w:t>
            </w:r>
          </w:p>
          <w:p w14:paraId="021E414B">
            <w:pPr>
              <w:pStyle w:val="2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regionCode - 看车地区编码</w:t>
            </w:r>
          </w:p>
          <w:p w14:paraId="3D90547A">
            <w:pPr>
              <w:pStyle w:val="2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seller - 销售方</w:t>
            </w:r>
          </w:p>
          <w:p w14:paraId="4BA75856">
            <w:pPr>
              <w:pStyle w:val="2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offerType - 报价类型</w:t>
            </w:r>
          </w:p>
          <w:p w14:paraId="1ED30EA5">
            <w:pPr>
              <w:pStyle w:val="2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creatDate - 广告发布时间</w:t>
            </w:r>
          </w:p>
          <w:p w14:paraId="409CF4D3">
            <w:pPr>
              <w:pStyle w:val="2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price - 汽车价格</w:t>
            </w:r>
          </w:p>
          <w:p w14:paraId="18AB51BD">
            <w:pPr>
              <w:pStyle w:val="25"/>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20" w:leftChars="0" w:hanging="42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v_0', 'v_1', 'v_2', 'v_3', 'v_4', 'v_5', 'v_6', 'v_7', 'v_8', 'v_9', 'v_10', 'v_11', 'v_12', 'v_13','v_14'（根据汽车的评论、标签等大量信息得到的embedding向量）【人工构造 匿名特征】</w:t>
            </w:r>
          </w:p>
          <w:p w14:paraId="7822859E">
            <w:pPr>
              <w:pStyle w:val="25"/>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Cascadia Code Light" w:hAnsi="Cascadia Code Light" w:cs="Cascadia Code Light"/>
                <w:bCs/>
                <w:szCs w:val="21"/>
              </w:rPr>
            </w:pPr>
            <w:r>
              <w:rPr>
                <w:rFonts w:hint="default" w:ascii="Cascadia Code Light" w:hAnsi="Cascadia Code Light" w:cs="Cascadia Code Light"/>
                <w:bCs/>
                <w:szCs w:val="21"/>
              </w:rPr>
              <w:t>数字全都脱敏处理，都为label encoding形式，即数字形式</w:t>
            </w:r>
          </w:p>
          <w:p w14:paraId="1CEC5381">
            <w:pPr>
              <w:pStyle w:val="25"/>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Cascadia Code Light" w:hAnsi="Cascadia Code Light" w:cs="Cascadia Code Light"/>
                <w:bCs/>
                <w:szCs w:val="21"/>
                <w:vertAlign w:val="baseline"/>
              </w:rPr>
            </w:pPr>
          </w:p>
        </w:tc>
      </w:tr>
    </w:tbl>
    <w:p w14:paraId="338CCB31">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210" w:beforeAutospacing="0" w:after="0" w:afterAutospacing="0"/>
        <w:ind w:left="0" w:right="0" w:firstLine="420" w:firstLineChars="200"/>
        <w:jc w:val="left"/>
        <w:textAlignment w:val="auto"/>
        <w:rPr>
          <w:rFonts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sz w:val="21"/>
          <w:szCs w:val="21"/>
          <w:shd w:val="clear" w:fill="FFFFFF"/>
        </w:rPr>
        <w:t>v_0', v_1, v_2, ..., v_14 这些变量代表从汽车的评论、标签等大量信息中通过某种嵌入（embedding）技术得到的向量元素。这种嵌入向量通常用于将非数值型数据（如文本）转换为数值型数据，以便机器学习模型能够处理。这些向量中的每个元素（如v_0', v_1等）都捕捉了原始数据中的某些特征或信息，但具体含义是隐式的，因为它们是通过算法自动学习得到的，而不是人为直接定义的。</w:t>
      </w:r>
    </w:p>
    <w:p w14:paraId="601AD83C">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210" w:beforeAutospacing="0" w:after="0" w:afterAutospacing="0"/>
        <w:ind w:left="0" w:right="0" w:firstLine="420" w:firstLineChars="200"/>
        <w:jc w:val="left"/>
        <w:textAlignment w:val="auto"/>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sz w:val="21"/>
          <w:szCs w:val="21"/>
          <w:shd w:val="clear" w:fill="FFFFFF"/>
        </w:rPr>
        <w:t>嵌入向量的作用 特征降维：嵌入向量可以将高维的文本数据（如单词、句子或更复杂的文本）映射到低维的连续向量空间中，从而减少计算复杂性和提高模型效率。 捕捉语义信息：在向量空间中，相似的文本（在语义上）会被映射到相近的位置，这使得模型能够理解和利用文本之间的语义关系。 支持复杂的机器学习模型：嵌入向量作为输入特征，可以支持深度学习等复杂模型，从而在汽车评论分析、情感分析、推荐系统等任务中取得更好的性能。</w:t>
      </w:r>
    </w:p>
    <w:p w14:paraId="6BFFCF6C">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210" w:beforeAutospacing="0" w:after="0" w:afterAutospacing="0"/>
        <w:ind w:left="0" w:right="0" w:firstLine="420" w:firstLineChars="200"/>
        <w:jc w:val="left"/>
        <w:textAlignment w:val="auto"/>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sz w:val="21"/>
          <w:szCs w:val="21"/>
          <w:shd w:val="clear" w:fill="FFFFFF"/>
        </w:rPr>
        <w:t>匿名特征 “人工构造匿名特征”可能指的是在特征工程中，通过某种方式（如聚合、转换、编码等）从原始数据中提取的、不包含或隐藏了直接识别信息的特征。然而，在您给出的嵌入向量场景中，这些向量本身就是从原始文本数据中自动学习得到的，它们已经隐式地包含了原始数据的信息，但具体的信息内容（如具体的单词或句子）是不直接可见的，因此可以说它们在一定程度上是“匿名”的。</w:t>
      </w:r>
    </w:p>
    <w:p w14:paraId="2AE43BCC">
      <w:pPr>
        <w:pStyle w:val="25"/>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cs="宋体"/>
          <w:bCs/>
          <w:szCs w:val="21"/>
        </w:rPr>
      </w:pPr>
    </w:p>
    <w:p w14:paraId="07A77824">
      <w:pPr>
        <w:numPr>
          <w:ilvl w:val="0"/>
          <w:numId w:val="7"/>
        </w:numPr>
        <w:ind w:left="425" w:leftChars="0" w:hanging="425" w:firstLineChars="0"/>
        <w:rPr>
          <w:rFonts w:hint="eastAsia" w:ascii="宋体" w:hAnsi="宋体" w:cs="宋体"/>
          <w:bCs/>
          <w:szCs w:val="21"/>
        </w:rPr>
      </w:pPr>
      <w:r>
        <w:rPr>
          <w:rFonts w:hint="eastAsia" w:ascii="宋体" w:hAnsi="宋体" w:cs="宋体"/>
          <w:bCs/>
          <w:szCs w:val="21"/>
          <w:lang w:val="en-US" w:eastAsia="zh-CN"/>
        </w:rPr>
        <w:t>评测指标</w:t>
      </w:r>
    </w:p>
    <w:p w14:paraId="452562BE">
      <w:pPr>
        <w:keepNext w:val="0"/>
        <w:keepLines w:val="0"/>
        <w:pageBreakBefore w:val="0"/>
        <w:numPr>
          <w:ilvl w:val="0"/>
          <w:numId w:val="0"/>
        </w:numPr>
        <w:kinsoku/>
        <w:wordWrap/>
        <w:overflowPunct/>
        <w:topLinePunct w:val="0"/>
        <w:autoSpaceDE/>
        <w:autoSpaceDN/>
        <w:bidi w:val="0"/>
        <w:adjustRightInd/>
        <w:snapToGrid/>
        <w:spacing w:line="400" w:lineRule="exact"/>
        <w:ind w:leftChars="0"/>
        <w:textAlignment w:val="auto"/>
        <w:rPr>
          <w:rStyle w:val="19"/>
          <w:rFonts w:hint="eastAsia" w:ascii="宋体" w:hAnsi="宋体" w:eastAsia="宋体" w:cs="宋体"/>
          <w:i w:val="0"/>
          <w:iCs w:val="0"/>
          <w:caps w:val="0"/>
          <w:color w:val="1F2328"/>
          <w:spacing w:val="0"/>
          <w:sz w:val="21"/>
          <w:szCs w:val="21"/>
          <w:shd w:val="clear" w:fill="FFFFFF"/>
        </w:rPr>
      </w:pPr>
      <w:r>
        <w:rPr>
          <w:rFonts w:hint="eastAsia" w:ascii="宋体" w:hAnsi="宋体" w:eastAsia="宋体" w:cs="宋体"/>
          <w:bCs/>
          <w:sz w:val="21"/>
          <w:szCs w:val="21"/>
          <w:lang w:val="en-US" w:eastAsia="zh-CN"/>
        </w:rPr>
        <w:t>本赛题的评价标准为</w:t>
      </w:r>
      <w:r>
        <w:rPr>
          <w:rStyle w:val="19"/>
          <w:rFonts w:hint="eastAsia" w:ascii="宋体" w:hAnsi="宋体" w:eastAsia="宋体" w:cs="宋体"/>
          <w:i w:val="0"/>
          <w:iCs w:val="0"/>
          <w:caps w:val="0"/>
          <w:color w:val="1F2328"/>
          <w:spacing w:val="0"/>
          <w:sz w:val="21"/>
          <w:szCs w:val="21"/>
          <w:shd w:val="clear" w:fill="FFFFFF"/>
        </w:rPr>
        <w:t>MAE(Mean Absolute Error):</w:t>
      </w:r>
    </w:p>
    <w:p w14:paraId="3689D855">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400" w:lineRule="exact"/>
        <w:ind w:left="0" w:right="0" w:firstLine="420" w:firstLineChars="200"/>
        <w:textAlignment w:val="auto"/>
        <w:rPr>
          <w:rFonts w:hint="eastAsia" w:ascii="宋体" w:hAnsi="宋体" w:eastAsia="宋体" w:cs="宋体"/>
          <w:i w:val="0"/>
          <w:iCs w:val="0"/>
          <w:caps w:val="0"/>
          <w:color w:val="05073B"/>
          <w:spacing w:val="0"/>
          <w:sz w:val="21"/>
          <w:szCs w:val="21"/>
        </w:rPr>
      </w:pPr>
      <w:r>
        <w:rPr>
          <w:rFonts w:hint="eastAsia" w:ascii="宋体" w:hAnsi="宋体" w:eastAsia="宋体" w:cs="宋体"/>
          <w:i w:val="0"/>
          <w:iCs w:val="0"/>
          <w:caps w:val="0"/>
          <w:color w:val="05073B"/>
          <w:spacing w:val="0"/>
          <w:sz w:val="21"/>
          <w:szCs w:val="21"/>
          <w:shd w:val="clear" w:fill="FDFDFE"/>
        </w:rPr>
        <w:t>MAE（Mean Absolute Error，平均绝对误差）是一个用于衡量预测模型性能的指标，特别是在回归问题中。它计算的是预测值（</w:t>
      </w:r>
      <m:oMath>
        <m:sSub>
          <m:sSubPr>
            <m:ctrlPr>
              <w:rPr>
                <w:rFonts w:hint="default" w:ascii="Cambria Math" w:hAnsi="Cambria Math" w:cs="宋体"/>
                <w:i/>
                <w:iCs w:val="0"/>
                <w:caps w:val="0"/>
                <w:color w:val="05073B"/>
                <w:spacing w:val="0"/>
                <w:sz w:val="21"/>
                <w:szCs w:val="21"/>
                <w:shd w:val="clear" w:fill="FDFDFE"/>
                <w:lang w:val="en-US" w:eastAsia="zh-CN"/>
              </w:rPr>
            </m:ctrlPr>
          </m:sSubPr>
          <m:e>
            <m:acc>
              <m:accPr>
                <m:ctrlPr>
                  <w:rPr>
                    <w:rFonts w:hint="default" w:ascii="Cambria Math" w:hAnsi="Cambria Math" w:cs="宋体"/>
                    <w:i/>
                    <w:iCs w:val="0"/>
                    <w:caps w:val="0"/>
                    <w:color w:val="05073B"/>
                    <w:spacing w:val="0"/>
                    <w:sz w:val="21"/>
                    <w:szCs w:val="21"/>
                    <w:shd w:val="clear" w:fill="FDFDFE"/>
                    <w:lang w:val="en-US" w:eastAsia="zh-CN"/>
                  </w:rPr>
                </m:ctrlPr>
              </m:accPr>
              <m:e>
                <m:r>
                  <m:rPr/>
                  <w:rPr>
                    <w:rFonts w:hint="default" w:ascii="Cambria Math" w:hAnsi="Cambria Math" w:cs="宋体"/>
                    <w:caps w:val="0"/>
                    <w:color w:val="05073B"/>
                    <w:spacing w:val="0"/>
                    <w:sz w:val="21"/>
                    <w:szCs w:val="21"/>
                    <w:shd w:val="clear" w:fill="FDFDFE"/>
                    <w:lang w:val="en-US" w:eastAsia="zh-CN"/>
                  </w:rPr>
                  <m:t>y</m:t>
                </m:r>
                <m:ctrlPr>
                  <w:rPr>
                    <w:rFonts w:hint="default" w:ascii="Cambria Math" w:hAnsi="Cambria Math" w:cs="宋体"/>
                    <w:i/>
                    <w:iCs w:val="0"/>
                    <w:caps w:val="0"/>
                    <w:color w:val="05073B"/>
                    <w:spacing w:val="0"/>
                    <w:sz w:val="21"/>
                    <w:szCs w:val="21"/>
                    <w:shd w:val="clear" w:fill="FDFDFE"/>
                    <w:lang w:val="en-US" w:eastAsia="zh-CN"/>
                  </w:rPr>
                </m:ctrlPr>
              </m:e>
            </m:acc>
            <m:ctrlPr>
              <w:rPr>
                <w:rFonts w:hint="default" w:ascii="Cambria Math" w:hAnsi="Cambria Math" w:cs="宋体"/>
                <w:i/>
                <w:iCs w:val="0"/>
                <w:caps w:val="0"/>
                <w:color w:val="05073B"/>
                <w:spacing w:val="0"/>
                <w:sz w:val="21"/>
                <w:szCs w:val="21"/>
                <w:shd w:val="clear" w:fill="FDFDFE"/>
                <w:lang w:val="en-US" w:eastAsia="zh-CN"/>
              </w:rPr>
            </m:ctrlPr>
          </m:e>
          <m:sub>
            <m:r>
              <m:rPr/>
              <w:rPr>
                <w:rFonts w:hint="default" w:ascii="Cambria Math" w:hAnsi="Cambria Math" w:cs="宋体"/>
                <w:caps w:val="0"/>
                <w:color w:val="05073B"/>
                <w:spacing w:val="0"/>
                <w:sz w:val="21"/>
                <w:szCs w:val="21"/>
                <w:shd w:val="clear" w:fill="FDFDFE"/>
                <w:lang w:val="en-US" w:eastAsia="zh-CN"/>
              </w:rPr>
              <m:t>i</m:t>
            </m:r>
            <m:ctrlPr>
              <w:rPr>
                <w:rFonts w:hint="default" w:ascii="Cambria Math" w:hAnsi="Cambria Math" w:cs="宋体"/>
                <w:i/>
                <w:iCs w:val="0"/>
                <w:caps w:val="0"/>
                <w:color w:val="05073B"/>
                <w:spacing w:val="0"/>
                <w:sz w:val="21"/>
                <w:szCs w:val="21"/>
                <w:shd w:val="clear" w:fill="FDFDFE"/>
                <w:lang w:val="en-US" w:eastAsia="zh-CN"/>
              </w:rPr>
            </m:ctrlPr>
          </m:sub>
        </m:sSub>
      </m:oMath>
      <w:r>
        <w:rPr>
          <w:rFonts w:hint="eastAsia" w:ascii="宋体" w:hAnsi="宋体" w:eastAsia="宋体" w:cs="宋体"/>
          <w:i w:val="0"/>
          <w:iCs w:val="0"/>
          <w:caps w:val="0"/>
          <w:color w:val="05073B"/>
          <w:spacing w:val="0"/>
          <w:sz w:val="21"/>
          <w:szCs w:val="21"/>
          <w:shd w:val="clear" w:fill="FDFDFE"/>
        </w:rPr>
        <w:t>）与真实值（</w:t>
      </w:r>
      <m:oMath>
        <m:sSub>
          <m:sSubPr>
            <m:ctrlPr>
              <w:rPr>
                <w:rFonts w:hint="default" w:ascii="Cambria Math" w:hAnsi="Cambria Math" w:cs="宋体"/>
                <w:i/>
                <w:iCs w:val="0"/>
                <w:caps w:val="0"/>
                <w:color w:val="05073B"/>
                <w:spacing w:val="0"/>
                <w:sz w:val="21"/>
                <w:szCs w:val="21"/>
                <w:shd w:val="clear" w:fill="FDFDFE"/>
                <w:lang w:val="en-US" w:eastAsia="zh-CN"/>
              </w:rPr>
            </m:ctrlPr>
          </m:sSubPr>
          <m:e>
            <m:r>
              <m:rPr/>
              <w:rPr>
                <w:rFonts w:hint="default" w:ascii="Cambria Math" w:hAnsi="Cambria Math" w:cs="宋体"/>
                <w:caps w:val="0"/>
                <w:color w:val="05073B"/>
                <w:spacing w:val="0"/>
                <w:sz w:val="21"/>
                <w:szCs w:val="21"/>
                <w:shd w:val="clear" w:fill="FDFDFE"/>
                <w:lang w:val="en-US" w:eastAsia="zh-CN"/>
              </w:rPr>
              <m:t>y</m:t>
            </m:r>
            <m:ctrlPr>
              <w:rPr>
                <w:rFonts w:hint="default" w:ascii="Cambria Math" w:hAnsi="Cambria Math" w:cs="宋体"/>
                <w:i/>
                <w:iCs w:val="0"/>
                <w:caps w:val="0"/>
                <w:color w:val="05073B"/>
                <w:spacing w:val="0"/>
                <w:sz w:val="21"/>
                <w:szCs w:val="21"/>
                <w:shd w:val="clear" w:fill="FDFDFE"/>
                <w:lang w:val="en-US" w:eastAsia="zh-CN"/>
              </w:rPr>
            </m:ctrlPr>
          </m:e>
          <m:sub>
            <m:r>
              <m:rPr/>
              <w:rPr>
                <w:rFonts w:hint="default" w:ascii="Cambria Math" w:hAnsi="Cambria Math" w:cs="宋体"/>
                <w:caps w:val="0"/>
                <w:color w:val="05073B"/>
                <w:spacing w:val="0"/>
                <w:sz w:val="21"/>
                <w:szCs w:val="21"/>
                <w:shd w:val="clear" w:fill="FDFDFE"/>
                <w:lang w:val="en-US" w:eastAsia="zh-CN"/>
              </w:rPr>
              <m:t>i</m:t>
            </m:r>
            <m:ctrlPr>
              <w:rPr>
                <w:rFonts w:hint="default" w:ascii="Cambria Math" w:hAnsi="Cambria Math" w:cs="宋体"/>
                <w:i/>
                <w:iCs w:val="0"/>
                <w:caps w:val="0"/>
                <w:color w:val="05073B"/>
                <w:spacing w:val="0"/>
                <w:sz w:val="21"/>
                <w:szCs w:val="21"/>
                <w:shd w:val="clear" w:fill="FDFDFE"/>
                <w:lang w:val="en-US" w:eastAsia="zh-CN"/>
              </w:rPr>
            </m:ctrlPr>
          </m:sub>
        </m:sSub>
      </m:oMath>
      <w:r>
        <w:rPr>
          <w:rFonts w:hint="eastAsia" w:ascii="宋体" w:hAnsi="宋体" w:eastAsia="宋体" w:cs="宋体"/>
          <w:i w:val="0"/>
          <w:iCs w:val="0"/>
          <w:caps w:val="0"/>
          <w:color w:val="05073B"/>
          <w:spacing w:val="0"/>
          <w:sz w:val="21"/>
          <w:szCs w:val="21"/>
          <w:shd w:val="clear" w:fill="FDFDFE"/>
        </w:rPr>
        <w:t>）之间绝对误差的平均值。这里的“绝对误差”指的是预测值与真实值之差的绝对值，这样可以避免正负误差相互抵消的问题。</w:t>
      </w:r>
    </w:p>
    <w:p w14:paraId="1FDA8FB3">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68" w:beforeAutospacing="0" w:after="0" w:afterAutospacing="0" w:line="400" w:lineRule="exact"/>
        <w:ind w:left="0" w:right="0" w:firstLine="0"/>
        <w:textAlignment w:val="auto"/>
        <w:rPr>
          <w:rFonts w:hint="eastAsia" w:ascii="宋体" w:hAnsi="宋体" w:eastAsia="宋体" w:cs="宋体"/>
          <w:i w:val="0"/>
          <w:iCs w:val="0"/>
          <w:caps w:val="0"/>
          <w:color w:val="05073B"/>
          <w:spacing w:val="0"/>
          <w:sz w:val="21"/>
          <w:szCs w:val="21"/>
          <w:shd w:val="clear" w:fill="FDFDFE"/>
        </w:rPr>
      </w:pPr>
      <w:r>
        <w:rPr>
          <w:rFonts w:hint="eastAsia" w:ascii="宋体" w:hAnsi="宋体" w:eastAsia="宋体" w:cs="宋体"/>
          <w:i w:val="0"/>
          <w:iCs w:val="0"/>
          <w:caps w:val="0"/>
          <w:color w:val="05073B"/>
          <w:spacing w:val="0"/>
          <w:sz w:val="21"/>
          <w:szCs w:val="21"/>
          <w:shd w:val="clear" w:fill="FDFDFE"/>
        </w:rPr>
        <w:t>具体来说，MAE 的计算公式为：</w:t>
      </w:r>
    </w:p>
    <w:p w14:paraId="4876B582">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68" w:beforeAutospacing="0" w:after="0" w:afterAutospacing="0" w:line="360" w:lineRule="auto"/>
        <w:ind w:left="0" w:right="0" w:firstLine="0"/>
        <w:jc w:val="center"/>
        <w:textAlignment w:val="auto"/>
        <w:rPr>
          <w:rFonts w:hint="default" w:hAnsi="Cambria Math" w:cs="宋体"/>
          <w:i w:val="0"/>
          <w:iCs w:val="0"/>
          <w:caps w:val="0"/>
          <w:color w:val="05073B"/>
          <w:spacing w:val="0"/>
          <w:sz w:val="28"/>
          <w:szCs w:val="28"/>
          <w:shd w:val="clear" w:fill="FDFDFE"/>
          <w:lang w:val="en-US" w:eastAsia="zh-CN"/>
        </w:rPr>
      </w:pPr>
      <w:r>
        <w:rPr>
          <w:rFonts w:hint="eastAsia" w:cs="宋体"/>
          <w:i w:val="0"/>
          <w:iCs w:val="0"/>
          <w:caps w:val="0"/>
          <w:color w:val="05073B"/>
          <w:spacing w:val="0"/>
          <w:sz w:val="28"/>
          <w:szCs w:val="28"/>
          <w:shd w:val="clear" w:fill="FDFDFE"/>
          <w:lang w:val="en-US" w:eastAsia="zh-CN"/>
        </w:rPr>
        <w:t>MAE=</w:t>
      </w:r>
      <m:oMath>
        <m:f>
          <m:fPr>
            <m:ctrlPr>
              <w:rPr>
                <w:rFonts w:ascii="Cambria Math" w:hAnsi="Cambria Math" w:cs="宋体"/>
                <w:i/>
                <w:iCs w:val="0"/>
                <w:caps w:val="0"/>
                <w:color w:val="05073B"/>
                <w:spacing w:val="0"/>
                <w:sz w:val="28"/>
                <w:szCs w:val="28"/>
                <w:shd w:val="clear" w:fill="FDFDFE"/>
                <w:lang w:val="en-US"/>
              </w:rPr>
            </m:ctrlPr>
          </m:fPr>
          <m:num>
            <m:nary>
              <m:naryPr>
                <m:chr m:val="∑"/>
                <m:limLoc m:val="subSup"/>
                <m:ctrlPr>
                  <w:rPr>
                    <w:rFonts w:ascii="Cambria Math" w:hAnsi="Cambria Math" w:cs="宋体"/>
                    <w:i/>
                    <w:iCs w:val="0"/>
                    <w:caps w:val="0"/>
                    <w:color w:val="05073B"/>
                    <w:spacing w:val="0"/>
                    <w:sz w:val="28"/>
                    <w:szCs w:val="28"/>
                    <w:shd w:val="clear" w:fill="FDFDFE"/>
                    <w:lang w:val="en-US"/>
                  </w:rPr>
                </m:ctrlPr>
              </m:naryPr>
              <m:sub>
                <m:r>
                  <m:rPr/>
                  <w:rPr>
                    <w:rFonts w:hint="default" w:ascii="Cambria Math" w:hAnsi="Cambria Math" w:cs="宋体"/>
                    <w:caps w:val="0"/>
                    <w:color w:val="05073B"/>
                    <w:spacing w:val="0"/>
                    <w:sz w:val="28"/>
                    <w:szCs w:val="28"/>
                    <w:shd w:val="clear" w:fill="FDFDFE"/>
                    <w:lang w:val="en-US" w:eastAsia="zh-CN"/>
                  </w:rPr>
                  <m:t>i=1</m:t>
                </m:r>
                <m:ctrlPr>
                  <w:rPr>
                    <w:rFonts w:ascii="Cambria Math" w:hAnsi="Cambria Math" w:cs="宋体"/>
                    <w:i/>
                    <w:iCs w:val="0"/>
                    <w:caps w:val="0"/>
                    <w:color w:val="05073B"/>
                    <w:spacing w:val="0"/>
                    <w:sz w:val="28"/>
                    <w:szCs w:val="28"/>
                    <w:shd w:val="clear" w:fill="FDFDFE"/>
                    <w:lang w:val="en-US"/>
                  </w:rPr>
                </m:ctrlPr>
              </m:sub>
              <m:sup>
                <m:r>
                  <m:rPr/>
                  <w:rPr>
                    <w:rFonts w:hint="default" w:ascii="Cambria Math" w:hAnsi="Cambria Math" w:cs="宋体"/>
                    <w:caps w:val="0"/>
                    <w:color w:val="05073B"/>
                    <w:spacing w:val="0"/>
                    <w:sz w:val="28"/>
                    <w:szCs w:val="28"/>
                    <w:shd w:val="clear" w:fill="FDFDFE"/>
                    <w:lang w:val="en-US" w:eastAsia="zh-CN"/>
                  </w:rPr>
                  <m:t>n</m:t>
                </m:r>
                <m:ctrlPr>
                  <w:rPr>
                    <w:rFonts w:ascii="Cambria Math" w:hAnsi="Cambria Math" w:cs="宋体"/>
                    <w:i/>
                    <w:iCs w:val="0"/>
                    <w:caps w:val="0"/>
                    <w:color w:val="05073B"/>
                    <w:spacing w:val="0"/>
                    <w:sz w:val="28"/>
                    <w:szCs w:val="28"/>
                    <w:shd w:val="clear" w:fill="FDFDFE"/>
                    <w:lang w:val="en-US"/>
                  </w:rPr>
                </m:ctrlPr>
              </m:sup>
              <m:e>
                <m:r>
                  <m:rPr/>
                  <w:rPr>
                    <w:rFonts w:hint="default" w:ascii="Cambria Math" w:hAnsi="Cambria Math" w:cs="宋体"/>
                    <w:caps w:val="0"/>
                    <w:color w:val="05073B"/>
                    <w:spacing w:val="0"/>
                    <w:sz w:val="28"/>
                    <w:szCs w:val="28"/>
                    <w:shd w:val="clear" w:fill="FDFDFE"/>
                    <w:lang w:val="en-US" w:eastAsia="zh-CN"/>
                  </w:rPr>
                  <m:t>|</m:t>
                </m:r>
                <m:sSub>
                  <m:sSubPr>
                    <m:ctrlPr>
                      <w:rPr>
                        <w:rFonts w:hint="default" w:ascii="Cambria Math" w:hAnsi="Cambria Math" w:cs="宋体"/>
                        <w:i/>
                        <w:iCs w:val="0"/>
                        <w:caps w:val="0"/>
                        <w:color w:val="05073B"/>
                        <w:spacing w:val="0"/>
                        <w:sz w:val="28"/>
                        <w:szCs w:val="28"/>
                        <w:shd w:val="clear" w:fill="FDFDFE"/>
                        <w:lang w:val="en-US" w:eastAsia="zh-CN"/>
                      </w:rPr>
                    </m:ctrlPr>
                  </m:sSubPr>
                  <m:e>
                    <m:r>
                      <m:rPr/>
                      <w:rPr>
                        <w:rFonts w:hint="default" w:ascii="Cambria Math" w:hAnsi="Cambria Math" w:cs="宋体"/>
                        <w:caps w:val="0"/>
                        <w:color w:val="05073B"/>
                        <w:spacing w:val="0"/>
                        <w:sz w:val="28"/>
                        <w:szCs w:val="28"/>
                        <w:shd w:val="clear" w:fill="FDFDFE"/>
                        <w:lang w:val="en-US" w:eastAsia="zh-CN"/>
                      </w:rPr>
                      <m:t>y</m:t>
                    </m:r>
                    <m:ctrlPr>
                      <w:rPr>
                        <w:rFonts w:hint="default" w:ascii="Cambria Math" w:hAnsi="Cambria Math" w:cs="宋体"/>
                        <w:i/>
                        <w:iCs w:val="0"/>
                        <w:caps w:val="0"/>
                        <w:color w:val="05073B"/>
                        <w:spacing w:val="0"/>
                        <w:sz w:val="28"/>
                        <w:szCs w:val="28"/>
                        <w:shd w:val="clear" w:fill="FDFDFE"/>
                        <w:lang w:val="en-US" w:eastAsia="zh-CN"/>
                      </w:rPr>
                    </m:ctrlPr>
                  </m:e>
                  <m:sub>
                    <m:r>
                      <m:rPr/>
                      <w:rPr>
                        <w:rFonts w:hint="default" w:ascii="Cambria Math" w:hAnsi="Cambria Math" w:cs="宋体"/>
                        <w:caps w:val="0"/>
                        <w:color w:val="05073B"/>
                        <w:spacing w:val="0"/>
                        <w:sz w:val="28"/>
                        <w:szCs w:val="28"/>
                        <w:shd w:val="clear" w:fill="FDFDFE"/>
                        <w:lang w:val="en-US" w:eastAsia="zh-CN"/>
                      </w:rPr>
                      <m:t>i</m:t>
                    </m:r>
                    <m:ctrlPr>
                      <w:rPr>
                        <w:rFonts w:hint="default" w:ascii="Cambria Math" w:hAnsi="Cambria Math" w:cs="宋体"/>
                        <w:i/>
                        <w:iCs w:val="0"/>
                        <w:caps w:val="0"/>
                        <w:color w:val="05073B"/>
                        <w:spacing w:val="0"/>
                        <w:sz w:val="28"/>
                        <w:szCs w:val="28"/>
                        <w:shd w:val="clear" w:fill="FDFDFE"/>
                        <w:lang w:val="en-US" w:eastAsia="zh-CN"/>
                      </w:rPr>
                    </m:ctrlPr>
                  </m:sub>
                </m:sSub>
                <m:r>
                  <m:rPr/>
                  <w:rPr>
                    <w:rFonts w:hint="default" w:ascii="Cambria Math" w:hAnsi="Cambria Math" w:cs="宋体"/>
                    <w:caps w:val="0"/>
                    <w:color w:val="05073B"/>
                    <w:spacing w:val="0"/>
                    <w:sz w:val="28"/>
                    <w:szCs w:val="28"/>
                    <w:shd w:val="clear" w:fill="FDFDFE"/>
                    <w:lang w:val="en-US" w:eastAsia="zh-CN"/>
                  </w:rPr>
                  <m:t>−</m:t>
                </m:r>
                <m:sSub>
                  <m:sSubPr>
                    <m:ctrlPr>
                      <w:rPr>
                        <w:rFonts w:hint="default" w:ascii="Cambria Math" w:hAnsi="Cambria Math" w:cs="宋体"/>
                        <w:i/>
                        <w:iCs w:val="0"/>
                        <w:caps w:val="0"/>
                        <w:color w:val="05073B"/>
                        <w:spacing w:val="0"/>
                        <w:sz w:val="28"/>
                        <w:szCs w:val="28"/>
                        <w:shd w:val="clear" w:fill="FDFDFE"/>
                        <w:lang w:val="en-US" w:eastAsia="zh-CN"/>
                      </w:rPr>
                    </m:ctrlPr>
                  </m:sSubPr>
                  <m:e>
                    <m:acc>
                      <m:accPr>
                        <m:ctrlPr>
                          <w:rPr>
                            <w:rFonts w:hint="default" w:ascii="Cambria Math" w:hAnsi="Cambria Math" w:cs="宋体"/>
                            <w:i/>
                            <w:iCs w:val="0"/>
                            <w:caps w:val="0"/>
                            <w:color w:val="05073B"/>
                            <w:spacing w:val="0"/>
                            <w:sz w:val="28"/>
                            <w:szCs w:val="28"/>
                            <w:shd w:val="clear" w:fill="FDFDFE"/>
                            <w:lang w:val="en-US" w:eastAsia="zh-CN"/>
                          </w:rPr>
                        </m:ctrlPr>
                      </m:accPr>
                      <m:e>
                        <m:r>
                          <m:rPr/>
                          <w:rPr>
                            <w:rFonts w:hint="default" w:ascii="Cambria Math" w:hAnsi="Cambria Math" w:cs="宋体"/>
                            <w:caps w:val="0"/>
                            <w:color w:val="05073B"/>
                            <w:spacing w:val="0"/>
                            <w:sz w:val="28"/>
                            <w:szCs w:val="28"/>
                            <w:shd w:val="clear" w:fill="FDFDFE"/>
                            <w:lang w:val="en-US" w:eastAsia="zh-CN"/>
                          </w:rPr>
                          <m:t>y</m:t>
                        </m:r>
                        <m:ctrlPr>
                          <w:rPr>
                            <w:rFonts w:hint="default" w:ascii="Cambria Math" w:hAnsi="Cambria Math" w:cs="宋体"/>
                            <w:i/>
                            <w:iCs w:val="0"/>
                            <w:caps w:val="0"/>
                            <w:color w:val="05073B"/>
                            <w:spacing w:val="0"/>
                            <w:sz w:val="28"/>
                            <w:szCs w:val="28"/>
                            <w:shd w:val="clear" w:fill="FDFDFE"/>
                            <w:lang w:val="en-US" w:eastAsia="zh-CN"/>
                          </w:rPr>
                        </m:ctrlPr>
                      </m:e>
                    </m:acc>
                    <m:ctrlPr>
                      <w:rPr>
                        <w:rFonts w:hint="default" w:ascii="Cambria Math" w:hAnsi="Cambria Math" w:cs="宋体"/>
                        <w:i/>
                        <w:iCs w:val="0"/>
                        <w:caps w:val="0"/>
                        <w:color w:val="05073B"/>
                        <w:spacing w:val="0"/>
                        <w:sz w:val="28"/>
                        <w:szCs w:val="28"/>
                        <w:shd w:val="clear" w:fill="FDFDFE"/>
                        <w:lang w:val="en-US" w:eastAsia="zh-CN"/>
                      </w:rPr>
                    </m:ctrlPr>
                  </m:e>
                  <m:sub>
                    <m:r>
                      <m:rPr/>
                      <w:rPr>
                        <w:rFonts w:hint="default" w:ascii="Cambria Math" w:hAnsi="Cambria Math" w:cs="宋体"/>
                        <w:caps w:val="0"/>
                        <w:color w:val="05073B"/>
                        <w:spacing w:val="0"/>
                        <w:sz w:val="28"/>
                        <w:szCs w:val="28"/>
                        <w:shd w:val="clear" w:fill="FDFDFE"/>
                        <w:lang w:val="en-US" w:eastAsia="zh-CN"/>
                      </w:rPr>
                      <m:t>i</m:t>
                    </m:r>
                    <m:ctrlPr>
                      <w:rPr>
                        <w:rFonts w:hint="default" w:ascii="Cambria Math" w:hAnsi="Cambria Math" w:cs="宋体"/>
                        <w:i/>
                        <w:iCs w:val="0"/>
                        <w:caps w:val="0"/>
                        <w:color w:val="05073B"/>
                        <w:spacing w:val="0"/>
                        <w:sz w:val="28"/>
                        <w:szCs w:val="28"/>
                        <w:shd w:val="clear" w:fill="FDFDFE"/>
                        <w:lang w:val="en-US" w:eastAsia="zh-CN"/>
                      </w:rPr>
                    </m:ctrlPr>
                  </m:sub>
                </m:sSub>
                <m:r>
                  <m:rPr/>
                  <w:rPr>
                    <w:rFonts w:hint="default" w:ascii="Cambria Math" w:hAnsi="Cambria Math" w:cs="宋体"/>
                    <w:caps w:val="0"/>
                    <w:color w:val="05073B"/>
                    <w:spacing w:val="0"/>
                    <w:sz w:val="28"/>
                    <w:szCs w:val="28"/>
                    <w:shd w:val="clear" w:fill="FDFDFE"/>
                    <w:lang w:val="en-US" w:eastAsia="zh-CN"/>
                  </w:rPr>
                  <m:t>|</m:t>
                </m:r>
                <m:ctrlPr>
                  <w:rPr>
                    <w:rFonts w:ascii="Cambria Math" w:hAnsi="Cambria Math" w:cs="宋体"/>
                    <w:i/>
                    <w:iCs w:val="0"/>
                    <w:caps w:val="0"/>
                    <w:color w:val="05073B"/>
                    <w:spacing w:val="0"/>
                    <w:sz w:val="28"/>
                    <w:szCs w:val="28"/>
                    <w:shd w:val="clear" w:fill="FDFDFE"/>
                    <w:lang w:val="en-US"/>
                  </w:rPr>
                </m:ctrlPr>
              </m:e>
            </m:nary>
            <m:ctrlPr>
              <w:rPr>
                <w:rFonts w:ascii="Cambria Math" w:hAnsi="Cambria Math" w:cs="宋体"/>
                <w:i/>
                <w:iCs w:val="0"/>
                <w:caps w:val="0"/>
                <w:color w:val="05073B"/>
                <w:spacing w:val="0"/>
                <w:sz w:val="28"/>
                <w:szCs w:val="28"/>
                <w:shd w:val="clear" w:fill="FDFDFE"/>
                <w:lang w:val="en-US"/>
              </w:rPr>
            </m:ctrlPr>
          </m:num>
          <m:den>
            <m:r>
              <m:rPr/>
              <w:rPr>
                <w:rFonts w:hint="default" w:ascii="Cambria Math" w:hAnsi="Cambria Math" w:cs="宋体"/>
                <w:caps w:val="0"/>
                <w:color w:val="05073B"/>
                <w:spacing w:val="0"/>
                <w:sz w:val="28"/>
                <w:szCs w:val="28"/>
                <w:shd w:val="clear" w:fill="FDFDFE"/>
                <w:lang w:val="en-US" w:eastAsia="zh-CN"/>
              </w:rPr>
              <m:t>n</m:t>
            </m:r>
            <m:ctrlPr>
              <w:rPr>
                <w:rFonts w:ascii="Cambria Math" w:hAnsi="Cambria Math" w:cs="宋体"/>
                <w:i/>
                <w:iCs w:val="0"/>
                <w:caps w:val="0"/>
                <w:color w:val="05073B"/>
                <w:spacing w:val="0"/>
                <w:sz w:val="28"/>
                <w:szCs w:val="28"/>
                <w:shd w:val="clear" w:fill="FDFDFE"/>
                <w:lang w:val="en-US"/>
              </w:rPr>
            </m:ctrlPr>
          </m:den>
        </m:f>
      </m:oMath>
    </w:p>
    <w:p w14:paraId="425AA7F4">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68" w:beforeAutospacing="0" w:after="0" w:afterAutospacing="0" w:line="600" w:lineRule="exact"/>
        <w:ind w:left="0" w:right="0" w:firstLine="0"/>
        <w:textAlignment w:val="auto"/>
        <w:rPr>
          <w:rStyle w:val="19"/>
          <w:rFonts w:hint="eastAsia" w:ascii="宋体" w:hAnsi="宋体" w:eastAsia="宋体" w:cs="宋体"/>
          <w:i w:val="0"/>
          <w:iCs w:val="0"/>
          <w:caps w:val="0"/>
          <w:color w:val="1F2328"/>
          <w:spacing w:val="0"/>
          <w:sz w:val="21"/>
          <w:szCs w:val="21"/>
          <w:shd w:val="clear" w:fill="FFFFFF"/>
        </w:rPr>
      </w:pPr>
      <w:r>
        <w:rPr>
          <w:rFonts w:hint="eastAsia" w:ascii="宋体" w:hAnsi="宋体" w:eastAsia="宋体" w:cs="宋体"/>
          <w:i w:val="0"/>
          <w:iCs w:val="0"/>
          <w:caps w:val="0"/>
          <w:color w:val="05073B"/>
          <w:spacing w:val="0"/>
          <w:sz w:val="21"/>
          <w:szCs w:val="21"/>
          <w:shd w:val="clear" w:fill="FDFDFE"/>
        </w:rPr>
        <w:t>其中：</w:t>
      </w:r>
    </w:p>
    <w:p w14:paraId="56F4C6A7">
      <w:pPr>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hanging="360"/>
        <w:textAlignment w:val="auto"/>
        <w:rPr>
          <w:rFonts w:hint="eastAsia" w:ascii="宋体" w:hAnsi="宋体" w:eastAsia="宋体" w:cs="宋体"/>
          <w:sz w:val="21"/>
          <w:szCs w:val="21"/>
        </w:rPr>
      </w:pPr>
      <m:oMath>
        <m:sSub>
          <m:sSubPr>
            <m:ctrlPr>
              <w:rPr>
                <w:rFonts w:hint="default" w:ascii="Cambria Math" w:hAnsi="Cambria Math" w:cs="宋体"/>
                <w:i/>
                <w:iCs w:val="0"/>
                <w:caps w:val="0"/>
                <w:color w:val="05073B"/>
                <w:spacing w:val="0"/>
                <w:sz w:val="21"/>
                <w:szCs w:val="21"/>
                <w:shd w:val="clear" w:fill="FDFDFE"/>
                <w:lang w:val="en-US" w:eastAsia="zh-CN"/>
              </w:rPr>
            </m:ctrlPr>
          </m:sSubPr>
          <m:e>
            <m:r>
              <m:rPr/>
              <w:rPr>
                <w:rFonts w:hint="default" w:ascii="Cambria Math" w:hAnsi="Cambria Math" w:cs="宋体"/>
                <w:caps w:val="0"/>
                <w:color w:val="05073B"/>
                <w:spacing w:val="0"/>
                <w:sz w:val="21"/>
                <w:szCs w:val="21"/>
                <w:shd w:val="clear" w:fill="FDFDFE"/>
                <w:lang w:val="en-US" w:eastAsia="zh-CN"/>
              </w:rPr>
              <m:t>y</m:t>
            </m:r>
            <m:ctrlPr>
              <w:rPr>
                <w:rFonts w:hint="default" w:ascii="Cambria Math" w:hAnsi="Cambria Math" w:cs="宋体"/>
                <w:i/>
                <w:iCs w:val="0"/>
                <w:caps w:val="0"/>
                <w:color w:val="05073B"/>
                <w:spacing w:val="0"/>
                <w:sz w:val="21"/>
                <w:szCs w:val="21"/>
                <w:shd w:val="clear" w:fill="FDFDFE"/>
                <w:lang w:val="en-US" w:eastAsia="zh-CN"/>
              </w:rPr>
            </m:ctrlPr>
          </m:e>
          <m:sub>
            <m:r>
              <m:rPr/>
              <w:rPr>
                <w:rFonts w:hint="default" w:ascii="Cambria Math" w:hAnsi="Cambria Math" w:cs="宋体"/>
                <w:caps w:val="0"/>
                <w:color w:val="05073B"/>
                <w:spacing w:val="0"/>
                <w:sz w:val="21"/>
                <w:szCs w:val="21"/>
                <w:shd w:val="clear" w:fill="FDFDFE"/>
                <w:lang w:val="en-US" w:eastAsia="zh-CN"/>
              </w:rPr>
              <m:t>i</m:t>
            </m:r>
            <m:ctrlPr>
              <w:rPr>
                <w:rFonts w:hint="default" w:ascii="Cambria Math" w:hAnsi="Cambria Math" w:cs="宋体"/>
                <w:i/>
                <w:iCs w:val="0"/>
                <w:caps w:val="0"/>
                <w:color w:val="05073B"/>
                <w:spacing w:val="0"/>
                <w:sz w:val="21"/>
                <w:szCs w:val="21"/>
                <w:shd w:val="clear" w:fill="FDFDFE"/>
                <w:lang w:val="en-US" w:eastAsia="zh-CN"/>
              </w:rPr>
            </m:ctrlPr>
          </m:sub>
        </m:sSub>
      </m:oMath>
      <w:r>
        <w:rPr>
          <w:rFonts w:hint="eastAsia" w:ascii="宋体" w:hAnsi="宋体" w:eastAsia="宋体" w:cs="宋体"/>
          <w:i w:val="0"/>
          <w:iCs w:val="0"/>
          <w:caps w:val="0"/>
          <w:color w:val="05073B"/>
          <w:spacing w:val="0"/>
          <w:sz w:val="21"/>
          <w:szCs w:val="21"/>
          <w:shd w:val="clear" w:fill="FDFDFE"/>
        </w:rPr>
        <w:t> 是第</w:t>
      </w:r>
      <w:r>
        <w:rPr>
          <w:rFonts w:hint="eastAsia" w:ascii="宋体" w:hAnsi="宋体" w:cs="宋体"/>
          <w:i/>
          <w:iCs/>
          <w:caps w:val="0"/>
          <w:color w:val="05073B"/>
          <w:spacing w:val="0"/>
          <w:sz w:val="21"/>
          <w:szCs w:val="21"/>
          <w:shd w:val="clear" w:fill="FDFDFE"/>
          <w:lang w:val="en-US" w:eastAsia="zh-CN"/>
        </w:rPr>
        <w:t>i</w:t>
      </w:r>
      <w:r>
        <w:rPr>
          <w:rFonts w:hint="eastAsia" w:ascii="宋体" w:hAnsi="宋体" w:eastAsia="宋体" w:cs="宋体"/>
          <w:i w:val="0"/>
          <w:iCs w:val="0"/>
          <w:caps w:val="0"/>
          <w:color w:val="05073B"/>
          <w:spacing w:val="0"/>
          <w:sz w:val="21"/>
          <w:szCs w:val="21"/>
          <w:shd w:val="clear" w:fill="FDFDFE"/>
        </w:rPr>
        <w:t>个样本的真实值。</w:t>
      </w:r>
    </w:p>
    <w:p w14:paraId="04B86A8E">
      <w:pPr>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72" w:beforeAutospacing="0" w:after="0" w:afterAutospacing="0" w:line="400" w:lineRule="exact"/>
        <w:ind w:left="0" w:right="0" w:hanging="360"/>
        <w:textAlignment w:val="auto"/>
        <w:rPr>
          <w:rFonts w:hint="eastAsia" w:ascii="宋体" w:hAnsi="宋体" w:eastAsia="宋体" w:cs="宋体"/>
          <w:sz w:val="21"/>
          <w:szCs w:val="21"/>
        </w:rPr>
      </w:pPr>
      <m:oMath>
        <m:sSub>
          <m:sSubPr>
            <m:ctrlPr>
              <w:rPr>
                <w:rFonts w:hint="default" w:ascii="Cambria Math" w:hAnsi="Cambria Math" w:cs="宋体"/>
                <w:i/>
                <w:iCs w:val="0"/>
                <w:caps w:val="0"/>
                <w:color w:val="05073B"/>
                <w:spacing w:val="0"/>
                <w:sz w:val="21"/>
                <w:szCs w:val="21"/>
                <w:shd w:val="clear" w:fill="FDFDFE"/>
                <w:lang w:val="en-US" w:eastAsia="zh-CN"/>
              </w:rPr>
            </m:ctrlPr>
          </m:sSubPr>
          <m:e>
            <m:acc>
              <m:accPr>
                <m:ctrlPr>
                  <w:rPr>
                    <w:rFonts w:hint="default" w:ascii="Cambria Math" w:hAnsi="Cambria Math" w:cs="宋体"/>
                    <w:i/>
                    <w:iCs w:val="0"/>
                    <w:caps w:val="0"/>
                    <w:color w:val="05073B"/>
                    <w:spacing w:val="0"/>
                    <w:sz w:val="21"/>
                    <w:szCs w:val="21"/>
                    <w:shd w:val="clear" w:fill="FDFDFE"/>
                    <w:lang w:val="en-US" w:eastAsia="zh-CN"/>
                  </w:rPr>
                </m:ctrlPr>
              </m:accPr>
              <m:e>
                <m:r>
                  <m:rPr/>
                  <w:rPr>
                    <w:rFonts w:hint="default" w:ascii="Cambria Math" w:hAnsi="Cambria Math" w:cs="宋体"/>
                    <w:caps w:val="0"/>
                    <w:color w:val="05073B"/>
                    <w:spacing w:val="0"/>
                    <w:sz w:val="21"/>
                    <w:szCs w:val="21"/>
                    <w:shd w:val="clear" w:fill="FDFDFE"/>
                    <w:lang w:val="en-US" w:eastAsia="zh-CN"/>
                  </w:rPr>
                  <m:t>y</m:t>
                </m:r>
                <m:ctrlPr>
                  <w:rPr>
                    <w:rFonts w:hint="default" w:ascii="Cambria Math" w:hAnsi="Cambria Math" w:cs="宋体"/>
                    <w:i/>
                    <w:iCs w:val="0"/>
                    <w:caps w:val="0"/>
                    <w:color w:val="05073B"/>
                    <w:spacing w:val="0"/>
                    <w:sz w:val="21"/>
                    <w:szCs w:val="21"/>
                    <w:shd w:val="clear" w:fill="FDFDFE"/>
                    <w:lang w:val="en-US" w:eastAsia="zh-CN"/>
                  </w:rPr>
                </m:ctrlPr>
              </m:e>
            </m:acc>
            <m:ctrlPr>
              <w:rPr>
                <w:rFonts w:hint="default" w:ascii="Cambria Math" w:hAnsi="Cambria Math" w:cs="宋体"/>
                <w:i/>
                <w:iCs w:val="0"/>
                <w:caps w:val="0"/>
                <w:color w:val="05073B"/>
                <w:spacing w:val="0"/>
                <w:sz w:val="21"/>
                <w:szCs w:val="21"/>
                <w:shd w:val="clear" w:fill="FDFDFE"/>
                <w:lang w:val="en-US" w:eastAsia="zh-CN"/>
              </w:rPr>
            </m:ctrlPr>
          </m:e>
          <m:sub>
            <m:r>
              <m:rPr/>
              <w:rPr>
                <w:rFonts w:hint="default" w:ascii="Cambria Math" w:hAnsi="Cambria Math" w:cs="宋体"/>
                <w:caps w:val="0"/>
                <w:color w:val="05073B"/>
                <w:spacing w:val="0"/>
                <w:sz w:val="21"/>
                <w:szCs w:val="21"/>
                <w:shd w:val="clear" w:fill="FDFDFE"/>
                <w:lang w:val="en-US" w:eastAsia="zh-CN"/>
              </w:rPr>
              <m:t>i</m:t>
            </m:r>
            <m:ctrlPr>
              <w:rPr>
                <w:rFonts w:hint="default" w:ascii="Cambria Math" w:hAnsi="Cambria Math" w:cs="宋体"/>
                <w:i/>
                <w:iCs w:val="0"/>
                <w:caps w:val="0"/>
                <w:color w:val="05073B"/>
                <w:spacing w:val="0"/>
                <w:sz w:val="21"/>
                <w:szCs w:val="21"/>
                <w:shd w:val="clear" w:fill="FDFDFE"/>
                <w:lang w:val="en-US" w:eastAsia="zh-CN"/>
              </w:rPr>
            </m:ctrlPr>
          </m:sub>
        </m:sSub>
      </m:oMath>
      <w:r>
        <w:rPr>
          <w:rFonts w:hint="eastAsia" w:ascii="宋体" w:hAnsi="宋体" w:eastAsia="宋体" w:cs="宋体"/>
          <w:i w:val="0"/>
          <w:iCs w:val="0"/>
          <w:caps w:val="0"/>
          <w:color w:val="05073B"/>
          <w:spacing w:val="0"/>
          <w:sz w:val="21"/>
          <w:szCs w:val="21"/>
          <w:shd w:val="clear" w:fill="FDFDFE"/>
        </w:rPr>
        <w:t> 是第</w:t>
      </w:r>
      <w:r>
        <w:rPr>
          <w:rFonts w:hint="eastAsia" w:ascii="宋体" w:hAnsi="宋体" w:cs="宋体"/>
          <w:i/>
          <w:iCs/>
          <w:caps w:val="0"/>
          <w:color w:val="05073B"/>
          <w:spacing w:val="0"/>
          <w:sz w:val="21"/>
          <w:szCs w:val="21"/>
          <w:shd w:val="clear" w:fill="FDFDFE"/>
          <w:lang w:val="en-US" w:eastAsia="zh-CN"/>
        </w:rPr>
        <w:t>i</w:t>
      </w:r>
      <w:r>
        <w:rPr>
          <w:rFonts w:hint="eastAsia" w:ascii="宋体" w:hAnsi="宋体" w:eastAsia="宋体" w:cs="宋体"/>
          <w:i w:val="0"/>
          <w:iCs w:val="0"/>
          <w:caps w:val="0"/>
          <w:color w:val="05073B"/>
          <w:spacing w:val="0"/>
          <w:sz w:val="21"/>
          <w:szCs w:val="21"/>
          <w:shd w:val="clear" w:fill="FDFDFE"/>
        </w:rPr>
        <w:t>个样本的预测值。</w:t>
      </w:r>
    </w:p>
    <w:p w14:paraId="0BD2D8D0">
      <w:pPr>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72" w:beforeAutospacing="0" w:after="0" w:afterAutospacing="0" w:line="400" w:lineRule="exact"/>
        <w:ind w:left="0" w:right="0" w:hanging="360"/>
        <w:textAlignment w:val="auto"/>
        <w:rPr>
          <w:rFonts w:hint="eastAsia" w:ascii="宋体" w:hAnsi="宋体" w:eastAsia="宋体" w:cs="宋体"/>
          <w:sz w:val="21"/>
          <w:szCs w:val="21"/>
        </w:rPr>
      </w:pPr>
      <w:r>
        <w:rPr>
          <w:rFonts w:hint="eastAsia" w:ascii="宋体" w:hAnsi="宋体" w:cs="宋体"/>
          <w:i/>
          <w:iCs/>
          <w:caps w:val="0"/>
          <w:color w:val="05073B"/>
          <w:spacing w:val="0"/>
          <w:sz w:val="21"/>
          <w:szCs w:val="21"/>
          <w:shd w:val="clear" w:fill="FDFDFE"/>
          <w:lang w:val="en-US" w:eastAsia="zh-CN"/>
        </w:rPr>
        <w:t xml:space="preserve">n </w:t>
      </w:r>
      <w:r>
        <w:rPr>
          <w:rFonts w:hint="eastAsia" w:ascii="宋体" w:hAnsi="宋体" w:eastAsia="宋体" w:cs="宋体"/>
          <w:i w:val="0"/>
          <w:iCs w:val="0"/>
          <w:caps w:val="0"/>
          <w:color w:val="05073B"/>
          <w:spacing w:val="0"/>
          <w:sz w:val="21"/>
          <w:szCs w:val="21"/>
          <w:shd w:val="clear" w:fill="FDFDFE"/>
        </w:rPr>
        <w:t>是样本的总数。</w:t>
      </w:r>
    </w:p>
    <w:p w14:paraId="3189C043">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68" w:beforeAutospacing="0" w:after="0" w:afterAutospacing="0" w:line="400" w:lineRule="exact"/>
        <w:ind w:left="0" w:right="0" w:firstLine="420" w:firstLineChars="200"/>
        <w:textAlignment w:val="auto"/>
        <w:rPr>
          <w:rFonts w:hint="eastAsia" w:ascii="宋体" w:hAnsi="宋体" w:eastAsia="宋体" w:cs="宋体"/>
          <w:i w:val="0"/>
          <w:iCs w:val="0"/>
          <w:caps w:val="0"/>
          <w:color w:val="05073B"/>
          <w:spacing w:val="0"/>
          <w:sz w:val="21"/>
          <w:szCs w:val="21"/>
        </w:rPr>
      </w:pPr>
      <w:r>
        <w:rPr>
          <w:rFonts w:hint="eastAsia" w:ascii="宋体" w:hAnsi="宋体" w:eastAsia="宋体" w:cs="宋体"/>
          <w:i w:val="0"/>
          <w:iCs w:val="0"/>
          <w:caps w:val="0"/>
          <w:color w:val="05073B"/>
          <w:spacing w:val="0"/>
          <w:sz w:val="21"/>
          <w:szCs w:val="21"/>
          <w:shd w:val="clear" w:fill="FDFDFE"/>
        </w:rPr>
        <w:t>这个公式首先计算每个样本的预测值与真实值之差的绝对值（即绝对误差），然后将所有样本的绝对误差相加，最后除以样本总数</w:t>
      </w:r>
      <w:r>
        <w:rPr>
          <w:rFonts w:hint="eastAsia" w:ascii="宋体" w:hAnsi="宋体" w:eastAsia="宋体" w:cs="宋体"/>
          <w:b w:val="0"/>
          <w:bCs w:val="0"/>
          <w:i/>
          <w:iCs/>
          <w:caps w:val="0"/>
          <w:color w:val="05073B"/>
          <w:spacing w:val="0"/>
          <w:sz w:val="21"/>
          <w:szCs w:val="21"/>
          <w:shd w:val="clear" w:fill="FDFDFE"/>
        </w:rPr>
        <w:t>n</w:t>
      </w:r>
      <w:r>
        <w:rPr>
          <w:rFonts w:hint="eastAsia" w:ascii="宋体" w:hAnsi="宋体" w:eastAsia="宋体" w:cs="宋体"/>
          <w:i w:val="0"/>
          <w:iCs w:val="0"/>
          <w:caps w:val="0"/>
          <w:color w:val="05073B"/>
          <w:spacing w:val="0"/>
          <w:sz w:val="21"/>
          <w:szCs w:val="21"/>
          <w:shd w:val="clear" w:fill="FDFDFE"/>
        </w:rPr>
        <w:t>，得到平均绝对误差 MAE。</w:t>
      </w:r>
    </w:p>
    <w:p w14:paraId="17818EDF">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68" w:beforeAutospacing="0" w:after="0" w:afterAutospacing="0" w:line="400" w:lineRule="exact"/>
        <w:ind w:left="0" w:right="0" w:firstLine="420" w:firstLineChars="0"/>
        <w:textAlignment w:val="auto"/>
        <w:rPr>
          <w:rFonts w:hint="eastAsia" w:ascii="宋体" w:hAnsi="宋体" w:eastAsia="宋体" w:cs="宋体"/>
          <w:b/>
          <w:bCs/>
          <w:i w:val="0"/>
          <w:iCs w:val="0"/>
          <w:caps w:val="0"/>
          <w:color w:val="05073B"/>
          <w:spacing w:val="0"/>
          <w:sz w:val="21"/>
          <w:szCs w:val="21"/>
        </w:rPr>
      </w:pPr>
      <w:r>
        <w:rPr>
          <w:rFonts w:hint="eastAsia" w:ascii="宋体" w:hAnsi="宋体" w:eastAsia="宋体" w:cs="宋体"/>
          <w:b/>
          <w:bCs/>
          <w:i w:val="0"/>
          <w:iCs w:val="0"/>
          <w:caps w:val="0"/>
          <w:color w:val="05073B"/>
          <w:spacing w:val="0"/>
          <w:sz w:val="21"/>
          <w:szCs w:val="21"/>
          <w:shd w:val="clear" w:fill="FDFDFE"/>
        </w:rPr>
        <w:t>MAE 的值越小，说明预测模型的性能越好，因为它意味着预测值更接近真实值。</w:t>
      </w:r>
    </w:p>
    <w:p w14:paraId="52D265DC">
      <w:pPr>
        <w:numPr>
          <w:ilvl w:val="0"/>
          <w:numId w:val="0"/>
        </w:numPr>
        <w:ind w:leftChars="0"/>
        <w:rPr>
          <w:rStyle w:val="19"/>
          <w:rFonts w:hint="default" w:ascii="Segoe UI" w:hAnsi="Segoe UI" w:eastAsia="Segoe UI" w:cs="Segoe UI"/>
          <w:i w:val="0"/>
          <w:iCs w:val="0"/>
          <w:caps w:val="0"/>
          <w:color w:val="1F2328"/>
          <w:spacing w:val="0"/>
          <w:sz w:val="19"/>
          <w:szCs w:val="19"/>
          <w:shd w:val="clear" w:fill="FFFFFF"/>
          <w:lang w:val="en-US" w:eastAsia="zh-CN"/>
        </w:rPr>
      </w:pPr>
    </w:p>
    <w:p w14:paraId="1172B40D">
      <w:pPr>
        <w:widowControl w:val="0"/>
        <w:numPr>
          <w:ilvl w:val="0"/>
          <w:numId w:val="0"/>
        </w:numPr>
        <w:jc w:val="both"/>
        <w:rPr>
          <w:rFonts w:hint="eastAsia" w:ascii="宋体" w:hAnsi="宋体" w:cs="宋体"/>
          <w:bCs/>
          <w:szCs w:val="21"/>
        </w:rPr>
      </w:pPr>
    </w:p>
    <w:p w14:paraId="06D4B0E1">
      <w:pPr>
        <w:widowControl w:val="0"/>
        <w:numPr>
          <w:ilvl w:val="0"/>
          <w:numId w:val="7"/>
        </w:numPr>
        <w:ind w:left="425" w:leftChars="0" w:hanging="425" w:firstLineChars="0"/>
        <w:jc w:val="both"/>
        <w:rPr>
          <w:rFonts w:hint="eastAsia" w:ascii="宋体" w:hAnsi="宋体" w:cs="宋体"/>
          <w:bCs/>
          <w:szCs w:val="21"/>
        </w:rPr>
      </w:pPr>
      <w:r>
        <w:rPr>
          <w:rFonts w:hint="eastAsia" w:ascii="宋体" w:hAnsi="宋体" w:cs="宋体"/>
          <w:bCs/>
          <w:szCs w:val="21"/>
          <w:lang w:val="en-US" w:eastAsia="zh-CN"/>
        </w:rPr>
        <w:t>解题思路</w:t>
      </w:r>
    </w:p>
    <w:p w14:paraId="43E8646E">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425" w:leftChars="0" w:hanging="425" w:firstLineChars="0"/>
        <w:jc w:val="both"/>
        <w:textAlignment w:val="auto"/>
        <w:rPr>
          <w:rFonts w:hint="eastAsia" w:ascii="宋体" w:hAnsi="宋体" w:cs="宋体"/>
          <w:bCs/>
          <w:szCs w:val="21"/>
        </w:rPr>
      </w:pPr>
      <w:r>
        <w:rPr>
          <w:rFonts w:hint="eastAsia" w:ascii="宋体" w:hAnsi="宋体" w:cs="宋体"/>
          <w:bCs/>
          <w:szCs w:val="21"/>
        </w:rPr>
        <w:t>此题为传统的数据挖掘问题，通过数据科学以及机器学习深度学习的办法来进行建模得到结果。</w:t>
      </w:r>
    </w:p>
    <w:p w14:paraId="501C4404">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425" w:leftChars="0" w:hanging="425" w:firstLineChars="0"/>
        <w:jc w:val="both"/>
        <w:textAlignment w:val="auto"/>
        <w:rPr>
          <w:rFonts w:hint="eastAsia" w:ascii="宋体" w:hAnsi="宋体" w:cs="宋体"/>
          <w:bCs/>
          <w:szCs w:val="21"/>
        </w:rPr>
      </w:pPr>
      <w:r>
        <w:rPr>
          <w:rFonts w:hint="eastAsia" w:ascii="宋体" w:hAnsi="宋体" w:cs="宋体"/>
          <w:bCs/>
          <w:szCs w:val="21"/>
        </w:rPr>
        <w:t>此题是一个典型的回归问题。</w:t>
      </w:r>
    </w:p>
    <w:p w14:paraId="7CD2F315">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425" w:leftChars="0" w:hanging="425" w:firstLineChars="0"/>
        <w:jc w:val="both"/>
        <w:textAlignment w:val="auto"/>
        <w:rPr>
          <w:rFonts w:hint="eastAsia" w:ascii="宋体" w:hAnsi="宋体" w:cs="宋体"/>
          <w:bCs/>
          <w:szCs w:val="21"/>
        </w:rPr>
      </w:pPr>
      <w:r>
        <w:rPr>
          <w:rFonts w:hint="eastAsia" w:ascii="宋体" w:hAnsi="宋体" w:cs="宋体"/>
          <w:bCs/>
          <w:szCs w:val="21"/>
        </w:rPr>
        <w:t>主要应用xgb、lgb、catboost，以及pandas、numpy、matplotlib、seabon、sklearn、keras等等数据挖掘常用库或者框架来进行数据挖掘任务。</w:t>
      </w:r>
    </w:p>
    <w:p w14:paraId="309E97C0">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425" w:leftChars="0" w:hanging="425" w:firstLineChars="0"/>
        <w:jc w:val="both"/>
        <w:textAlignment w:val="auto"/>
        <w:rPr>
          <w:rFonts w:hint="eastAsia" w:ascii="宋体" w:hAnsi="宋体" w:cs="宋体"/>
          <w:bCs/>
          <w:szCs w:val="21"/>
        </w:rPr>
      </w:pPr>
      <w:r>
        <w:rPr>
          <w:rFonts w:hint="eastAsia" w:ascii="宋体" w:hAnsi="宋体" w:cs="宋体"/>
          <w:bCs/>
          <w:szCs w:val="21"/>
        </w:rPr>
        <w:t>通过EDA来挖掘数据的联系和自我熟悉数据。</w:t>
      </w:r>
    </w:p>
    <w:p w14:paraId="5B860E57">
      <w:pPr>
        <w:pStyle w:val="3"/>
        <w:spacing w:before="0" w:after="0" w:line="400" w:lineRule="exact"/>
        <w:rPr>
          <w:rFonts w:hint="eastAsia" w:ascii="黑体"/>
          <w:b w:val="0"/>
          <w:sz w:val="24"/>
          <w:szCs w:val="24"/>
        </w:rPr>
      </w:pPr>
    </w:p>
    <w:p w14:paraId="21478069">
      <w:pPr>
        <w:pStyle w:val="3"/>
        <w:keepNext/>
        <w:keepLines/>
        <w:pageBreakBefore w:val="0"/>
        <w:widowControl w:val="0"/>
        <w:kinsoku/>
        <w:wordWrap/>
        <w:overflowPunct/>
        <w:topLinePunct w:val="0"/>
        <w:autoSpaceDE/>
        <w:autoSpaceDN/>
        <w:bidi w:val="0"/>
        <w:adjustRightInd/>
        <w:snapToGrid/>
        <w:spacing w:before="0" w:after="0" w:line="400" w:lineRule="exact"/>
        <w:textAlignment w:val="auto"/>
        <w:rPr>
          <w:rFonts w:hint="eastAsia" w:ascii="黑体"/>
          <w:b w:val="0"/>
          <w:sz w:val="24"/>
          <w:szCs w:val="24"/>
          <w:lang w:val="en-US" w:eastAsia="zh-CN"/>
        </w:rPr>
      </w:pPr>
      <w:bookmarkStart w:id="16" w:name="_Toc23178"/>
      <w:bookmarkStart w:id="17" w:name="_Toc15804"/>
      <w:r>
        <w:rPr>
          <w:rFonts w:hint="eastAsia" w:ascii="黑体"/>
          <w:b w:val="0"/>
          <w:sz w:val="24"/>
          <w:szCs w:val="24"/>
        </w:rPr>
        <w:t>3.</w:t>
      </w:r>
      <w:r>
        <w:rPr>
          <w:rFonts w:hint="eastAsia" w:ascii="黑体"/>
          <w:b w:val="0"/>
          <w:sz w:val="24"/>
          <w:szCs w:val="24"/>
          <w:lang w:val="en-US" w:eastAsia="zh-CN"/>
        </w:rPr>
        <w:t>4数据探索</w:t>
      </w:r>
      <w:bookmarkEnd w:id="16"/>
      <w:bookmarkEnd w:id="17"/>
    </w:p>
    <w:p w14:paraId="15094197">
      <w:pPr>
        <w:rPr>
          <w:rFonts w:hint="default"/>
          <w:lang w:val="en-US"/>
        </w:rPr>
      </w:pPr>
    </w:p>
    <w:p w14:paraId="1F4D94AE">
      <w:pPr>
        <w:pStyle w:val="9"/>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425" w:leftChars="0" w:hanging="425" w:firstLineChars="0"/>
        <w:textAlignment w:val="auto"/>
        <w:outlineLvl w:val="2"/>
        <w:rPr>
          <w:rFonts w:hint="eastAsia" w:ascii="宋体" w:hAnsi="宋体" w:cs="宋体"/>
          <w:spacing w:val="10"/>
          <w:sz w:val="21"/>
          <w:szCs w:val="21"/>
          <w:lang w:val="en-US" w:eastAsia="zh-CN"/>
        </w:rPr>
      </w:pPr>
      <w:bookmarkStart w:id="18" w:name="_Toc22106"/>
      <w:r>
        <w:rPr>
          <w:rFonts w:hint="eastAsia" w:ascii="宋体" w:hAnsi="宋体" w:cs="宋体"/>
          <w:spacing w:val="10"/>
          <w:sz w:val="21"/>
          <w:szCs w:val="21"/>
          <w:lang w:val="en-US" w:eastAsia="zh-CN"/>
        </w:rPr>
        <w:t>探索目标</w:t>
      </w:r>
      <w:bookmarkEnd w:id="18"/>
    </w:p>
    <w:p w14:paraId="05E4C269">
      <w:pPr>
        <w:pStyle w:val="9"/>
        <w:spacing w:line="400" w:lineRule="exact"/>
        <w:ind w:firstLine="420" w:firstLineChars="0"/>
        <w:rPr>
          <w:rFonts w:hint="default" w:ascii="宋体" w:hAnsi="宋体" w:cs="宋体"/>
          <w:spacing w:val="10"/>
          <w:sz w:val="21"/>
          <w:szCs w:val="21"/>
          <w:lang w:val="en-US" w:eastAsia="zh-CN"/>
        </w:rPr>
      </w:pPr>
      <w:r>
        <w:rPr>
          <w:rFonts w:hint="eastAsia" w:ascii="宋体" w:hAnsi="宋体" w:cs="宋体"/>
          <w:spacing w:val="10"/>
          <w:sz w:val="21"/>
          <w:szCs w:val="21"/>
          <w:lang w:val="en-US" w:eastAsia="zh-CN"/>
        </w:rPr>
        <w:t>数据探索</w:t>
      </w:r>
      <w:r>
        <w:rPr>
          <w:rFonts w:hint="default" w:ascii="宋体" w:hAnsi="宋体" w:cs="宋体"/>
          <w:spacing w:val="10"/>
          <w:sz w:val="21"/>
          <w:szCs w:val="21"/>
          <w:lang w:val="en-US" w:eastAsia="zh-CN"/>
        </w:rPr>
        <w:t>的价值主要在于熟悉数据集，了解数据集，对数据集进行验证来确定所获得数据集可以用于接下来的机器学习或者深度学习使用。当了解了数据集之后我们下一步就是要去了解变量间的相互关系以及变量与预测值之间的存在关系。引导数据科学从业者进行数据处理以及特征工程的步骤,使数据集的结构和特征集让接下来的预测问题更加可靠。完成对于数据的探索性分析，并对于数据进行一些图表或者文字总结并打卡。</w:t>
      </w:r>
    </w:p>
    <w:p w14:paraId="7136F75E">
      <w:pPr>
        <w:pStyle w:val="9"/>
        <w:spacing w:line="400" w:lineRule="exact"/>
        <w:rPr>
          <w:rFonts w:hint="default" w:ascii="宋体" w:hAnsi="宋体" w:cs="宋体"/>
          <w:spacing w:val="10"/>
          <w:sz w:val="21"/>
          <w:szCs w:val="21"/>
          <w:lang w:val="en-US" w:eastAsia="zh-CN"/>
        </w:rPr>
      </w:pPr>
    </w:p>
    <w:p w14:paraId="7D490C65">
      <w:pPr>
        <w:pStyle w:val="9"/>
        <w:keepNext w:val="0"/>
        <w:keepLines w:val="0"/>
        <w:pageBreakBefore w:val="0"/>
        <w:widowControl w:val="0"/>
        <w:numPr>
          <w:ilvl w:val="0"/>
          <w:numId w:val="12"/>
        </w:numPr>
        <w:kinsoku/>
        <w:wordWrap/>
        <w:overflowPunct/>
        <w:topLinePunct w:val="0"/>
        <w:autoSpaceDE/>
        <w:autoSpaceDN/>
        <w:bidi w:val="0"/>
        <w:adjustRightInd/>
        <w:snapToGrid/>
        <w:spacing w:line="480" w:lineRule="auto"/>
        <w:ind w:left="425" w:leftChars="0" w:hanging="425" w:firstLineChars="0"/>
        <w:textAlignment w:val="auto"/>
        <w:outlineLvl w:val="2"/>
        <w:rPr>
          <w:rFonts w:hint="eastAsia" w:ascii="宋体" w:hAnsi="宋体" w:cs="宋体"/>
          <w:spacing w:val="10"/>
          <w:sz w:val="21"/>
          <w:szCs w:val="21"/>
          <w:lang w:val="en-US" w:eastAsia="zh-CN"/>
        </w:rPr>
      </w:pPr>
      <w:bookmarkStart w:id="19" w:name="_Toc15536"/>
      <w:r>
        <w:rPr>
          <w:rFonts w:hint="eastAsia" w:ascii="宋体" w:hAnsi="宋体" w:cs="宋体"/>
          <w:spacing w:val="10"/>
          <w:sz w:val="21"/>
          <w:szCs w:val="21"/>
          <w:lang w:val="en-US" w:eastAsia="zh-CN"/>
        </w:rPr>
        <w:t>内容介绍</w:t>
      </w:r>
      <w:bookmarkEnd w:id="19"/>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4"/>
      </w:tblGrid>
      <w:tr w14:paraId="4047F5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4" w:type="dxa"/>
          </w:tcPr>
          <w:p w14:paraId="37CE7142">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1" w:after="0" w:afterAutospacing="1" w:line="240" w:lineRule="exact"/>
              <w:ind w:left="0" w:leftChars="0" w:firstLine="0"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载入各种数据科学以及可视化库</w:t>
            </w:r>
          </w:p>
          <w:p w14:paraId="5C32ABCE">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1"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数据科学库 pandas、numpy、scipy；</w:t>
            </w:r>
          </w:p>
          <w:p w14:paraId="0BA041DE">
            <w:pPr>
              <w:keepNext w:val="0"/>
              <w:keepLines w:val="0"/>
              <w:pageBreakBefore w:val="0"/>
              <w:widowControl/>
              <w:numPr>
                <w:ilvl w:val="0"/>
                <w:numId w:val="14"/>
              </w:numPr>
              <w:suppressLineNumbers w:val="0"/>
              <w:kinsoku/>
              <w:wordWrap/>
              <w:overflowPunct/>
              <w:topLinePunct w:val="0"/>
              <w:autoSpaceDE/>
              <w:autoSpaceDN/>
              <w:bidi w:val="0"/>
              <w:adjustRightInd/>
              <w:snapToGrid/>
              <w:spacing w:before="53" w:beforeAutospacing="0"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可视化库 matplotlib、seabon；</w:t>
            </w:r>
          </w:p>
          <w:p w14:paraId="3B8A1107">
            <w:pPr>
              <w:keepNext w:val="0"/>
              <w:keepLines w:val="0"/>
              <w:pageBreakBefore w:val="0"/>
              <w:widowControl/>
              <w:numPr>
                <w:ilvl w:val="0"/>
                <w:numId w:val="14"/>
              </w:numPr>
              <w:suppressLineNumbers w:val="0"/>
              <w:kinsoku/>
              <w:wordWrap/>
              <w:overflowPunct/>
              <w:topLinePunct w:val="0"/>
              <w:autoSpaceDE/>
              <w:autoSpaceDN/>
              <w:bidi w:val="0"/>
              <w:adjustRightInd/>
              <w:snapToGrid/>
              <w:spacing w:before="53" w:beforeAutospacing="0"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其他；</w:t>
            </w:r>
          </w:p>
          <w:p w14:paraId="66F2DE92">
            <w:pPr>
              <w:keepNext w:val="0"/>
              <w:keepLines w:val="0"/>
              <w:pageBreakBefore w:val="0"/>
              <w:widowControl/>
              <w:numPr>
                <w:ilvl w:val="0"/>
                <w:numId w:val="13"/>
              </w:numPr>
              <w:suppressLineNumbers w:val="0"/>
              <w:kinsoku/>
              <w:wordWrap/>
              <w:overflowPunct/>
              <w:topLinePunct w:val="0"/>
              <w:autoSpaceDE/>
              <w:autoSpaceDN/>
              <w:bidi w:val="0"/>
              <w:adjustRightInd/>
              <w:snapToGrid/>
              <w:spacing w:before="53" w:beforeAutospacing="0" w:after="0" w:afterAutospacing="1" w:line="240" w:lineRule="exact"/>
              <w:ind w:left="0" w:leftChars="0" w:firstLine="0"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载入数据</w:t>
            </w:r>
          </w:p>
          <w:p w14:paraId="3E9D019A">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1"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载入训练集和测试集；</w:t>
            </w:r>
          </w:p>
          <w:p w14:paraId="74B91030">
            <w:pPr>
              <w:keepNext w:val="0"/>
              <w:keepLines w:val="0"/>
              <w:pageBreakBefore w:val="0"/>
              <w:widowControl/>
              <w:numPr>
                <w:ilvl w:val="0"/>
                <w:numId w:val="14"/>
              </w:numPr>
              <w:suppressLineNumbers w:val="0"/>
              <w:kinsoku/>
              <w:wordWrap/>
              <w:overflowPunct/>
              <w:topLinePunct w:val="0"/>
              <w:autoSpaceDE/>
              <w:autoSpaceDN/>
              <w:bidi w:val="0"/>
              <w:adjustRightInd/>
              <w:snapToGrid/>
              <w:spacing w:before="53" w:beforeAutospacing="0"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简略观察数据(head()+shape)；</w:t>
            </w:r>
          </w:p>
          <w:p w14:paraId="2989E6AA">
            <w:pPr>
              <w:keepNext w:val="0"/>
              <w:keepLines w:val="0"/>
              <w:pageBreakBefore w:val="0"/>
              <w:widowControl/>
              <w:numPr>
                <w:ilvl w:val="0"/>
                <w:numId w:val="13"/>
              </w:numPr>
              <w:suppressLineNumbers w:val="0"/>
              <w:kinsoku/>
              <w:wordWrap/>
              <w:overflowPunct/>
              <w:topLinePunct w:val="0"/>
              <w:autoSpaceDE/>
              <w:autoSpaceDN/>
              <w:bidi w:val="0"/>
              <w:adjustRightInd/>
              <w:snapToGrid/>
              <w:spacing w:before="53" w:beforeAutospacing="0" w:after="0" w:afterAutospacing="1" w:line="240" w:lineRule="exact"/>
              <w:ind w:left="0" w:leftChars="0" w:firstLine="0"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数据总览</w:t>
            </w:r>
          </w:p>
          <w:p w14:paraId="643C7B57">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1"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通过describe()来熟悉数据的相关统计量</w:t>
            </w:r>
          </w:p>
          <w:p w14:paraId="4322BAA4">
            <w:pPr>
              <w:keepNext w:val="0"/>
              <w:keepLines w:val="0"/>
              <w:pageBreakBefore w:val="0"/>
              <w:widowControl/>
              <w:numPr>
                <w:ilvl w:val="0"/>
                <w:numId w:val="14"/>
              </w:numPr>
              <w:suppressLineNumbers w:val="0"/>
              <w:kinsoku/>
              <w:wordWrap/>
              <w:overflowPunct/>
              <w:topLinePunct w:val="0"/>
              <w:autoSpaceDE/>
              <w:autoSpaceDN/>
              <w:bidi w:val="0"/>
              <w:adjustRightInd/>
              <w:snapToGrid/>
              <w:spacing w:before="53" w:beforeAutospacing="0"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通过info()来熟悉数据类型</w:t>
            </w:r>
          </w:p>
          <w:p w14:paraId="30BE30DA">
            <w:pPr>
              <w:keepNext w:val="0"/>
              <w:keepLines w:val="0"/>
              <w:pageBreakBefore w:val="0"/>
              <w:widowControl/>
              <w:numPr>
                <w:ilvl w:val="0"/>
                <w:numId w:val="13"/>
              </w:numPr>
              <w:suppressLineNumbers w:val="0"/>
              <w:kinsoku/>
              <w:wordWrap/>
              <w:overflowPunct/>
              <w:topLinePunct w:val="0"/>
              <w:autoSpaceDE/>
              <w:autoSpaceDN/>
              <w:bidi w:val="0"/>
              <w:adjustRightInd/>
              <w:snapToGrid/>
              <w:spacing w:before="53" w:beforeAutospacing="0" w:after="0" w:afterAutospacing="1" w:line="240" w:lineRule="exact"/>
              <w:ind w:left="0" w:leftChars="0" w:firstLine="0"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判断数据缺失和异常</w:t>
            </w:r>
          </w:p>
          <w:p w14:paraId="5E3B781E">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1"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查看每列的存在nan情况</w:t>
            </w:r>
          </w:p>
          <w:p w14:paraId="4C729ADC">
            <w:pPr>
              <w:keepNext w:val="0"/>
              <w:keepLines w:val="0"/>
              <w:pageBreakBefore w:val="0"/>
              <w:widowControl/>
              <w:numPr>
                <w:ilvl w:val="0"/>
                <w:numId w:val="14"/>
              </w:numPr>
              <w:suppressLineNumbers w:val="0"/>
              <w:kinsoku/>
              <w:wordWrap/>
              <w:overflowPunct/>
              <w:topLinePunct w:val="0"/>
              <w:autoSpaceDE/>
              <w:autoSpaceDN/>
              <w:bidi w:val="0"/>
              <w:adjustRightInd/>
              <w:snapToGrid/>
              <w:spacing w:before="53" w:beforeAutospacing="0"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异常值检测</w:t>
            </w:r>
          </w:p>
          <w:p w14:paraId="758E6FEB">
            <w:pPr>
              <w:keepNext w:val="0"/>
              <w:keepLines w:val="0"/>
              <w:pageBreakBefore w:val="0"/>
              <w:widowControl/>
              <w:numPr>
                <w:ilvl w:val="0"/>
                <w:numId w:val="13"/>
              </w:numPr>
              <w:suppressLineNumbers w:val="0"/>
              <w:kinsoku/>
              <w:wordWrap/>
              <w:overflowPunct/>
              <w:topLinePunct w:val="0"/>
              <w:autoSpaceDE/>
              <w:autoSpaceDN/>
              <w:bidi w:val="0"/>
              <w:adjustRightInd/>
              <w:snapToGrid/>
              <w:spacing w:before="53" w:beforeAutospacing="0" w:after="0" w:afterAutospacing="1" w:line="240" w:lineRule="exact"/>
              <w:ind w:left="0" w:leftChars="0" w:firstLine="0"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了解预测值的分布</w:t>
            </w:r>
          </w:p>
          <w:p w14:paraId="6B50D174">
            <w:pPr>
              <w:keepNext w:val="0"/>
              <w:keepLines w:val="0"/>
              <w:pageBreakBefore w:val="0"/>
              <w:widowControl/>
              <w:numPr>
                <w:ilvl w:val="0"/>
                <w:numId w:val="14"/>
              </w:numPr>
              <w:suppressLineNumbers w:val="0"/>
              <w:kinsoku/>
              <w:wordWrap/>
              <w:overflowPunct/>
              <w:topLinePunct w:val="0"/>
              <w:autoSpaceDE/>
              <w:autoSpaceDN/>
              <w:bidi w:val="0"/>
              <w:adjustRightInd/>
              <w:snapToGrid/>
              <w:spacing w:before="53" w:beforeAutospacing="0"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cs="宋体"/>
                <w:sz w:val="21"/>
                <w:szCs w:val="21"/>
                <w:lang w:val="en-US" w:eastAsia="zh-CN"/>
              </w:rPr>
              <w:t>总体缝补概况（无界约翰逊分布等）</w:t>
            </w:r>
          </w:p>
          <w:p w14:paraId="6E41C0C4">
            <w:pPr>
              <w:keepNext w:val="0"/>
              <w:keepLines w:val="0"/>
              <w:pageBreakBefore w:val="0"/>
              <w:widowControl/>
              <w:numPr>
                <w:ilvl w:val="0"/>
                <w:numId w:val="14"/>
              </w:numPr>
              <w:suppressLineNumbers w:val="0"/>
              <w:kinsoku/>
              <w:wordWrap/>
              <w:overflowPunct/>
              <w:topLinePunct w:val="0"/>
              <w:autoSpaceDE/>
              <w:autoSpaceDN/>
              <w:bidi w:val="0"/>
              <w:adjustRightInd/>
              <w:snapToGrid/>
              <w:spacing w:before="53" w:beforeAutospacing="0"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查看skewness and kurtosis</w:t>
            </w:r>
          </w:p>
          <w:p w14:paraId="4C80E219">
            <w:pPr>
              <w:keepNext w:val="0"/>
              <w:keepLines w:val="0"/>
              <w:pageBreakBefore w:val="0"/>
              <w:widowControl/>
              <w:numPr>
                <w:ilvl w:val="0"/>
                <w:numId w:val="14"/>
              </w:numPr>
              <w:suppressLineNumbers w:val="0"/>
              <w:kinsoku/>
              <w:wordWrap/>
              <w:overflowPunct/>
              <w:topLinePunct w:val="0"/>
              <w:autoSpaceDE/>
              <w:autoSpaceDN/>
              <w:bidi w:val="0"/>
              <w:adjustRightInd/>
              <w:snapToGrid/>
              <w:spacing w:before="53" w:beforeAutospacing="0"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查看预测值的具体频数</w:t>
            </w:r>
          </w:p>
          <w:p w14:paraId="3AE702A6">
            <w:pPr>
              <w:keepNext w:val="0"/>
              <w:keepLines w:val="0"/>
              <w:pageBreakBefore w:val="0"/>
              <w:widowControl/>
              <w:numPr>
                <w:ilvl w:val="0"/>
                <w:numId w:val="13"/>
              </w:numPr>
              <w:suppressLineNumbers w:val="0"/>
              <w:kinsoku/>
              <w:wordWrap/>
              <w:overflowPunct/>
              <w:topLinePunct w:val="0"/>
              <w:autoSpaceDE/>
              <w:autoSpaceDN/>
              <w:bidi w:val="0"/>
              <w:adjustRightInd/>
              <w:snapToGrid/>
              <w:spacing w:before="53" w:beforeAutospacing="0" w:after="0" w:afterAutospacing="1" w:line="240" w:lineRule="exact"/>
              <w:ind w:left="0" w:leftChars="0" w:firstLine="0"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特征分为类别特征和数字特征，并对类别特征查看unique分布</w:t>
            </w:r>
          </w:p>
          <w:p w14:paraId="18B33356">
            <w:pPr>
              <w:keepNext w:val="0"/>
              <w:keepLines w:val="0"/>
              <w:pageBreakBefore w:val="0"/>
              <w:widowControl/>
              <w:numPr>
                <w:ilvl w:val="0"/>
                <w:numId w:val="13"/>
              </w:numPr>
              <w:suppressLineNumbers w:val="0"/>
              <w:kinsoku/>
              <w:wordWrap/>
              <w:overflowPunct/>
              <w:topLinePunct w:val="0"/>
              <w:autoSpaceDE/>
              <w:autoSpaceDN/>
              <w:bidi w:val="0"/>
              <w:adjustRightInd/>
              <w:snapToGrid/>
              <w:spacing w:before="53" w:beforeAutospacing="0" w:after="0" w:afterAutospacing="1" w:line="240" w:lineRule="exact"/>
              <w:ind w:left="0" w:leftChars="0" w:firstLine="0"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数字特征分析</w:t>
            </w:r>
          </w:p>
          <w:p w14:paraId="0FF77485">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1"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相关性分析</w:t>
            </w:r>
          </w:p>
          <w:p w14:paraId="40DFFE8B">
            <w:pPr>
              <w:keepNext w:val="0"/>
              <w:keepLines w:val="0"/>
              <w:pageBreakBefore w:val="0"/>
              <w:widowControl/>
              <w:numPr>
                <w:ilvl w:val="0"/>
                <w:numId w:val="14"/>
              </w:numPr>
              <w:suppressLineNumbers w:val="0"/>
              <w:kinsoku/>
              <w:wordWrap/>
              <w:overflowPunct/>
              <w:topLinePunct w:val="0"/>
              <w:autoSpaceDE/>
              <w:autoSpaceDN/>
              <w:bidi w:val="0"/>
              <w:adjustRightInd/>
              <w:snapToGrid/>
              <w:spacing w:before="53" w:beforeAutospacing="0"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查看几个特征得 偏度和峰值</w:t>
            </w:r>
          </w:p>
          <w:p w14:paraId="0102D6D4">
            <w:pPr>
              <w:keepNext w:val="0"/>
              <w:keepLines w:val="0"/>
              <w:pageBreakBefore w:val="0"/>
              <w:widowControl/>
              <w:numPr>
                <w:ilvl w:val="0"/>
                <w:numId w:val="14"/>
              </w:numPr>
              <w:suppressLineNumbers w:val="0"/>
              <w:kinsoku/>
              <w:wordWrap/>
              <w:overflowPunct/>
              <w:topLinePunct w:val="0"/>
              <w:autoSpaceDE/>
              <w:autoSpaceDN/>
              <w:bidi w:val="0"/>
              <w:adjustRightInd/>
              <w:snapToGrid/>
              <w:spacing w:before="53" w:beforeAutospacing="0"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每个数字特征得分布可视化</w:t>
            </w:r>
          </w:p>
          <w:p w14:paraId="75A270B6">
            <w:pPr>
              <w:keepNext w:val="0"/>
              <w:keepLines w:val="0"/>
              <w:pageBreakBefore w:val="0"/>
              <w:widowControl/>
              <w:numPr>
                <w:ilvl w:val="0"/>
                <w:numId w:val="14"/>
              </w:numPr>
              <w:suppressLineNumbers w:val="0"/>
              <w:kinsoku/>
              <w:wordWrap/>
              <w:overflowPunct/>
              <w:topLinePunct w:val="0"/>
              <w:autoSpaceDE/>
              <w:autoSpaceDN/>
              <w:bidi w:val="0"/>
              <w:adjustRightInd/>
              <w:snapToGrid/>
              <w:spacing w:before="53" w:beforeAutospacing="0"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数字特征相互之间的关系可视化</w:t>
            </w:r>
          </w:p>
          <w:p w14:paraId="0957B320">
            <w:pPr>
              <w:keepNext w:val="0"/>
              <w:keepLines w:val="0"/>
              <w:pageBreakBefore w:val="0"/>
              <w:widowControl/>
              <w:numPr>
                <w:ilvl w:val="0"/>
                <w:numId w:val="14"/>
              </w:numPr>
              <w:suppressLineNumbers w:val="0"/>
              <w:kinsoku/>
              <w:wordWrap/>
              <w:overflowPunct/>
              <w:topLinePunct w:val="0"/>
              <w:autoSpaceDE/>
              <w:autoSpaceDN/>
              <w:bidi w:val="0"/>
              <w:adjustRightInd/>
              <w:snapToGrid/>
              <w:spacing w:before="53" w:beforeAutospacing="0"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多变量互相回归关系可视化</w:t>
            </w:r>
          </w:p>
          <w:p w14:paraId="19744940">
            <w:pPr>
              <w:keepNext w:val="0"/>
              <w:keepLines w:val="0"/>
              <w:pageBreakBefore w:val="0"/>
              <w:widowControl/>
              <w:numPr>
                <w:ilvl w:val="0"/>
                <w:numId w:val="13"/>
              </w:numPr>
              <w:suppressLineNumbers w:val="0"/>
              <w:kinsoku/>
              <w:wordWrap/>
              <w:overflowPunct/>
              <w:topLinePunct w:val="0"/>
              <w:autoSpaceDE/>
              <w:autoSpaceDN/>
              <w:bidi w:val="0"/>
              <w:adjustRightInd/>
              <w:snapToGrid/>
              <w:spacing w:before="53" w:beforeAutospacing="0" w:after="0" w:afterAutospacing="1" w:line="240" w:lineRule="exact"/>
              <w:ind w:left="0" w:leftChars="0" w:firstLine="0"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类型特征分析</w:t>
            </w:r>
          </w:p>
          <w:p w14:paraId="4586B146">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1"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unique分布</w:t>
            </w:r>
          </w:p>
          <w:p w14:paraId="08865CDC">
            <w:pPr>
              <w:keepNext w:val="0"/>
              <w:keepLines w:val="0"/>
              <w:pageBreakBefore w:val="0"/>
              <w:widowControl/>
              <w:numPr>
                <w:ilvl w:val="0"/>
                <w:numId w:val="14"/>
              </w:numPr>
              <w:suppressLineNumbers w:val="0"/>
              <w:kinsoku/>
              <w:wordWrap/>
              <w:overflowPunct/>
              <w:topLinePunct w:val="0"/>
              <w:autoSpaceDE/>
              <w:autoSpaceDN/>
              <w:bidi w:val="0"/>
              <w:adjustRightInd/>
              <w:snapToGrid/>
              <w:spacing w:before="53" w:beforeAutospacing="0"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类别特征箱形图可视化</w:t>
            </w:r>
          </w:p>
          <w:p w14:paraId="584CA9DE">
            <w:pPr>
              <w:keepNext w:val="0"/>
              <w:keepLines w:val="0"/>
              <w:pageBreakBefore w:val="0"/>
              <w:widowControl/>
              <w:numPr>
                <w:ilvl w:val="0"/>
                <w:numId w:val="14"/>
              </w:numPr>
              <w:suppressLineNumbers w:val="0"/>
              <w:kinsoku/>
              <w:wordWrap/>
              <w:overflowPunct/>
              <w:topLinePunct w:val="0"/>
              <w:autoSpaceDE/>
              <w:autoSpaceDN/>
              <w:bidi w:val="0"/>
              <w:adjustRightInd/>
              <w:snapToGrid/>
              <w:spacing w:before="53" w:beforeAutospacing="0"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类别特征的小提琴图可视化</w:t>
            </w:r>
          </w:p>
          <w:p w14:paraId="531C8907">
            <w:pPr>
              <w:keepNext w:val="0"/>
              <w:keepLines w:val="0"/>
              <w:pageBreakBefore w:val="0"/>
              <w:widowControl/>
              <w:numPr>
                <w:ilvl w:val="0"/>
                <w:numId w:val="14"/>
              </w:numPr>
              <w:suppressLineNumbers w:val="0"/>
              <w:kinsoku/>
              <w:wordWrap/>
              <w:overflowPunct/>
              <w:topLinePunct w:val="0"/>
              <w:autoSpaceDE/>
              <w:autoSpaceDN/>
              <w:bidi w:val="0"/>
              <w:adjustRightInd/>
              <w:snapToGrid/>
              <w:spacing w:before="53" w:beforeAutospacing="0" w:after="0" w:afterAutospacing="1" w:line="240" w:lineRule="exact"/>
              <w:ind w:left="0" w:leftChars="0" w:firstLine="567" w:firstLineChars="0"/>
              <w:textAlignment w:val="auto"/>
              <w:rPr>
                <w:rFonts w:hint="eastAsia" w:ascii="宋体" w:hAnsi="宋体" w:eastAsia="宋体" w:cs="宋体"/>
                <w:sz w:val="21"/>
                <w:szCs w:val="21"/>
              </w:rPr>
            </w:pPr>
            <w:r>
              <w:rPr>
                <w:rFonts w:hint="eastAsia" w:ascii="宋体" w:hAnsi="宋体" w:eastAsia="宋体" w:cs="宋体"/>
                <w:i w:val="0"/>
                <w:iCs w:val="0"/>
                <w:caps w:val="0"/>
                <w:color w:val="1F2328"/>
                <w:spacing w:val="0"/>
                <w:sz w:val="21"/>
                <w:szCs w:val="21"/>
                <w:shd w:val="clear" w:fill="FFFFFF"/>
              </w:rPr>
              <w:t>类别特征的柱形图可视化类别</w:t>
            </w:r>
          </w:p>
          <w:p w14:paraId="0D96B0A5">
            <w:pPr>
              <w:keepNext w:val="0"/>
              <w:keepLines w:val="0"/>
              <w:pageBreakBefore w:val="0"/>
              <w:widowControl/>
              <w:numPr>
                <w:ilvl w:val="0"/>
                <w:numId w:val="14"/>
              </w:numPr>
              <w:suppressLineNumbers w:val="0"/>
              <w:kinsoku/>
              <w:wordWrap/>
              <w:overflowPunct/>
              <w:topLinePunct w:val="0"/>
              <w:autoSpaceDE/>
              <w:autoSpaceDN/>
              <w:bidi w:val="0"/>
              <w:adjustRightInd/>
              <w:snapToGrid/>
              <w:spacing w:before="53" w:beforeAutospacing="0" w:after="0" w:afterAutospacing="1" w:line="240" w:lineRule="exact"/>
              <w:ind w:left="0" w:leftChars="0" w:firstLine="567" w:firstLineChars="0"/>
              <w:textAlignment w:val="auto"/>
              <w:rPr>
                <w:rFonts w:hint="eastAsia" w:ascii="宋体" w:hAnsi="宋体" w:cs="宋体"/>
                <w:spacing w:val="10"/>
                <w:sz w:val="21"/>
                <w:szCs w:val="21"/>
                <w:vertAlign w:val="baseline"/>
                <w:lang w:val="en-US" w:eastAsia="zh-CN"/>
              </w:rPr>
            </w:pPr>
            <w:r>
              <w:rPr>
                <w:rFonts w:hint="eastAsia" w:ascii="宋体" w:hAnsi="宋体" w:eastAsia="宋体" w:cs="宋体"/>
                <w:i w:val="0"/>
                <w:iCs w:val="0"/>
                <w:caps w:val="0"/>
                <w:color w:val="1F2328"/>
                <w:spacing w:val="0"/>
                <w:sz w:val="21"/>
                <w:szCs w:val="21"/>
                <w:shd w:val="clear" w:fill="FFFFFF"/>
              </w:rPr>
              <w:t>特征的每个类别频数可视化(count_plot)</w:t>
            </w:r>
          </w:p>
        </w:tc>
      </w:tr>
    </w:tbl>
    <w:p w14:paraId="13266142">
      <w:pPr>
        <w:pStyle w:val="9"/>
        <w:numPr>
          <w:ilvl w:val="0"/>
          <w:numId w:val="0"/>
        </w:numPr>
        <w:spacing w:line="400" w:lineRule="exact"/>
        <w:ind w:leftChars="0"/>
        <w:rPr>
          <w:rFonts w:hint="eastAsia" w:ascii="宋体" w:hAnsi="宋体" w:cs="宋体"/>
          <w:spacing w:val="10"/>
          <w:sz w:val="21"/>
          <w:szCs w:val="21"/>
          <w:lang w:val="en-US" w:eastAsia="zh-CN"/>
        </w:rPr>
      </w:pPr>
    </w:p>
    <w:p w14:paraId="23FF554F">
      <w:pPr>
        <w:pStyle w:val="9"/>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425" w:leftChars="0" w:hanging="425" w:firstLineChars="0"/>
        <w:textAlignment w:val="auto"/>
        <w:outlineLvl w:val="2"/>
        <w:rPr>
          <w:rFonts w:hint="eastAsia" w:ascii="宋体" w:hAnsi="宋体" w:cs="宋体"/>
          <w:spacing w:val="10"/>
          <w:sz w:val="21"/>
          <w:szCs w:val="21"/>
          <w:lang w:val="en-US" w:eastAsia="zh-CN"/>
        </w:rPr>
      </w:pPr>
      <w:bookmarkStart w:id="20" w:name="_Toc7185"/>
      <w:r>
        <w:rPr>
          <w:rFonts w:hint="eastAsia" w:ascii="宋体" w:hAnsi="宋体" w:cs="宋体"/>
          <w:spacing w:val="10"/>
          <w:sz w:val="21"/>
          <w:szCs w:val="21"/>
          <w:lang w:val="en-US" w:eastAsia="zh-CN"/>
        </w:rPr>
        <w:t>代码示例</w:t>
      </w:r>
      <w:bookmarkEnd w:id="20"/>
    </w:p>
    <w:p w14:paraId="11022492">
      <w:pPr>
        <w:pStyle w:val="9"/>
        <w:numPr>
          <w:ilvl w:val="0"/>
          <w:numId w:val="15"/>
        </w:numPr>
        <w:spacing w:line="400" w:lineRule="exact"/>
        <w:ind w:left="425" w:leftChars="0" w:hanging="425" w:firstLineChars="0"/>
        <w:rPr>
          <w:rFonts w:hint="eastAsia" w:ascii="宋体" w:hAnsi="宋体" w:cs="宋体"/>
          <w:spacing w:val="10"/>
          <w:sz w:val="21"/>
          <w:szCs w:val="21"/>
          <w:lang w:val="en-US" w:eastAsia="zh-CN"/>
        </w:rPr>
      </w:pPr>
      <w:r>
        <w:rPr>
          <w:rFonts w:hint="eastAsia" w:ascii="宋体" w:hAnsi="宋体" w:cs="宋体"/>
          <w:spacing w:val="10"/>
          <w:sz w:val="21"/>
          <w:szCs w:val="21"/>
          <w:lang w:val="en-US" w:eastAsia="zh-CN"/>
        </w:rPr>
        <w:t>载入各种数据科学及可视化库</w:t>
      </w:r>
    </w:p>
    <w:p w14:paraId="03827B80">
      <w:pPr>
        <w:pStyle w:val="9"/>
        <w:numPr>
          <w:ilvl w:val="0"/>
          <w:numId w:val="15"/>
        </w:numPr>
        <w:spacing w:line="400" w:lineRule="exact"/>
        <w:ind w:left="425" w:leftChars="0" w:hanging="425" w:firstLineChars="0"/>
        <w:rPr>
          <w:rFonts w:hint="eastAsia" w:ascii="宋体" w:hAnsi="宋体" w:cs="宋体"/>
          <w:spacing w:val="10"/>
          <w:sz w:val="21"/>
          <w:szCs w:val="21"/>
          <w:lang w:val="en-US" w:eastAsia="zh-CN"/>
        </w:rPr>
      </w:pPr>
      <w:r>
        <w:rPr>
          <w:rFonts w:hint="eastAsia" w:ascii="宋体" w:hAnsi="宋体" w:cs="宋体"/>
          <w:spacing w:val="10"/>
          <w:sz w:val="21"/>
          <w:szCs w:val="21"/>
          <w:lang w:val="en-US" w:eastAsia="zh-CN"/>
        </w:rPr>
        <w:t>载入数据</w:t>
      </w:r>
    </w:p>
    <w:p w14:paraId="05FA4CE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简略观察数据</w:t>
      </w:r>
    </w:p>
    <w:p w14:paraId="02B1181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(head()+shape)Train_data.head().append(Train_data.tail())</w:t>
      </w:r>
    </w:p>
    <w:p w14:paraId="743BF8DF">
      <w:pPr>
        <w:pStyle w:val="9"/>
        <w:spacing w:line="240" w:lineRule="auto"/>
        <w:rPr>
          <w:rFonts w:hint="default" w:ascii="宋体" w:hAnsi="宋体" w:cs="宋体"/>
          <w:spacing w:val="10"/>
          <w:sz w:val="21"/>
          <w:szCs w:val="21"/>
          <w:lang w:val="en-US" w:eastAsia="zh-CN"/>
        </w:rPr>
      </w:pPr>
      <w:r>
        <w:rPr>
          <w:rFonts w:hint="default" w:ascii="宋体" w:hAnsi="宋体" w:cs="宋体"/>
          <w:spacing w:val="10"/>
          <w:sz w:val="21"/>
          <w:szCs w:val="21"/>
          <w:lang w:val="en-US" w:eastAsia="zh-CN"/>
        </w:rPr>
        <w:drawing>
          <wp:inline distT="0" distB="0" distL="114300" distR="114300">
            <wp:extent cx="2679700" cy="1185545"/>
            <wp:effectExtent l="0" t="0" r="2540" b="3175"/>
            <wp:docPr id="7" name="图片 7" descr="屏幕截图 2024-06-08 12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6-08 123331"/>
                    <pic:cNvPicPr>
                      <a:picLocks noChangeAspect="1"/>
                    </pic:cNvPicPr>
                  </pic:nvPicPr>
                  <pic:blipFill>
                    <a:blip r:embed="rId10"/>
                    <a:stretch>
                      <a:fillRect/>
                    </a:stretch>
                  </pic:blipFill>
                  <pic:spPr>
                    <a:xfrm>
                      <a:off x="0" y="0"/>
                      <a:ext cx="2679700" cy="1185545"/>
                    </a:xfrm>
                    <a:prstGeom prst="rect">
                      <a:avLst/>
                    </a:prstGeom>
                  </pic:spPr>
                </pic:pic>
              </a:graphicData>
            </a:graphic>
          </wp:inline>
        </w:drawing>
      </w:r>
      <w:r>
        <w:rPr>
          <w:rFonts w:hint="default" w:ascii="宋体" w:hAnsi="宋体" w:cs="宋体"/>
          <w:spacing w:val="10"/>
          <w:sz w:val="21"/>
          <w:szCs w:val="21"/>
          <w:lang w:val="en-US" w:eastAsia="zh-CN"/>
        </w:rPr>
        <w:drawing>
          <wp:inline distT="0" distB="0" distL="114300" distR="114300">
            <wp:extent cx="2825115" cy="1177925"/>
            <wp:effectExtent l="0" t="0" r="9525" b="10795"/>
            <wp:docPr id="6" name="图片 6" descr="屏幕截图 2024-06-08 12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06-08 123350"/>
                    <pic:cNvPicPr>
                      <a:picLocks noChangeAspect="1"/>
                    </pic:cNvPicPr>
                  </pic:nvPicPr>
                  <pic:blipFill>
                    <a:blip r:embed="rId11"/>
                    <a:stretch>
                      <a:fillRect/>
                    </a:stretch>
                  </pic:blipFill>
                  <pic:spPr>
                    <a:xfrm>
                      <a:off x="0" y="0"/>
                      <a:ext cx="2825115" cy="1177925"/>
                    </a:xfrm>
                    <a:prstGeom prst="rect">
                      <a:avLst/>
                    </a:prstGeom>
                  </pic:spPr>
                </pic:pic>
              </a:graphicData>
            </a:graphic>
          </wp:inline>
        </w:drawing>
      </w:r>
    </w:p>
    <w:p w14:paraId="3A4CEB1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Test_data.head().append(Test_data.tail())</w:t>
      </w:r>
    </w:p>
    <w:p w14:paraId="54EC9C72">
      <w:pPr>
        <w:pStyle w:val="9"/>
        <w:spacing w:line="240" w:lineRule="auto"/>
        <w:rPr>
          <w:rFonts w:hint="default" w:ascii="宋体" w:hAnsi="宋体" w:cs="宋体"/>
          <w:spacing w:val="10"/>
          <w:sz w:val="21"/>
          <w:szCs w:val="21"/>
          <w:lang w:val="en-US" w:eastAsia="zh-CN"/>
        </w:rPr>
      </w:pPr>
      <w:r>
        <w:rPr>
          <w:rFonts w:hint="default" w:ascii="宋体" w:hAnsi="宋体" w:cs="宋体"/>
          <w:spacing w:val="10"/>
          <w:sz w:val="21"/>
          <w:szCs w:val="21"/>
          <w:lang w:val="en-US" w:eastAsia="zh-CN"/>
        </w:rPr>
        <w:drawing>
          <wp:inline distT="0" distB="0" distL="114300" distR="114300">
            <wp:extent cx="2676525" cy="1200785"/>
            <wp:effectExtent l="0" t="0" r="5715" b="3175"/>
            <wp:docPr id="10" name="图片 10" descr="屏幕截图 2024-06-08 1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06-08 123555"/>
                    <pic:cNvPicPr>
                      <a:picLocks noChangeAspect="1"/>
                    </pic:cNvPicPr>
                  </pic:nvPicPr>
                  <pic:blipFill>
                    <a:blip r:embed="rId12"/>
                    <a:stretch>
                      <a:fillRect/>
                    </a:stretch>
                  </pic:blipFill>
                  <pic:spPr>
                    <a:xfrm>
                      <a:off x="0" y="0"/>
                      <a:ext cx="2676525" cy="1200785"/>
                    </a:xfrm>
                    <a:prstGeom prst="rect">
                      <a:avLst/>
                    </a:prstGeom>
                  </pic:spPr>
                </pic:pic>
              </a:graphicData>
            </a:graphic>
          </wp:inline>
        </w:drawing>
      </w:r>
      <w:r>
        <w:rPr>
          <w:rFonts w:hint="default" w:ascii="宋体" w:hAnsi="宋体" w:cs="宋体"/>
          <w:spacing w:val="10"/>
          <w:sz w:val="21"/>
          <w:szCs w:val="21"/>
          <w:lang w:val="en-US" w:eastAsia="zh-CN"/>
        </w:rPr>
        <w:drawing>
          <wp:inline distT="0" distB="0" distL="114300" distR="114300">
            <wp:extent cx="2842260" cy="1185545"/>
            <wp:effectExtent l="0" t="0" r="7620" b="3175"/>
            <wp:docPr id="9" name="图片 9" descr="屏幕截图 2024-06-08 123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6-08 123615"/>
                    <pic:cNvPicPr>
                      <a:picLocks noChangeAspect="1"/>
                    </pic:cNvPicPr>
                  </pic:nvPicPr>
                  <pic:blipFill>
                    <a:blip r:embed="rId13"/>
                    <a:stretch>
                      <a:fillRect/>
                    </a:stretch>
                  </pic:blipFill>
                  <pic:spPr>
                    <a:xfrm>
                      <a:off x="0" y="0"/>
                      <a:ext cx="2842260" cy="1185545"/>
                    </a:xfrm>
                    <a:prstGeom prst="rect">
                      <a:avLst/>
                    </a:prstGeom>
                  </pic:spPr>
                </pic:pic>
              </a:graphicData>
            </a:graphic>
          </wp:inline>
        </w:drawing>
      </w:r>
    </w:p>
    <w:p w14:paraId="076EC414">
      <w:pPr>
        <w:pStyle w:val="9"/>
        <w:numPr>
          <w:ilvl w:val="0"/>
          <w:numId w:val="15"/>
        </w:numPr>
        <w:spacing w:line="240" w:lineRule="auto"/>
        <w:ind w:left="425" w:leftChars="0" w:hanging="425" w:firstLineChars="0"/>
        <w:rPr>
          <w:rFonts w:hint="eastAsia" w:ascii="宋体" w:hAnsi="宋体" w:cs="宋体"/>
          <w:spacing w:val="10"/>
          <w:sz w:val="21"/>
          <w:szCs w:val="21"/>
          <w:lang w:val="en-US" w:eastAsia="zh-CN"/>
        </w:rPr>
      </w:pPr>
      <w:r>
        <w:rPr>
          <w:rFonts w:hint="eastAsia" w:ascii="宋体" w:hAnsi="宋体" w:cs="宋体"/>
          <w:spacing w:val="10"/>
          <w:sz w:val="21"/>
          <w:szCs w:val="21"/>
          <w:lang w:val="en-US" w:eastAsia="zh-CN"/>
        </w:rPr>
        <w:t>总览数据概况</w:t>
      </w:r>
    </w:p>
    <w:p w14:paraId="7C2C4BB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1) 通过describe()来熟悉数据的相关统计量</w:t>
      </w:r>
    </w:p>
    <w:p w14:paraId="79BB8FB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Train_data.describe()</w:t>
      </w:r>
    </w:p>
    <w:p w14:paraId="4A78389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Test_data.describe()</w:t>
      </w:r>
    </w:p>
    <w:p w14:paraId="3543C34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2) 通过info()来熟悉数据类型</w:t>
      </w:r>
    </w:p>
    <w:p w14:paraId="4E3251B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Train_data.info()</w:t>
      </w:r>
    </w:p>
    <w:p w14:paraId="7C65012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Test_data.info()</w:t>
      </w:r>
    </w:p>
    <w:p w14:paraId="356409DD">
      <w:pPr>
        <w:pStyle w:val="9"/>
        <w:numPr>
          <w:ilvl w:val="0"/>
          <w:numId w:val="0"/>
        </w:numPr>
        <w:spacing w:line="240" w:lineRule="auto"/>
        <w:ind w:leftChars="0"/>
        <w:rPr>
          <w:rFonts w:hint="eastAsia" w:ascii="宋体" w:hAnsi="宋体" w:cs="宋体"/>
          <w:spacing w:val="10"/>
          <w:sz w:val="21"/>
          <w:szCs w:val="21"/>
          <w:lang w:val="en-US" w:eastAsia="zh-CN"/>
        </w:rPr>
      </w:pPr>
    </w:p>
    <w:p w14:paraId="64EB155C">
      <w:pPr>
        <w:pStyle w:val="9"/>
        <w:numPr>
          <w:ilvl w:val="0"/>
          <w:numId w:val="15"/>
        </w:numPr>
        <w:spacing w:line="240" w:lineRule="auto"/>
        <w:ind w:left="425" w:leftChars="0" w:hanging="425" w:firstLineChars="0"/>
        <w:rPr>
          <w:rFonts w:hint="eastAsia" w:ascii="宋体" w:hAnsi="宋体" w:cs="宋体"/>
          <w:spacing w:val="10"/>
          <w:sz w:val="21"/>
          <w:szCs w:val="21"/>
          <w:lang w:val="en-US" w:eastAsia="zh-CN"/>
        </w:rPr>
      </w:pPr>
      <w:r>
        <w:rPr>
          <w:rFonts w:hint="eastAsia" w:ascii="宋体" w:hAnsi="宋体" w:cs="宋体"/>
          <w:spacing w:val="10"/>
          <w:sz w:val="21"/>
          <w:szCs w:val="21"/>
          <w:lang w:val="en-US" w:eastAsia="zh-CN"/>
        </w:rPr>
        <w:t>判断数据缺失和异常</w:t>
      </w:r>
    </w:p>
    <w:p w14:paraId="3ABC41A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nan可视化</w:t>
      </w:r>
    </w:p>
    <w:p w14:paraId="2D8F654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missing = Train_data.isnull().sum()</w:t>
      </w:r>
    </w:p>
    <w:p w14:paraId="2FB7C65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missing = missing[missing &gt; 0]</w:t>
      </w:r>
    </w:p>
    <w:p w14:paraId="5BDFA20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missing.sort_values(inplace=True)</w:t>
      </w:r>
    </w:p>
    <w:p w14:paraId="7059950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missing.plot.bar()</w:t>
      </w:r>
    </w:p>
    <w:p w14:paraId="5E413869">
      <w:pPr>
        <w:pStyle w:val="9"/>
        <w:spacing w:line="240" w:lineRule="auto"/>
        <w:rPr>
          <w:rFonts w:hint="default" w:ascii="宋体" w:hAnsi="宋体" w:cs="宋体"/>
          <w:spacing w:val="10"/>
          <w:sz w:val="21"/>
          <w:szCs w:val="21"/>
          <w:lang w:val="en-US" w:eastAsia="zh-CN"/>
        </w:rPr>
      </w:pPr>
      <w:r>
        <w:rPr>
          <w:rFonts w:hint="default" w:ascii="宋体" w:hAnsi="宋体" w:cs="宋体"/>
          <w:spacing w:val="10"/>
          <w:sz w:val="21"/>
          <w:szCs w:val="21"/>
          <w:lang w:val="en-US" w:eastAsia="zh-CN"/>
        </w:rPr>
        <w:drawing>
          <wp:inline distT="0" distB="0" distL="114300" distR="114300">
            <wp:extent cx="2562860" cy="1930400"/>
            <wp:effectExtent l="0" t="0" r="12700" b="5080"/>
            <wp:docPr id="12" name="图片 12" descr="68747470733a2f2f696d672d626c6f672e6373646e696d672e636e2f3230323030333231323234343135383938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8747470733a2f2f696d672d626c6f672e6373646e696d672e636e2f32303230303332313232343431353839382e706e67"/>
                    <pic:cNvPicPr>
                      <a:picLocks noChangeAspect="1"/>
                    </pic:cNvPicPr>
                  </pic:nvPicPr>
                  <pic:blipFill>
                    <a:blip r:embed="rId14"/>
                    <a:stretch>
                      <a:fillRect/>
                    </a:stretch>
                  </pic:blipFill>
                  <pic:spPr>
                    <a:xfrm>
                      <a:off x="0" y="0"/>
                      <a:ext cx="2562860" cy="1930400"/>
                    </a:xfrm>
                    <a:prstGeom prst="rect">
                      <a:avLst/>
                    </a:prstGeom>
                  </pic:spPr>
                </pic:pic>
              </a:graphicData>
            </a:graphic>
          </wp:inline>
        </w:drawing>
      </w:r>
    </w:p>
    <w:p w14:paraId="1F80C5CD">
      <w:pPr>
        <w:pStyle w:val="9"/>
        <w:spacing w:line="240" w:lineRule="auto"/>
        <w:rPr>
          <w:rFonts w:hint="eastAsia" w:ascii="宋体" w:hAnsi="宋体" w:cs="宋体"/>
          <w:spacing w:val="10"/>
          <w:sz w:val="21"/>
          <w:szCs w:val="21"/>
          <w:lang w:val="en-US" w:eastAsia="zh-CN"/>
        </w:rPr>
      </w:pPr>
      <w:r>
        <w:rPr>
          <w:rFonts w:hint="default" w:ascii="宋体" w:hAnsi="宋体" w:cs="宋体"/>
          <w:spacing w:val="10"/>
          <w:sz w:val="21"/>
          <w:szCs w:val="21"/>
          <w:lang w:val="en-US" w:eastAsia="zh-CN"/>
        </w:rPr>
        <w:t>通过以上两句可以很直观的了解哪些列存在 “nan”, 并可以把nan的个数打印，主要的目的在于 nan存在的个数是否真的很大，如果很小一般选择填充，如果使用lgb等树模型可以直接空缺，让树自己去优化，但如果nan存在的过多、可以考虑删掉</w:t>
      </w:r>
      <w:r>
        <w:rPr>
          <w:rFonts w:hint="eastAsia" w:ascii="宋体" w:hAnsi="宋体" w:cs="宋体"/>
          <w:spacing w:val="10"/>
          <w:sz w:val="21"/>
          <w:szCs w:val="21"/>
          <w:lang w:val="en-US" w:eastAsia="zh-CN"/>
        </w:rPr>
        <w:t>。</w:t>
      </w:r>
    </w:p>
    <w:p w14:paraId="7025F74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可视化看下缺省值</w:t>
      </w:r>
    </w:p>
    <w:p w14:paraId="114CAC6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msno.matrix(Train_data.sample(250))</w:t>
      </w:r>
    </w:p>
    <w:p w14:paraId="30B016E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msno.bar(Train_data.sample(1000))</w:t>
      </w:r>
    </w:p>
    <w:p w14:paraId="0036E3E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可视化看下缺省值</w:t>
      </w:r>
    </w:p>
    <w:p w14:paraId="3A354B4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msno.matrix(Test_data.sample(250))</w:t>
      </w:r>
    </w:p>
    <w:p w14:paraId="0BEDD7F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msno.bar(Test_data.sample(1000))</w:t>
      </w:r>
    </w:p>
    <w:p w14:paraId="5EEA48E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 2) 查看异常值检测</w:t>
      </w:r>
    </w:p>
    <w:p w14:paraId="75D72A7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Train_data.info()</w:t>
      </w:r>
    </w:p>
    <w:p w14:paraId="6B2B576D">
      <w:pPr>
        <w:pStyle w:val="9"/>
        <w:spacing w:line="240" w:lineRule="auto"/>
        <w:rPr>
          <w:rFonts w:hint="default" w:ascii="宋体" w:hAnsi="宋体" w:cs="宋体"/>
          <w:spacing w:val="10"/>
          <w:sz w:val="21"/>
          <w:szCs w:val="21"/>
          <w:lang w:val="en-US" w:eastAsia="zh-CN"/>
        </w:rPr>
      </w:pPr>
      <w:r>
        <w:rPr>
          <w:rFonts w:hint="default" w:ascii="宋体" w:hAnsi="宋体" w:cs="宋体"/>
          <w:spacing w:val="10"/>
          <w:sz w:val="21"/>
          <w:szCs w:val="21"/>
          <w:lang w:val="en-US" w:eastAsia="zh-CN"/>
        </w:rPr>
        <w:drawing>
          <wp:inline distT="0" distB="0" distL="114300" distR="114300">
            <wp:extent cx="2294890" cy="4512310"/>
            <wp:effectExtent l="0" t="0" r="10160" b="2540"/>
            <wp:docPr id="13" name="图片 13" descr="屏幕截图 2024-06-08 12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06-08 124326"/>
                    <pic:cNvPicPr>
                      <a:picLocks noChangeAspect="1"/>
                    </pic:cNvPicPr>
                  </pic:nvPicPr>
                  <pic:blipFill>
                    <a:blip r:embed="rId15"/>
                    <a:stretch>
                      <a:fillRect/>
                    </a:stretch>
                  </pic:blipFill>
                  <pic:spPr>
                    <a:xfrm>
                      <a:off x="0" y="0"/>
                      <a:ext cx="2294890" cy="4512310"/>
                    </a:xfrm>
                    <a:prstGeom prst="rect">
                      <a:avLst/>
                    </a:prstGeom>
                  </pic:spPr>
                </pic:pic>
              </a:graphicData>
            </a:graphic>
          </wp:inline>
        </w:drawing>
      </w:r>
    </w:p>
    <w:p w14:paraId="19E12B5D">
      <w:pPr>
        <w:pStyle w:val="9"/>
        <w:spacing w:line="240" w:lineRule="auto"/>
        <w:rPr>
          <w:rFonts w:hint="eastAsia" w:ascii="宋体" w:hAnsi="宋体" w:cs="宋体"/>
          <w:spacing w:val="10"/>
          <w:sz w:val="21"/>
          <w:szCs w:val="21"/>
          <w:lang w:val="en-US" w:eastAsia="zh-CN"/>
        </w:rPr>
      </w:pPr>
      <w:r>
        <w:rPr>
          <w:rFonts w:hint="default" w:ascii="宋体" w:hAnsi="宋体" w:cs="宋体"/>
          <w:spacing w:val="10"/>
          <w:sz w:val="21"/>
          <w:szCs w:val="21"/>
          <w:lang w:val="en-US" w:eastAsia="zh-CN"/>
        </w:rPr>
        <w:t>可以发现除了notRepairedDamage 为object类型其他都为数字</w:t>
      </w:r>
      <w:r>
        <w:rPr>
          <w:rFonts w:hint="eastAsia" w:ascii="宋体" w:hAnsi="宋体" w:cs="宋体"/>
          <w:spacing w:val="10"/>
          <w:sz w:val="21"/>
          <w:szCs w:val="21"/>
          <w:lang w:val="en-US" w:eastAsia="zh-CN"/>
        </w:rPr>
        <w:t>，</w:t>
      </w:r>
      <w:r>
        <w:rPr>
          <w:rFonts w:hint="default" w:ascii="宋体" w:hAnsi="宋体" w:cs="宋体"/>
          <w:spacing w:val="10"/>
          <w:sz w:val="21"/>
          <w:szCs w:val="21"/>
          <w:lang w:val="en-US" w:eastAsia="zh-CN"/>
        </w:rPr>
        <w:t>这里我们把他的几个不同的值都进行显示就知道了</w:t>
      </w:r>
      <w:r>
        <w:rPr>
          <w:rFonts w:hint="eastAsia" w:ascii="宋体" w:hAnsi="宋体" w:cs="宋体"/>
          <w:spacing w:val="10"/>
          <w:sz w:val="21"/>
          <w:szCs w:val="21"/>
          <w:lang w:val="en-US" w:eastAsia="zh-CN"/>
        </w:rPr>
        <w:t>。</w:t>
      </w:r>
    </w:p>
    <w:p w14:paraId="281300C1">
      <w:pPr>
        <w:pStyle w:val="9"/>
        <w:spacing w:line="240" w:lineRule="auto"/>
        <w:rPr>
          <w:rFonts w:hint="default" w:ascii="宋体" w:hAnsi="宋体" w:cs="宋体"/>
          <w:spacing w:val="10"/>
          <w:sz w:val="21"/>
          <w:szCs w:val="21"/>
          <w:lang w:val="en-US" w:eastAsia="zh-CN"/>
        </w:rPr>
      </w:pPr>
    </w:p>
    <w:p w14:paraId="4E13C0BA">
      <w:pPr>
        <w:pStyle w:val="9"/>
        <w:numPr>
          <w:ilvl w:val="0"/>
          <w:numId w:val="15"/>
        </w:numPr>
        <w:spacing w:line="240" w:lineRule="auto"/>
        <w:ind w:left="425" w:leftChars="0" w:hanging="425" w:firstLineChars="0"/>
        <w:rPr>
          <w:rFonts w:hint="default" w:ascii="宋体" w:hAnsi="宋体" w:cs="宋体"/>
          <w:spacing w:val="10"/>
          <w:sz w:val="21"/>
          <w:szCs w:val="21"/>
          <w:lang w:val="en-US" w:eastAsia="zh-CN"/>
        </w:rPr>
      </w:pPr>
      <w:r>
        <w:rPr>
          <w:rFonts w:hint="eastAsia" w:ascii="宋体" w:hAnsi="宋体" w:cs="宋体"/>
          <w:spacing w:val="10"/>
          <w:sz w:val="21"/>
          <w:szCs w:val="21"/>
          <w:lang w:val="en-US" w:eastAsia="zh-CN"/>
        </w:rPr>
        <w:t>了解预测值的分布</w:t>
      </w:r>
    </w:p>
    <w:p w14:paraId="5BA625BA">
      <w:pPr>
        <w:pStyle w:val="9"/>
        <w:numPr>
          <w:ilvl w:val="0"/>
          <w:numId w:val="0"/>
        </w:numPr>
        <w:spacing w:line="240" w:lineRule="auto"/>
        <w:ind w:leftChars="0"/>
        <w:rPr>
          <w:rFonts w:hint="default" w:ascii="宋体" w:hAnsi="宋体" w:cs="宋体"/>
          <w:spacing w:val="10"/>
          <w:sz w:val="21"/>
          <w:szCs w:val="21"/>
          <w:lang w:val="en-US" w:eastAsia="zh-CN"/>
        </w:rPr>
      </w:pPr>
    </w:p>
    <w:p w14:paraId="51189F80">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420" w:firstLineChars="200"/>
        <w:jc w:val="left"/>
        <w:textAlignment w:val="auto"/>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约翰逊SU分布（Johnson SU Distribution）： 约翰逊SU分布是一种四参数变换，用于将任意有界或无界的连续数据转换为正态分布。这种变换特别有用，因为它可以处理那些不能直接通过简单的线性变换转换为正态分布的数据。约翰逊SU分布由四个参数定义：γ（gamma）、ξ（xi）、λ（lambda）和ε（epsilon），其中γ和ξ用于位置和平移变换，λ和ε用于形状变换。尽管它很灵活，但计算可能相对复杂，且参数估计可能需要专门的软件或算法。</w:t>
      </w:r>
    </w:p>
    <w:p w14:paraId="7B831ECB">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210" w:beforeAutospacing="0" w:after="0" w:afterAutospacing="0"/>
        <w:ind w:left="0" w:right="0" w:firstLine="420" w:firstLineChars="200"/>
        <w:jc w:val="left"/>
        <w:textAlignment w:val="auto"/>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正态分布（Normal Distribution）： 正态分布，也称为高斯分布，是一种在自然界和社会科学中广泛存在的连续概率分布。它由一个均值（μ）和一个标准差（σ）完全定义。正态分布曲线是关于其均值对称的，且其形状由标准差决定：标准差越大，曲线越扁平；标准差越小，曲线越陡峭。正态分布因其简洁性和对许多自然现象的准确描述而备受青睐。 对数正态分布（Log-Normal Distribution）：</w:t>
      </w:r>
    </w:p>
    <w:p w14:paraId="309B4F1A">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210" w:beforeAutospacing="0" w:after="0" w:afterAutospacing="0"/>
        <w:ind w:left="0" w:right="0" w:firstLine="420" w:firstLineChars="200"/>
        <w:jc w:val="left"/>
        <w:textAlignment w:val="auto"/>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对数正态分布是当随机变量的对数服从正态分布时，该随机变量本身所服从的分布。换句话说，如果X是一个对数正态分布的随机变量，那么ln(X)是一个正态分布的随机变量。对数正态分布通常用于描述那些增长过程（如股票价格、人口增长等），其中增长速率本身可能具有正态分布的特性。对数正态分布的偏斜度总是正的，即其分布曲线向右偏斜，这反映了增长过程中的正偏态特性。</w:t>
      </w:r>
    </w:p>
    <w:p w14:paraId="7E7F1B0E">
      <w:pPr>
        <w:pStyle w:val="9"/>
        <w:numPr>
          <w:ilvl w:val="0"/>
          <w:numId w:val="0"/>
        </w:numPr>
        <w:spacing w:line="240" w:lineRule="auto"/>
        <w:ind w:leftChars="0"/>
        <w:rPr>
          <w:rFonts w:hint="default" w:ascii="宋体" w:hAnsi="宋体" w:cs="宋体"/>
          <w:spacing w:val="10"/>
          <w:sz w:val="21"/>
          <w:szCs w:val="21"/>
          <w:lang w:val="en-US" w:eastAsia="zh-CN"/>
        </w:rPr>
      </w:pPr>
    </w:p>
    <w:p w14:paraId="40B133C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eastAsia" w:ascii="Cascadia Code Light" w:hAnsi="Cascadia Code Light" w:eastAsia="宋体" w:cs="Cascadia Code Light"/>
          <w:i w:val="0"/>
          <w:iCs w:val="0"/>
          <w:caps w:val="0"/>
          <w:color w:val="1F2328"/>
          <w:spacing w:val="0"/>
          <w:sz w:val="16"/>
          <w:szCs w:val="16"/>
          <w:shd w:val="clear" w:fill="F6F8FA"/>
          <w:lang w:eastAsia="zh-CN"/>
        </w:rPr>
      </w:pPr>
      <w:r>
        <w:rPr>
          <w:rFonts w:hint="default" w:ascii="Cascadia Code Light" w:hAnsi="Cascadia Code Light" w:eastAsia="monospace)" w:cs="Cascadia Code Light"/>
          <w:i w:val="0"/>
          <w:iCs w:val="0"/>
          <w:caps w:val="0"/>
          <w:color w:val="1F2328"/>
          <w:spacing w:val="0"/>
          <w:sz w:val="16"/>
          <w:szCs w:val="16"/>
          <w:shd w:val="clear" w:fill="F6F8FA"/>
        </w:rPr>
        <w:t>## 1) 总体分布概况（无界约翰逊分布等</w:t>
      </w:r>
      <w:r>
        <w:rPr>
          <w:rFonts w:hint="eastAsia" w:ascii="Cascadia Code Light" w:hAnsi="Cascadia Code Light" w:cs="Cascadia Code Light"/>
          <w:i w:val="0"/>
          <w:iCs w:val="0"/>
          <w:caps w:val="0"/>
          <w:color w:val="1F2328"/>
          <w:spacing w:val="0"/>
          <w:sz w:val="16"/>
          <w:szCs w:val="16"/>
          <w:shd w:val="clear" w:fill="F6F8FA"/>
          <w:lang w:eastAsia="zh-CN"/>
        </w:rPr>
        <w:t>）</w:t>
      </w:r>
    </w:p>
    <w:p w14:paraId="270CE22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import scipy.stats as st</w:t>
      </w:r>
    </w:p>
    <w:p w14:paraId="1BB636A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y = Train_data['price']</w:t>
      </w:r>
    </w:p>
    <w:p w14:paraId="68A65AE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plt.figure(1); plt.title('Johnson SU')</w:t>
      </w:r>
    </w:p>
    <w:p w14:paraId="0A5E9D7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sns.distplot(y, kde=False, fit=st.johnsonsu)</w:t>
      </w:r>
    </w:p>
    <w:p w14:paraId="777F4C5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plt.figure(2); plt.title('Normal')</w:t>
      </w:r>
    </w:p>
    <w:p w14:paraId="74E6634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sns.distplot(y, kde=False, fit=st.norm)</w:t>
      </w:r>
    </w:p>
    <w:p w14:paraId="2711F3E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plt.figure(3); plt.title('Log Normal')</w:t>
      </w:r>
    </w:p>
    <w:p w14:paraId="0DFCFA4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sns.distplot(y, kde=False, fit=st.lognorm)</w:t>
      </w:r>
    </w:p>
    <w:p w14:paraId="6219F453">
      <w:pPr>
        <w:pStyle w:val="9"/>
        <w:numPr>
          <w:ilvl w:val="0"/>
          <w:numId w:val="0"/>
        </w:numPr>
        <w:spacing w:line="240" w:lineRule="auto"/>
        <w:ind w:leftChars="0"/>
        <w:rPr>
          <w:rFonts w:hint="default" w:ascii="宋体" w:hAnsi="宋体" w:cs="宋体"/>
          <w:spacing w:val="10"/>
          <w:sz w:val="21"/>
          <w:szCs w:val="21"/>
          <w:lang w:val="en-US" w:eastAsia="zh-CN"/>
        </w:rPr>
      </w:pPr>
      <w:r>
        <w:rPr>
          <w:rFonts w:hint="default" w:ascii="宋体" w:hAnsi="宋体" w:cs="宋体"/>
          <w:spacing w:val="10"/>
          <w:sz w:val="21"/>
          <w:szCs w:val="21"/>
          <w:lang w:val="en-US" w:eastAsia="zh-CN"/>
        </w:rPr>
        <w:drawing>
          <wp:inline distT="0" distB="0" distL="114300" distR="114300">
            <wp:extent cx="1816735" cy="1253490"/>
            <wp:effectExtent l="0" t="0" r="12065" b="11430"/>
            <wp:docPr id="16" name="图片 16" descr="68747470733a2f2f696d672d626c6f672e6373646e696d672e636e2f3230323030333231323234373430313030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8747470733a2f2f696d672d626c6f672e6373646e696d672e636e2f32303230303332313232343734303130302e706e67"/>
                    <pic:cNvPicPr>
                      <a:picLocks noChangeAspect="1"/>
                    </pic:cNvPicPr>
                  </pic:nvPicPr>
                  <pic:blipFill>
                    <a:blip r:embed="rId16"/>
                    <a:stretch>
                      <a:fillRect/>
                    </a:stretch>
                  </pic:blipFill>
                  <pic:spPr>
                    <a:xfrm>
                      <a:off x="0" y="0"/>
                      <a:ext cx="1816735" cy="1253490"/>
                    </a:xfrm>
                    <a:prstGeom prst="rect">
                      <a:avLst/>
                    </a:prstGeom>
                  </pic:spPr>
                </pic:pic>
              </a:graphicData>
            </a:graphic>
          </wp:inline>
        </w:drawing>
      </w:r>
      <w:r>
        <w:rPr>
          <w:rFonts w:hint="default" w:ascii="宋体" w:hAnsi="宋体" w:cs="宋体"/>
          <w:spacing w:val="10"/>
          <w:sz w:val="21"/>
          <w:szCs w:val="21"/>
          <w:lang w:val="en-US" w:eastAsia="zh-CN"/>
        </w:rPr>
        <w:drawing>
          <wp:inline distT="0" distB="0" distL="114300" distR="114300">
            <wp:extent cx="1792605" cy="1236345"/>
            <wp:effectExtent l="0" t="0" r="5715" b="13335"/>
            <wp:docPr id="15" name="图片 15" descr="68747470733a2f2f696d672d626c6f672e6373646e696d672e636e2f323032303033323132323438313531353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8747470733a2f2f696d672d626c6f672e6373646e696d672e636e2f32303230303332313232343831353135372e706e67"/>
                    <pic:cNvPicPr>
                      <a:picLocks noChangeAspect="1"/>
                    </pic:cNvPicPr>
                  </pic:nvPicPr>
                  <pic:blipFill>
                    <a:blip r:embed="rId17"/>
                    <a:stretch>
                      <a:fillRect/>
                    </a:stretch>
                  </pic:blipFill>
                  <pic:spPr>
                    <a:xfrm>
                      <a:off x="0" y="0"/>
                      <a:ext cx="1792605" cy="1236345"/>
                    </a:xfrm>
                    <a:prstGeom prst="rect">
                      <a:avLst/>
                    </a:prstGeom>
                  </pic:spPr>
                </pic:pic>
              </a:graphicData>
            </a:graphic>
          </wp:inline>
        </w:drawing>
      </w:r>
      <w:r>
        <w:rPr>
          <w:rFonts w:hint="default" w:ascii="宋体" w:hAnsi="宋体" w:cs="宋体"/>
          <w:spacing w:val="10"/>
          <w:sz w:val="21"/>
          <w:szCs w:val="21"/>
          <w:lang w:val="en-US" w:eastAsia="zh-CN"/>
        </w:rPr>
        <w:drawing>
          <wp:inline distT="0" distB="0" distL="114300" distR="114300">
            <wp:extent cx="1758315" cy="1253490"/>
            <wp:effectExtent l="0" t="0" r="9525" b="11430"/>
            <wp:docPr id="14" name="图片 14" descr="68747470733a2f2f696d672d626c6f672e6373646e696d672e636e2f3230323030333231323234383535333630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8747470733a2f2f696d672d626c6f672e6373646e696d672e636e2f32303230303332313232343835353336302e706e67"/>
                    <pic:cNvPicPr>
                      <a:picLocks noChangeAspect="1"/>
                    </pic:cNvPicPr>
                  </pic:nvPicPr>
                  <pic:blipFill>
                    <a:blip r:embed="rId18"/>
                    <a:stretch>
                      <a:fillRect/>
                    </a:stretch>
                  </pic:blipFill>
                  <pic:spPr>
                    <a:xfrm>
                      <a:off x="0" y="0"/>
                      <a:ext cx="1758315" cy="1253490"/>
                    </a:xfrm>
                    <a:prstGeom prst="rect">
                      <a:avLst/>
                    </a:prstGeom>
                  </pic:spPr>
                </pic:pic>
              </a:graphicData>
            </a:graphic>
          </wp:inline>
        </w:drawing>
      </w:r>
    </w:p>
    <w:p w14:paraId="5A56679A">
      <w:pPr>
        <w:pStyle w:val="9"/>
        <w:spacing w:line="240" w:lineRule="auto"/>
        <w:rPr>
          <w:rFonts w:hint="eastAsia" w:ascii="宋体" w:hAnsi="宋体" w:cs="宋体"/>
          <w:spacing w:val="10"/>
          <w:sz w:val="21"/>
          <w:szCs w:val="21"/>
          <w:lang w:val="en-US" w:eastAsia="zh-CN"/>
        </w:rPr>
      </w:pPr>
      <w:r>
        <w:rPr>
          <w:rFonts w:hint="default" w:ascii="宋体" w:hAnsi="宋体" w:cs="宋体"/>
          <w:spacing w:val="10"/>
          <w:sz w:val="21"/>
          <w:szCs w:val="21"/>
          <w:lang w:val="en-US" w:eastAsia="zh-CN"/>
        </w:rPr>
        <w:t>价格不服从正态分布，所以在进行回归之前，它必须进行转换。虽然对数变换做得很好，但最佳拟合是无界约翰逊分布</w:t>
      </w:r>
      <w:r>
        <w:rPr>
          <w:rFonts w:hint="eastAsia" w:ascii="宋体" w:hAnsi="宋体" w:cs="宋体"/>
          <w:spacing w:val="10"/>
          <w:sz w:val="21"/>
          <w:szCs w:val="21"/>
          <w:lang w:val="en-US" w:eastAsia="zh-CN"/>
        </w:rPr>
        <w:t>。</w:t>
      </w:r>
    </w:p>
    <w:p w14:paraId="731D54D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2) 查看skewness and kurtosis</w:t>
      </w:r>
    </w:p>
    <w:p w14:paraId="136A03D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sns.distplot(Train_data['price']);</w:t>
      </w:r>
    </w:p>
    <w:p w14:paraId="4C1EC16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print("Skewness: %f" % Train_data['price'].skew())</w:t>
      </w:r>
    </w:p>
    <w:p w14:paraId="7A23A52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print("Kurtosis: %f" % Train_data['price'].kurt())</w:t>
      </w:r>
    </w:p>
    <w:p w14:paraId="0142E27E">
      <w:pPr>
        <w:pStyle w:val="15"/>
        <w:keepNext w:val="0"/>
        <w:keepLines w:val="0"/>
        <w:widowControl/>
        <w:suppressLineNumbers w:val="0"/>
        <w:shd w:val="clear" w:fill="FFFFFF"/>
        <w:spacing w:before="210" w:beforeAutospacing="0" w:after="0" w:afterAutospacing="0"/>
        <w:ind w:left="0" w:right="0" w:firstLine="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偏度（Skewness）衡量了数据分布的偏斜方向和程度。如果偏度为0，则数据分布是对称的；如果偏度大于0，则分布向右偏斜（正偏态），意味着数据的右尾更长；如果偏度小于0，则分布向左偏斜（负偏态），意味着数据的左尾更长。</w:t>
      </w:r>
    </w:p>
    <w:p w14:paraId="2569D96E">
      <w:pPr>
        <w:pStyle w:val="15"/>
        <w:keepNext w:val="0"/>
        <w:keepLines w:val="0"/>
        <w:widowControl/>
        <w:suppressLineNumbers w:val="0"/>
        <w:shd w:val="clear" w:fill="FFFFFF"/>
        <w:spacing w:before="210" w:beforeAutospacing="0" w:after="0" w:afterAutospacing="0"/>
        <w:ind w:left="0" w:right="0" w:firstLine="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峰度（Kurtosis）衡量了数据分布的尖锐程度或峰态。正态分布的峰度为0（在某些定义中，为3减去峰度的实际值以得到与正态分布比较的峰度）。如果峰度大于0，则分布比正态分布更尖锐，有更多的极端值；如果峰度小于0，则分布比正态分布更平坦，极端值较少。</w:t>
      </w:r>
    </w:p>
    <w:p w14:paraId="7968EC13">
      <w:pPr>
        <w:pStyle w:val="9"/>
        <w:spacing w:line="240" w:lineRule="auto"/>
        <w:rPr>
          <w:rFonts w:hint="eastAsia" w:ascii="宋体" w:hAnsi="宋体" w:cs="宋体"/>
          <w:spacing w:val="10"/>
          <w:sz w:val="21"/>
          <w:szCs w:val="21"/>
          <w:lang w:val="en-US" w:eastAsia="zh-CN"/>
        </w:rPr>
      </w:pPr>
      <w:r>
        <w:rPr>
          <w:rFonts w:hint="eastAsia" w:ascii="宋体" w:hAnsi="宋体" w:cs="宋体"/>
          <w:spacing w:val="10"/>
          <w:sz w:val="21"/>
          <w:szCs w:val="21"/>
          <w:lang w:val="en-US" w:eastAsia="zh-CN"/>
        </w:rPr>
        <w:drawing>
          <wp:inline distT="0" distB="0" distL="114300" distR="114300">
            <wp:extent cx="2757170" cy="1924050"/>
            <wp:effectExtent l="0" t="0" r="5080" b="0"/>
            <wp:docPr id="39" name="图片 39" descr="屏幕截图 2024-08-16 18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截图 2024-08-16 184313"/>
                    <pic:cNvPicPr>
                      <a:picLocks noChangeAspect="1"/>
                    </pic:cNvPicPr>
                  </pic:nvPicPr>
                  <pic:blipFill>
                    <a:blip r:embed="rId19"/>
                    <a:stretch>
                      <a:fillRect/>
                    </a:stretch>
                  </pic:blipFill>
                  <pic:spPr>
                    <a:xfrm>
                      <a:off x="0" y="0"/>
                      <a:ext cx="2757170" cy="1924050"/>
                    </a:xfrm>
                    <a:prstGeom prst="rect">
                      <a:avLst/>
                    </a:prstGeom>
                  </pic:spPr>
                </pic:pic>
              </a:graphicData>
            </a:graphic>
          </wp:inline>
        </w:drawing>
      </w:r>
    </w:p>
    <w:p w14:paraId="504AB6CB">
      <w:pPr>
        <w:pStyle w:val="9"/>
        <w:spacing w:line="240" w:lineRule="auto"/>
        <w:rPr>
          <w:rFonts w:hint="eastAsia" w:ascii="宋体" w:hAnsi="宋体" w:cs="宋体"/>
          <w:spacing w:val="10"/>
          <w:sz w:val="21"/>
          <w:szCs w:val="21"/>
          <w:lang w:val="en-US" w:eastAsia="zh-CN"/>
        </w:rPr>
      </w:pPr>
    </w:p>
    <w:p w14:paraId="59CFA25E">
      <w:pPr>
        <w:pStyle w:val="9"/>
        <w:spacing w:line="240" w:lineRule="auto"/>
        <w:rPr>
          <w:rFonts w:hint="eastAsia" w:ascii="宋体" w:hAnsi="宋体" w:cs="宋体"/>
          <w:spacing w:val="10"/>
          <w:sz w:val="21"/>
          <w:szCs w:val="21"/>
          <w:lang w:val="en-US" w:eastAsia="zh-CN"/>
        </w:rPr>
      </w:pPr>
    </w:p>
    <w:p w14:paraId="19F6B708">
      <w:pPr>
        <w:pStyle w:val="9"/>
        <w:spacing w:line="240" w:lineRule="auto"/>
        <w:rPr>
          <w:rFonts w:hint="eastAsia" w:ascii="宋体" w:hAnsi="宋体" w:cs="宋体"/>
          <w:spacing w:val="10"/>
          <w:sz w:val="21"/>
          <w:szCs w:val="21"/>
          <w:lang w:val="en-US" w:eastAsia="zh-CN"/>
        </w:rPr>
      </w:pPr>
    </w:p>
    <w:p w14:paraId="606424EA">
      <w:pPr>
        <w:pStyle w:val="9"/>
        <w:spacing w:line="240" w:lineRule="auto"/>
        <w:rPr>
          <w:rFonts w:hint="eastAsia" w:ascii="宋体" w:hAnsi="宋体" w:cs="宋体"/>
          <w:spacing w:val="10"/>
          <w:sz w:val="21"/>
          <w:szCs w:val="21"/>
          <w:lang w:val="en-US" w:eastAsia="zh-CN"/>
        </w:rPr>
      </w:pPr>
    </w:p>
    <w:p w14:paraId="61F5CF5A">
      <w:pPr>
        <w:pStyle w:val="9"/>
        <w:spacing w:line="240" w:lineRule="auto"/>
        <w:rPr>
          <w:rFonts w:hint="eastAsia" w:ascii="宋体" w:hAnsi="宋体" w:cs="宋体"/>
          <w:spacing w:val="10"/>
          <w:sz w:val="21"/>
          <w:szCs w:val="21"/>
          <w:lang w:val="en-US" w:eastAsia="zh-CN"/>
        </w:rPr>
      </w:pPr>
    </w:p>
    <w:p w14:paraId="4848A433">
      <w:pPr>
        <w:pStyle w:val="9"/>
        <w:spacing w:line="240" w:lineRule="auto"/>
        <w:rPr>
          <w:rFonts w:hint="eastAsia" w:ascii="宋体" w:hAnsi="宋体" w:cs="宋体"/>
          <w:spacing w:val="10"/>
          <w:sz w:val="21"/>
          <w:szCs w:val="21"/>
          <w:lang w:val="en-US" w:eastAsia="zh-CN"/>
        </w:rPr>
      </w:pPr>
    </w:p>
    <w:p w14:paraId="5975D4B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3) 查看预测值的具体频数</w:t>
      </w:r>
    </w:p>
    <w:p w14:paraId="03F2AB5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plt.hist(Train_data['price'], orientation = 'vertical',histtype = 'bar', color ='red')</w:t>
      </w:r>
    </w:p>
    <w:p w14:paraId="44E92A9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plt.show()</w:t>
      </w:r>
    </w:p>
    <w:p w14:paraId="677D3AB9">
      <w:pPr>
        <w:pStyle w:val="9"/>
        <w:spacing w:line="240" w:lineRule="auto"/>
        <w:rPr>
          <w:rFonts w:hint="default" w:ascii="宋体" w:hAnsi="宋体" w:cs="宋体"/>
          <w:spacing w:val="10"/>
          <w:sz w:val="21"/>
          <w:szCs w:val="21"/>
          <w:lang w:val="en-US" w:eastAsia="zh-CN"/>
        </w:rPr>
      </w:pPr>
      <w:r>
        <w:rPr>
          <w:rFonts w:hint="default" w:ascii="宋体" w:hAnsi="宋体" w:cs="宋体"/>
          <w:spacing w:val="10"/>
          <w:sz w:val="21"/>
          <w:szCs w:val="21"/>
          <w:lang w:val="en-US" w:eastAsia="zh-CN"/>
        </w:rPr>
        <w:drawing>
          <wp:inline distT="0" distB="0" distL="114300" distR="114300">
            <wp:extent cx="2335530" cy="1459230"/>
            <wp:effectExtent l="0" t="0" r="7620" b="7620"/>
            <wp:docPr id="17" name="图片 17" descr="68747470733a2f2f696d672d626c6f672e6373646e696d672e636e2f3230323030333231323235313330323539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8747470733a2f2f696d672d626c6f672e6373646e696d672e636e2f32303230303332313232353133303235392e706e67"/>
                    <pic:cNvPicPr>
                      <a:picLocks noChangeAspect="1"/>
                    </pic:cNvPicPr>
                  </pic:nvPicPr>
                  <pic:blipFill>
                    <a:blip r:embed="rId20"/>
                    <a:stretch>
                      <a:fillRect/>
                    </a:stretch>
                  </pic:blipFill>
                  <pic:spPr>
                    <a:xfrm>
                      <a:off x="0" y="0"/>
                      <a:ext cx="2335530" cy="1459230"/>
                    </a:xfrm>
                    <a:prstGeom prst="rect">
                      <a:avLst/>
                    </a:prstGeom>
                  </pic:spPr>
                </pic:pic>
              </a:graphicData>
            </a:graphic>
          </wp:inline>
        </w:drawing>
      </w:r>
    </w:p>
    <w:p w14:paraId="4E7DC96F">
      <w:pPr>
        <w:pStyle w:val="9"/>
        <w:spacing w:line="240" w:lineRule="auto"/>
        <w:rPr>
          <w:rFonts w:hint="eastAsia" w:ascii="宋体" w:hAnsi="宋体" w:cs="宋体"/>
          <w:spacing w:val="10"/>
          <w:sz w:val="21"/>
          <w:szCs w:val="21"/>
          <w:lang w:val="en-US" w:eastAsia="zh-CN"/>
        </w:rPr>
      </w:pPr>
      <w:r>
        <w:rPr>
          <w:rFonts w:hint="default" w:ascii="宋体" w:hAnsi="宋体" w:cs="宋体"/>
          <w:spacing w:val="10"/>
          <w:sz w:val="21"/>
          <w:szCs w:val="21"/>
          <w:lang w:val="en-US" w:eastAsia="zh-CN"/>
        </w:rPr>
        <w:t>查看频数, 大于20000得值极少，其实这里也可以把这些当作特殊得值（异常值）直接用填充或者删掉，再前面进行</w:t>
      </w:r>
      <w:r>
        <w:rPr>
          <w:rFonts w:hint="eastAsia" w:ascii="宋体" w:hAnsi="宋体" w:cs="宋体"/>
          <w:spacing w:val="10"/>
          <w:sz w:val="21"/>
          <w:szCs w:val="21"/>
          <w:lang w:val="en-US" w:eastAsia="zh-CN"/>
        </w:rPr>
        <w:t>。</w:t>
      </w:r>
    </w:p>
    <w:p w14:paraId="52E0124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log变换 z之后的分布较均匀，可以进行log变换进行预测，这也是预测问题常用的</w:t>
      </w:r>
    </w:p>
    <w:p w14:paraId="3A8C773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trickplt.hist(np.log(Train_data['price']), orientation = 'vertical',histtype = 'bar', color ='red') </w:t>
      </w:r>
    </w:p>
    <w:p w14:paraId="4159C21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plt.show()</w:t>
      </w:r>
    </w:p>
    <w:p w14:paraId="1F62FEF1">
      <w:pPr>
        <w:pStyle w:val="9"/>
        <w:spacing w:line="240" w:lineRule="auto"/>
        <w:rPr>
          <w:rFonts w:hint="default" w:ascii="宋体" w:hAnsi="宋体" w:cs="宋体"/>
          <w:spacing w:val="10"/>
          <w:sz w:val="21"/>
          <w:szCs w:val="21"/>
          <w:lang w:val="en-US" w:eastAsia="zh-CN"/>
        </w:rPr>
      </w:pPr>
      <w:r>
        <w:rPr>
          <w:rFonts w:hint="default" w:ascii="宋体" w:hAnsi="宋体" w:cs="宋体"/>
          <w:spacing w:val="10"/>
          <w:sz w:val="21"/>
          <w:szCs w:val="21"/>
          <w:lang w:val="en-US" w:eastAsia="zh-CN"/>
        </w:rPr>
        <w:drawing>
          <wp:inline distT="0" distB="0" distL="114300" distR="114300">
            <wp:extent cx="2366010" cy="1516380"/>
            <wp:effectExtent l="0" t="0" r="15240" b="7620"/>
            <wp:docPr id="18" name="图片 18" descr="68747470733a2f2f696d672d626c6f672e6373646e696d672e636e2f32303230303332313232353230333539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8747470733a2f2f696d672d626c6f672e6373646e696d672e636e2f32303230303332313232353230333539332e706e67"/>
                    <pic:cNvPicPr>
                      <a:picLocks noChangeAspect="1"/>
                    </pic:cNvPicPr>
                  </pic:nvPicPr>
                  <pic:blipFill>
                    <a:blip r:embed="rId21"/>
                    <a:stretch>
                      <a:fillRect/>
                    </a:stretch>
                  </pic:blipFill>
                  <pic:spPr>
                    <a:xfrm>
                      <a:off x="0" y="0"/>
                      <a:ext cx="2366010" cy="1516380"/>
                    </a:xfrm>
                    <a:prstGeom prst="rect">
                      <a:avLst/>
                    </a:prstGeom>
                  </pic:spPr>
                </pic:pic>
              </a:graphicData>
            </a:graphic>
          </wp:inline>
        </w:drawing>
      </w:r>
    </w:p>
    <w:p w14:paraId="7970298D">
      <w:pPr>
        <w:pStyle w:val="9"/>
        <w:spacing w:line="240" w:lineRule="auto"/>
        <w:rPr>
          <w:rFonts w:hint="default" w:ascii="宋体" w:hAnsi="宋体" w:cs="宋体"/>
          <w:spacing w:val="10"/>
          <w:sz w:val="21"/>
          <w:szCs w:val="21"/>
          <w:lang w:val="en-US" w:eastAsia="zh-CN"/>
        </w:rPr>
      </w:pPr>
    </w:p>
    <w:p w14:paraId="0951F7A5">
      <w:pPr>
        <w:pStyle w:val="9"/>
        <w:numPr>
          <w:ilvl w:val="0"/>
          <w:numId w:val="15"/>
        </w:numPr>
        <w:spacing w:line="240" w:lineRule="auto"/>
        <w:ind w:left="425" w:leftChars="0" w:hanging="425" w:firstLineChars="0"/>
        <w:rPr>
          <w:rFonts w:hint="default" w:ascii="宋体" w:hAnsi="宋体" w:cs="宋体"/>
          <w:spacing w:val="10"/>
          <w:sz w:val="21"/>
          <w:szCs w:val="21"/>
          <w:lang w:val="en-US" w:eastAsia="zh-CN"/>
        </w:rPr>
      </w:pPr>
      <w:r>
        <w:rPr>
          <w:rFonts w:hint="eastAsia" w:ascii="宋体" w:hAnsi="宋体" w:cs="宋体"/>
          <w:spacing w:val="10"/>
          <w:sz w:val="21"/>
          <w:szCs w:val="21"/>
          <w:lang w:val="en-US" w:eastAsia="zh-CN"/>
        </w:rPr>
        <w:t>特征分为类别特征和数字特征，并对类别特征查看unique分布。</w:t>
      </w:r>
    </w:p>
    <w:p w14:paraId="3E4E73C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特征nunique分布</w:t>
      </w:r>
    </w:p>
    <w:p w14:paraId="31ED50D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for cat_fea in categorical_features:</w:t>
      </w:r>
    </w:p>
    <w:p w14:paraId="5CBBA99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print(cat_fea + "的特征分布如下：")</w:t>
      </w:r>
    </w:p>
    <w:p w14:paraId="3461A5D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print("{}特征有个{}不同的值".format(cat_fea, Train_data[cat_fea].nunique()))</w:t>
      </w:r>
    </w:p>
    <w:p w14:paraId="41B6A38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 xml:space="preserve">    print(Train_data[cat_fea].value_counts())</w:t>
      </w:r>
    </w:p>
    <w:p w14:paraId="7262D273">
      <w:pPr>
        <w:pStyle w:val="9"/>
        <w:numPr>
          <w:ilvl w:val="0"/>
          <w:numId w:val="0"/>
        </w:numPr>
        <w:spacing w:line="240" w:lineRule="auto"/>
        <w:ind w:leftChars="0"/>
        <w:rPr>
          <w:rFonts w:hint="eastAsia" w:ascii="宋体" w:hAnsi="宋体" w:cs="宋体"/>
          <w:spacing w:val="10"/>
          <w:sz w:val="21"/>
          <w:szCs w:val="21"/>
          <w:lang w:val="en-US" w:eastAsia="zh-CN"/>
        </w:rPr>
      </w:pPr>
    </w:p>
    <w:p w14:paraId="614CB0A6">
      <w:pPr>
        <w:pStyle w:val="9"/>
        <w:numPr>
          <w:ilvl w:val="0"/>
          <w:numId w:val="15"/>
        </w:numPr>
        <w:spacing w:line="240" w:lineRule="auto"/>
        <w:ind w:left="425" w:leftChars="0" w:hanging="425" w:firstLineChars="0"/>
        <w:rPr>
          <w:rFonts w:hint="eastAsia" w:ascii="宋体" w:hAnsi="宋体" w:cs="宋体"/>
          <w:spacing w:val="10"/>
          <w:sz w:val="21"/>
          <w:szCs w:val="21"/>
          <w:lang w:val="en-US" w:eastAsia="zh-CN"/>
        </w:rPr>
      </w:pPr>
      <w:r>
        <w:rPr>
          <w:rFonts w:hint="eastAsia" w:ascii="宋体" w:hAnsi="宋体" w:cs="宋体"/>
          <w:spacing w:val="10"/>
          <w:sz w:val="21"/>
          <w:szCs w:val="21"/>
          <w:lang w:val="en-US" w:eastAsia="zh-CN"/>
        </w:rPr>
        <w:t>数字特征分析</w:t>
      </w:r>
    </w:p>
    <w:p w14:paraId="3ECBEFA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1) 相关性分析</w:t>
      </w:r>
    </w:p>
    <w:p w14:paraId="1CD452C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price_numeric = Train_data[numeric_features]</w:t>
      </w:r>
    </w:p>
    <w:p w14:paraId="23AE060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correlation = price_numeric.corr(</w:t>
      </w:r>
    </w:p>
    <w:p w14:paraId="1DE1B49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print(correlation['price'].sort_values(ascending = False),'\n')</w:t>
      </w:r>
    </w:p>
    <w:p w14:paraId="1C950523">
      <w:pPr>
        <w:pStyle w:val="9"/>
        <w:numPr>
          <w:ilvl w:val="0"/>
          <w:numId w:val="0"/>
        </w:numPr>
        <w:spacing w:line="240" w:lineRule="auto"/>
        <w:ind w:leftChars="0"/>
        <w:rPr>
          <w:rFonts w:hint="default" w:ascii="宋体" w:hAnsi="宋体" w:cs="宋体"/>
          <w:spacing w:val="10"/>
          <w:sz w:val="21"/>
          <w:szCs w:val="21"/>
          <w:lang w:val="en-US" w:eastAsia="zh-CN"/>
        </w:rPr>
      </w:pPr>
      <w:r>
        <w:rPr>
          <w:rFonts w:hint="default" w:ascii="宋体" w:hAnsi="宋体" w:cs="宋体"/>
          <w:spacing w:val="10"/>
          <w:sz w:val="21"/>
          <w:szCs w:val="21"/>
          <w:lang w:val="en-US" w:eastAsia="zh-CN"/>
        </w:rPr>
        <w:drawing>
          <wp:inline distT="0" distB="0" distL="114300" distR="114300">
            <wp:extent cx="1590040" cy="2701925"/>
            <wp:effectExtent l="0" t="0" r="10160" b="3175"/>
            <wp:docPr id="19" name="图片 19" descr="屏幕截图 2024-06-08 13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4-06-08 130050"/>
                    <pic:cNvPicPr>
                      <a:picLocks noChangeAspect="1"/>
                    </pic:cNvPicPr>
                  </pic:nvPicPr>
                  <pic:blipFill>
                    <a:blip r:embed="rId22"/>
                    <a:stretch>
                      <a:fillRect/>
                    </a:stretch>
                  </pic:blipFill>
                  <pic:spPr>
                    <a:xfrm>
                      <a:off x="0" y="0"/>
                      <a:ext cx="1590040" cy="2701925"/>
                    </a:xfrm>
                    <a:prstGeom prst="rect">
                      <a:avLst/>
                    </a:prstGeom>
                  </pic:spPr>
                </pic:pic>
              </a:graphicData>
            </a:graphic>
          </wp:inline>
        </w:drawing>
      </w:r>
    </w:p>
    <w:p w14:paraId="2900E51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2) 查看几个特征得 偏度和峰值</w:t>
      </w:r>
    </w:p>
    <w:p w14:paraId="6E8B9D6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for col in numeric_features:</w:t>
      </w:r>
    </w:p>
    <w:p w14:paraId="4F68137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print('{:15}'.format(col), </w:t>
      </w:r>
    </w:p>
    <w:p w14:paraId="28FC5B8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'Skewness: {:05.2f}'.format(Train_data[col].skew()) , </w:t>
      </w:r>
    </w:p>
    <w:p w14:paraId="6229AC6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   ' ,</w:t>
      </w:r>
    </w:p>
    <w:p w14:paraId="4658481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'Kurtosis: {:06.2f}'.format(Train_data[col].kurt())  </w:t>
      </w:r>
    </w:p>
    <w:p w14:paraId="14C46D3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 xml:space="preserve">         )</w:t>
      </w:r>
    </w:p>
    <w:p w14:paraId="502286A4">
      <w:pPr>
        <w:pStyle w:val="9"/>
        <w:numPr>
          <w:ilvl w:val="0"/>
          <w:numId w:val="0"/>
        </w:numPr>
        <w:spacing w:line="240" w:lineRule="auto"/>
        <w:ind w:leftChars="0"/>
        <w:rPr>
          <w:rFonts w:hint="default" w:ascii="宋体" w:hAnsi="宋体" w:cs="宋体"/>
          <w:spacing w:val="10"/>
          <w:sz w:val="21"/>
          <w:szCs w:val="21"/>
          <w:lang w:val="en-US" w:eastAsia="zh-CN"/>
        </w:rPr>
      </w:pPr>
      <w:r>
        <w:rPr>
          <w:rFonts w:hint="default" w:ascii="宋体" w:hAnsi="宋体" w:cs="宋体"/>
          <w:spacing w:val="10"/>
          <w:sz w:val="21"/>
          <w:szCs w:val="21"/>
          <w:lang w:val="en-US" w:eastAsia="zh-CN"/>
        </w:rPr>
        <w:drawing>
          <wp:inline distT="0" distB="0" distL="114300" distR="114300">
            <wp:extent cx="2426970" cy="2148205"/>
            <wp:effectExtent l="0" t="0" r="11430" b="4445"/>
            <wp:docPr id="20" name="图片 20" descr="屏幕截图 2024-06-08 13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4-06-08 130147"/>
                    <pic:cNvPicPr>
                      <a:picLocks noChangeAspect="1"/>
                    </pic:cNvPicPr>
                  </pic:nvPicPr>
                  <pic:blipFill>
                    <a:blip r:embed="rId23"/>
                    <a:stretch>
                      <a:fillRect/>
                    </a:stretch>
                  </pic:blipFill>
                  <pic:spPr>
                    <a:xfrm>
                      <a:off x="0" y="0"/>
                      <a:ext cx="2426970" cy="2148205"/>
                    </a:xfrm>
                    <a:prstGeom prst="rect">
                      <a:avLst/>
                    </a:prstGeom>
                  </pic:spPr>
                </pic:pic>
              </a:graphicData>
            </a:graphic>
          </wp:inline>
        </w:drawing>
      </w:r>
    </w:p>
    <w:p w14:paraId="68CB506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3) 每个数字特征得分布可视化</w:t>
      </w:r>
    </w:p>
    <w:p w14:paraId="23F4AF8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f = pd.melt(Train_data, value_vars=numeric_features)</w:t>
      </w:r>
    </w:p>
    <w:p w14:paraId="3353BBD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g = sns.FacetGrid(f, col="variable",  col_wrap=2, sharex=False, sharey=False)</w:t>
      </w:r>
    </w:p>
    <w:p w14:paraId="21D6622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g = g.map(sns.distplot, "value")</w:t>
      </w:r>
    </w:p>
    <w:p w14:paraId="7928F15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4) 数字特征相互之间的关系可视化</w:t>
      </w:r>
    </w:p>
    <w:p w14:paraId="6486ED7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eastAsia" w:ascii="Cascadia Code Light" w:hAnsi="Cascadia Code Light" w:eastAsia="宋体" w:cs="Cascadia Code Light"/>
          <w:i w:val="0"/>
          <w:iCs w:val="0"/>
          <w:caps w:val="0"/>
          <w:color w:val="1F2328"/>
          <w:spacing w:val="0"/>
          <w:sz w:val="16"/>
          <w:szCs w:val="16"/>
          <w:shd w:val="clear" w:fill="F6F8FA"/>
          <w:lang w:eastAsia="zh-CN"/>
        </w:rPr>
      </w:pPr>
      <w:r>
        <w:rPr>
          <w:rFonts w:hint="default" w:ascii="Cascadia Code Light" w:hAnsi="Cascadia Code Light" w:eastAsia="monospace)" w:cs="Cascadia Code Light"/>
          <w:i w:val="0"/>
          <w:iCs w:val="0"/>
          <w:caps w:val="0"/>
          <w:color w:val="1F2328"/>
          <w:spacing w:val="0"/>
          <w:sz w:val="16"/>
          <w:szCs w:val="16"/>
          <w:shd w:val="clear" w:fill="F6F8FA"/>
        </w:rPr>
        <w:t>sns.set()</w:t>
      </w:r>
    </w:p>
    <w:p w14:paraId="3E98857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columns = ['price', 'v_12', 'v_8' , 'v_0', 'power', 'v_5', 'v_2', 'v_6','v_1','v_14']</w:t>
      </w:r>
    </w:p>
    <w:p w14:paraId="7279696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cs="Cascadia Code Light"/>
          <w:i w:val="0"/>
          <w:iCs w:val="0"/>
          <w:caps w:val="0"/>
          <w:color w:val="1F2328"/>
          <w:spacing w:val="0"/>
          <w:sz w:val="16"/>
          <w:szCs w:val="16"/>
          <w:shd w:val="clear" w:fill="F6F8FA"/>
          <w:lang w:eastAsia="zh-CN"/>
        </w:rPr>
      </w:pPr>
      <w:r>
        <w:rPr>
          <w:rFonts w:hint="default" w:ascii="Cascadia Code Light" w:hAnsi="Cascadia Code Light" w:eastAsia="monospace)" w:cs="Cascadia Code Light"/>
          <w:i w:val="0"/>
          <w:iCs w:val="0"/>
          <w:caps w:val="0"/>
          <w:color w:val="1F2328"/>
          <w:spacing w:val="0"/>
          <w:sz w:val="16"/>
          <w:szCs w:val="16"/>
          <w:shd w:val="clear" w:fill="F6F8FA"/>
        </w:rPr>
        <w:t>sns.pairplot(Train_data[columns],size = 2 ,kind ='scatter',diag_kind='kde')</w:t>
      </w:r>
    </w:p>
    <w:p w14:paraId="01EED81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plt.show()</w:t>
      </w:r>
    </w:p>
    <w:p w14:paraId="3FE1B8F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5) 多变量互相回归关系可视化</w:t>
      </w:r>
    </w:p>
    <w:p w14:paraId="322C237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fig, ((ax1, ax2), (ax3, ax4), (ax5, ax6), (ax7, ax8), (ax9, ax10)) = plt.subplots(nrows=5, ncols=2, figsize=(24, 20))# ['v_12', 'v_8' , 'v_0', 'power', 'v_5',  'v_2', 'v_6', 'v_1', 'v_14']</w:t>
      </w:r>
    </w:p>
    <w:p w14:paraId="50014ADC">
      <w:pPr>
        <w:pStyle w:val="9"/>
        <w:numPr>
          <w:ilvl w:val="0"/>
          <w:numId w:val="0"/>
        </w:numPr>
        <w:spacing w:line="240" w:lineRule="auto"/>
        <w:ind w:leftChars="0"/>
        <w:rPr>
          <w:rFonts w:hint="default" w:ascii="宋体" w:hAnsi="宋体" w:cs="宋体"/>
          <w:spacing w:val="10"/>
          <w:sz w:val="21"/>
          <w:szCs w:val="21"/>
          <w:lang w:val="en-US" w:eastAsia="zh-CN"/>
        </w:rPr>
      </w:pPr>
    </w:p>
    <w:p w14:paraId="5037CEF7">
      <w:pPr>
        <w:pStyle w:val="9"/>
        <w:numPr>
          <w:ilvl w:val="0"/>
          <w:numId w:val="15"/>
        </w:numPr>
        <w:spacing w:line="240" w:lineRule="auto"/>
        <w:ind w:left="425" w:leftChars="0" w:hanging="425" w:firstLineChars="0"/>
        <w:rPr>
          <w:rFonts w:hint="eastAsia" w:ascii="宋体" w:hAnsi="宋体" w:cs="宋体"/>
          <w:spacing w:val="10"/>
          <w:sz w:val="21"/>
          <w:szCs w:val="21"/>
          <w:lang w:val="en-US" w:eastAsia="zh-CN"/>
        </w:rPr>
      </w:pPr>
      <w:r>
        <w:rPr>
          <w:rFonts w:hint="eastAsia" w:ascii="宋体" w:hAnsi="宋体" w:cs="宋体"/>
          <w:spacing w:val="10"/>
          <w:sz w:val="21"/>
          <w:szCs w:val="21"/>
          <w:lang w:val="en-US" w:eastAsia="zh-CN"/>
        </w:rPr>
        <w:t>类别特征分析</w:t>
      </w:r>
    </w:p>
    <w:p w14:paraId="1B2806E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1) unique分布</w:t>
      </w:r>
    </w:p>
    <w:p w14:paraId="2FCCABC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for fea in categorical_features:</w:t>
      </w:r>
    </w:p>
    <w:p w14:paraId="25DBE94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32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print(Train_data[fea].nunique())</w:t>
      </w:r>
    </w:p>
    <w:p w14:paraId="2879D03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2) 类别特征箱形图可视化</w:t>
      </w:r>
    </w:p>
    <w:p w14:paraId="470C2CF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因为 name和 regionCode的类别太稀疏了，这里我们把不稀疏的几类画一下</w:t>
      </w:r>
    </w:p>
    <w:p w14:paraId="09B1551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categorical_features = ['model',</w:t>
      </w:r>
    </w:p>
    <w:p w14:paraId="4DEC185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'brand',</w:t>
      </w:r>
    </w:p>
    <w:p w14:paraId="13F44D3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'bodyType',</w:t>
      </w:r>
    </w:p>
    <w:p w14:paraId="46C121F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'fuelType',</w:t>
      </w:r>
    </w:p>
    <w:p w14:paraId="5EB71E1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'gearbox',</w:t>
      </w:r>
    </w:p>
    <w:p w14:paraId="7FB2C0E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'notRepairedDamage']</w:t>
      </w:r>
    </w:p>
    <w:p w14:paraId="1E5489A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for c in categorical_features:</w:t>
      </w:r>
    </w:p>
    <w:p w14:paraId="6B85352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Train_data[c] = Train_data[c].astype('category')</w:t>
      </w:r>
    </w:p>
    <w:p w14:paraId="3928F6E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if Train_data[c].isnull().any():</w:t>
      </w:r>
    </w:p>
    <w:p w14:paraId="4369320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Train_data[c] = Train_data[c].cat.add_categories(['MISSING'])</w:t>
      </w:r>
    </w:p>
    <w:p w14:paraId="05D87D6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Train_data[c] = Train_data[c].fillna('MISSING')</w:t>
      </w:r>
    </w:p>
    <w:p w14:paraId="6AD8782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def boxplot(x, y, **kwargs):</w:t>
      </w:r>
    </w:p>
    <w:p w14:paraId="505C096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sns.boxplot(x=x, y=y)</w:t>
      </w:r>
    </w:p>
    <w:p w14:paraId="49D37E8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x=plt.xticks(rotation=90)</w:t>
      </w:r>
    </w:p>
    <w:p w14:paraId="23E3FE7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f = pd.melt(Train_data, id_vars=['price'], value_vars=categorical_features)</w:t>
      </w:r>
    </w:p>
    <w:p w14:paraId="6D3F0CB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g = sns.FacetGrid(f, col="variable",  col_wrap=2, sharex=False, sharey=False, size=5)</w:t>
      </w:r>
    </w:p>
    <w:p w14:paraId="1D28863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monospace)" w:hAnsi="monospace)" w:eastAsia="monospace)" w:cs="monospace)"/>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g = g.map(boxplot, "value", "price")</w:t>
      </w:r>
    </w:p>
    <w:p w14:paraId="2A442EBD">
      <w:pPr>
        <w:pStyle w:val="9"/>
        <w:numPr>
          <w:ilvl w:val="0"/>
          <w:numId w:val="0"/>
        </w:numPr>
        <w:spacing w:line="240" w:lineRule="auto"/>
        <w:ind w:leftChars="0"/>
        <w:rPr>
          <w:rFonts w:hint="default" w:ascii="宋体" w:hAnsi="宋体" w:cs="宋体"/>
          <w:spacing w:val="10"/>
          <w:sz w:val="21"/>
          <w:szCs w:val="21"/>
          <w:lang w:val="en-US" w:eastAsia="zh-CN"/>
        </w:rPr>
      </w:pPr>
      <w:r>
        <w:rPr>
          <w:rFonts w:hint="default" w:ascii="宋体" w:hAnsi="宋体" w:cs="宋体"/>
          <w:spacing w:val="10"/>
          <w:sz w:val="21"/>
          <w:szCs w:val="21"/>
          <w:lang w:val="en-US" w:eastAsia="zh-CN"/>
        </w:rPr>
        <w:drawing>
          <wp:inline distT="0" distB="0" distL="114300" distR="114300">
            <wp:extent cx="2997200" cy="3969385"/>
            <wp:effectExtent l="0" t="0" r="12700" b="12065"/>
            <wp:docPr id="22" name="图片 22" descr="屏幕截图 2024-06-08 13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4-06-08 131006"/>
                    <pic:cNvPicPr>
                      <a:picLocks noChangeAspect="1"/>
                    </pic:cNvPicPr>
                  </pic:nvPicPr>
                  <pic:blipFill>
                    <a:blip r:embed="rId24"/>
                    <a:stretch>
                      <a:fillRect/>
                    </a:stretch>
                  </pic:blipFill>
                  <pic:spPr>
                    <a:xfrm>
                      <a:off x="0" y="0"/>
                      <a:ext cx="2997200" cy="3969385"/>
                    </a:xfrm>
                    <a:prstGeom prst="rect">
                      <a:avLst/>
                    </a:prstGeom>
                  </pic:spPr>
                </pic:pic>
              </a:graphicData>
            </a:graphic>
          </wp:inline>
        </w:drawing>
      </w:r>
      <w:bookmarkStart w:id="21" w:name="_Toc28605"/>
    </w:p>
    <w:p w14:paraId="59E0287C">
      <w:pPr>
        <w:pStyle w:val="9"/>
        <w:numPr>
          <w:ilvl w:val="0"/>
          <w:numId w:val="0"/>
        </w:numPr>
        <w:spacing w:line="240" w:lineRule="auto"/>
        <w:ind w:leftChars="0"/>
        <w:rPr>
          <w:rFonts w:hint="eastAsia" w:ascii="宋体" w:hAnsi="宋体" w:eastAsia="宋体" w:cs="宋体"/>
          <w:b w:val="0"/>
          <w:bCs/>
          <w:i w:val="0"/>
          <w:iCs w:val="0"/>
          <w:caps w:val="0"/>
          <w:color w:val="1F2328"/>
          <w:spacing w:val="0"/>
          <w:sz w:val="21"/>
          <w:szCs w:val="21"/>
          <w:shd w:val="clear" w:fill="FFFFFF"/>
        </w:rPr>
      </w:pPr>
    </w:p>
    <w:p w14:paraId="03EACB90">
      <w:pPr>
        <w:pStyle w:val="2"/>
        <w:keepNext/>
        <w:keepLines/>
        <w:pageBreakBefore w:val="0"/>
        <w:widowControl w:val="0"/>
        <w:numPr>
          <w:ilvl w:val="0"/>
          <w:numId w:val="1"/>
        </w:numPr>
        <w:kinsoku/>
        <w:wordWrap/>
        <w:overflowPunct/>
        <w:topLinePunct w:val="0"/>
        <w:autoSpaceDE/>
        <w:autoSpaceDN/>
        <w:bidi w:val="0"/>
        <w:adjustRightInd/>
        <w:snapToGrid/>
        <w:spacing w:before="0" w:after="0" w:line="400" w:lineRule="exact"/>
        <w:ind w:left="0" w:leftChars="0" w:firstLine="0" w:firstLineChars="0"/>
        <w:textAlignment w:val="auto"/>
        <w:rPr>
          <w:rFonts w:ascii="黑体" w:eastAsia="黑体"/>
          <w:spacing w:val="10"/>
          <w:sz w:val="24"/>
          <w:szCs w:val="24"/>
        </w:rPr>
      </w:pPr>
      <w:bookmarkStart w:id="22" w:name="_Toc10162"/>
      <w:r>
        <w:rPr>
          <w:rFonts w:hint="eastAsia" w:ascii="黑体" w:eastAsia="黑体"/>
          <w:b w:val="0"/>
          <w:sz w:val="24"/>
          <w:szCs w:val="24"/>
          <w:lang w:val="en-US" w:eastAsia="zh-CN"/>
        </w:rPr>
        <w:t>特征</w:t>
      </w:r>
      <w:r>
        <w:rPr>
          <w:rFonts w:hint="eastAsia" w:ascii="黑体" w:eastAsia="黑体"/>
          <w:b w:val="0"/>
          <w:sz w:val="24"/>
          <w:szCs w:val="24"/>
        </w:rPr>
        <w:t>工程</w:t>
      </w:r>
      <w:bookmarkEnd w:id="21"/>
      <w:bookmarkEnd w:id="22"/>
    </w:p>
    <w:p w14:paraId="0CA4F3A9"/>
    <w:p w14:paraId="0484BD5E">
      <w:pPr>
        <w:pStyle w:val="3"/>
        <w:pageBreakBefore w:val="0"/>
        <w:widowControl w:val="0"/>
        <w:kinsoku/>
        <w:wordWrap/>
        <w:overflowPunct/>
        <w:topLinePunct w:val="0"/>
        <w:autoSpaceDE/>
        <w:autoSpaceDN/>
        <w:bidi w:val="0"/>
        <w:adjustRightInd/>
        <w:spacing w:before="0" w:after="0" w:line="400" w:lineRule="exact"/>
        <w:textAlignment w:val="auto"/>
        <w:outlineLvl w:val="1"/>
        <w:rPr>
          <w:rFonts w:hint="eastAsia" w:ascii="黑体"/>
          <w:b w:val="0"/>
          <w:sz w:val="24"/>
          <w:szCs w:val="24"/>
          <w:lang w:val="en-US" w:eastAsia="zh-CN"/>
        </w:rPr>
      </w:pPr>
      <w:bookmarkStart w:id="23" w:name="_Toc27386"/>
      <w:bookmarkStart w:id="24" w:name="_Toc9392"/>
      <w:r>
        <w:rPr>
          <w:rFonts w:hint="eastAsia" w:ascii="黑体"/>
          <w:b w:val="0"/>
          <w:sz w:val="24"/>
          <w:szCs w:val="24"/>
        </w:rPr>
        <w:t xml:space="preserve">4.1 </w:t>
      </w:r>
      <w:bookmarkEnd w:id="23"/>
      <w:r>
        <w:rPr>
          <w:rFonts w:hint="eastAsia" w:ascii="黑体"/>
          <w:b w:val="0"/>
          <w:sz w:val="24"/>
          <w:szCs w:val="24"/>
          <w:lang w:val="en-US" w:eastAsia="zh-CN"/>
        </w:rPr>
        <w:t>特征工程目标</w:t>
      </w:r>
      <w:bookmarkEnd w:id="24"/>
    </w:p>
    <w:p w14:paraId="26DD8BCA">
      <w:pPr>
        <w:keepNext w:val="0"/>
        <w:keepLines w:val="0"/>
        <w:pageBreakBefore w:val="0"/>
        <w:widowControl w:val="0"/>
        <w:numPr>
          <w:ilvl w:val="0"/>
          <w:numId w:val="16"/>
        </w:numPr>
        <w:kinsoku/>
        <w:wordWrap/>
        <w:overflowPunct/>
        <w:topLinePunct w:val="0"/>
        <w:autoSpaceDE/>
        <w:autoSpaceDN/>
        <w:bidi w:val="0"/>
        <w:adjustRightInd/>
        <w:snapToGrid/>
        <w:spacing w:line="400" w:lineRule="exact"/>
        <w:ind w:left="425" w:leftChars="0" w:hanging="425" w:firstLineChars="0"/>
        <w:textAlignment w:val="auto"/>
        <w:rPr>
          <w:rFonts w:hint="eastAsia" w:eastAsia="宋体"/>
          <w:lang w:eastAsia="zh-CN"/>
        </w:rPr>
      </w:pPr>
      <w:r>
        <w:rPr>
          <w:rFonts w:hint="eastAsia"/>
        </w:rPr>
        <w:t>对于特征进行进一步分析，并对于数据进行处理</w:t>
      </w:r>
      <w:r>
        <w:rPr>
          <w:rFonts w:hint="eastAsia"/>
          <w:lang w:eastAsia="zh-CN"/>
        </w:rPr>
        <w:t>。</w:t>
      </w:r>
    </w:p>
    <w:p w14:paraId="1FC30998">
      <w:pPr>
        <w:keepNext w:val="0"/>
        <w:keepLines w:val="0"/>
        <w:pageBreakBefore w:val="0"/>
        <w:widowControl w:val="0"/>
        <w:numPr>
          <w:ilvl w:val="0"/>
          <w:numId w:val="16"/>
        </w:numPr>
        <w:kinsoku/>
        <w:wordWrap/>
        <w:overflowPunct/>
        <w:topLinePunct w:val="0"/>
        <w:autoSpaceDE/>
        <w:autoSpaceDN/>
        <w:bidi w:val="0"/>
        <w:adjustRightInd/>
        <w:snapToGrid/>
        <w:spacing w:line="400" w:lineRule="exact"/>
        <w:ind w:left="425" w:leftChars="0" w:hanging="425" w:firstLineChars="0"/>
        <w:textAlignment w:val="auto"/>
        <w:rPr>
          <w:rFonts w:hint="eastAsia"/>
        </w:rPr>
      </w:pPr>
      <w:r>
        <w:rPr>
          <w:rFonts w:hint="eastAsia"/>
        </w:rPr>
        <w:t>完成对于特征工程的分析，并对于数据进行一些图表或者文字总结并打卡。</w:t>
      </w:r>
    </w:p>
    <w:p w14:paraId="38CC868E">
      <w:pPr>
        <w:rPr>
          <w:rFonts w:hint="eastAsia"/>
        </w:rPr>
      </w:pPr>
    </w:p>
    <w:p w14:paraId="150F5359">
      <w:pPr>
        <w:pStyle w:val="9"/>
        <w:pageBreakBefore w:val="0"/>
        <w:widowControl w:val="0"/>
        <w:kinsoku/>
        <w:wordWrap/>
        <w:overflowPunct/>
        <w:topLinePunct w:val="0"/>
        <w:autoSpaceDE/>
        <w:autoSpaceDN/>
        <w:bidi w:val="0"/>
        <w:adjustRightInd/>
        <w:snapToGrid w:val="0"/>
        <w:spacing w:line="400" w:lineRule="exact"/>
        <w:textAlignment w:val="auto"/>
        <w:outlineLvl w:val="1"/>
        <w:rPr>
          <w:rFonts w:hint="eastAsia" w:ascii="黑体" w:hAnsi="黑体" w:eastAsia="黑体" w:cs="黑体"/>
          <w:b w:val="0"/>
          <w:sz w:val="24"/>
          <w:szCs w:val="24"/>
          <w:lang w:val="en-US" w:eastAsia="zh-CN"/>
        </w:rPr>
      </w:pPr>
      <w:bookmarkStart w:id="25" w:name="_Toc22456"/>
      <w:bookmarkStart w:id="26" w:name="_Toc13959"/>
      <w:r>
        <w:rPr>
          <w:rFonts w:hint="eastAsia" w:ascii="黑体"/>
          <w:b w:val="0"/>
          <w:sz w:val="24"/>
          <w:szCs w:val="24"/>
        </w:rPr>
        <w:t xml:space="preserve">4.2 </w:t>
      </w:r>
      <w:bookmarkEnd w:id="25"/>
      <w:r>
        <w:rPr>
          <w:rFonts w:hint="eastAsia" w:ascii="黑体" w:hAnsi="黑体" w:eastAsia="黑体" w:cs="黑体"/>
          <w:b w:val="0"/>
          <w:sz w:val="24"/>
          <w:szCs w:val="24"/>
          <w:lang w:val="en-US" w:eastAsia="zh-CN"/>
        </w:rPr>
        <w:t>内容介绍</w:t>
      </w:r>
      <w:bookmarkEnd w:id="26"/>
    </w:p>
    <w:p w14:paraId="319CA504">
      <w:pPr>
        <w:pStyle w:val="9"/>
        <w:keepNext w:val="0"/>
        <w:keepLines w:val="0"/>
        <w:pageBreakBefore w:val="0"/>
        <w:widowControl w:val="0"/>
        <w:kinsoku/>
        <w:wordWrap/>
        <w:overflowPunct/>
        <w:topLinePunct w:val="0"/>
        <w:autoSpaceDE/>
        <w:autoSpaceDN/>
        <w:bidi w:val="0"/>
        <w:adjustRightInd/>
        <w:snapToGrid w:val="0"/>
        <w:spacing w:line="400" w:lineRule="exact"/>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常见的特征工程包括：</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4"/>
      </w:tblGrid>
      <w:tr w14:paraId="6F179E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4" w:type="dxa"/>
          </w:tcPr>
          <w:p w14:paraId="73BEEA54">
            <w:pPr>
              <w:pStyle w:val="9"/>
              <w:keepNext w:val="0"/>
              <w:keepLines w:val="0"/>
              <w:pageBreakBefore w:val="0"/>
              <w:widowControl w:val="0"/>
              <w:numPr>
                <w:ilvl w:val="0"/>
                <w:numId w:val="17"/>
              </w:numPr>
              <w:kinsoku/>
              <w:wordWrap/>
              <w:overflowPunct/>
              <w:topLinePunct w:val="0"/>
              <w:autoSpaceDE/>
              <w:autoSpaceDN/>
              <w:bidi w:val="0"/>
              <w:adjustRightInd/>
              <w:snapToGrid w:val="0"/>
              <w:spacing w:line="400" w:lineRule="exact"/>
              <w:ind w:left="425" w:leftChars="0" w:hanging="425" w:firstLineChars="0"/>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异常处理：</w:t>
            </w:r>
          </w:p>
          <w:p w14:paraId="21346753">
            <w:pPr>
              <w:pStyle w:val="9"/>
              <w:keepNext w:val="0"/>
              <w:keepLines w:val="0"/>
              <w:pageBreakBefore w:val="0"/>
              <w:widowControl w:val="0"/>
              <w:numPr>
                <w:ilvl w:val="0"/>
                <w:numId w:val="18"/>
              </w:numPr>
              <w:kinsoku/>
              <w:wordWrap/>
              <w:overflowPunct/>
              <w:topLinePunct w:val="0"/>
              <w:autoSpaceDE/>
              <w:autoSpaceDN/>
              <w:bidi w:val="0"/>
              <w:adjustRightInd/>
              <w:snapToGrid w:val="0"/>
              <w:spacing w:line="400" w:lineRule="exact"/>
              <w:ind w:left="0" w:leftChars="0" w:firstLine="567" w:firstLineChars="0"/>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通过箱线图（或 3-Sigma）分析删除异常值；</w:t>
            </w:r>
          </w:p>
          <w:p w14:paraId="0C1E1D5D">
            <w:pPr>
              <w:pStyle w:val="9"/>
              <w:keepNext w:val="0"/>
              <w:keepLines w:val="0"/>
              <w:pageBreakBefore w:val="0"/>
              <w:widowControl w:val="0"/>
              <w:numPr>
                <w:ilvl w:val="0"/>
                <w:numId w:val="17"/>
              </w:numPr>
              <w:kinsoku/>
              <w:wordWrap/>
              <w:overflowPunct/>
              <w:topLinePunct w:val="0"/>
              <w:autoSpaceDE/>
              <w:autoSpaceDN/>
              <w:bidi w:val="0"/>
              <w:adjustRightInd/>
              <w:snapToGrid w:val="0"/>
              <w:spacing w:line="400" w:lineRule="exact"/>
              <w:ind w:left="425" w:leftChars="0" w:hanging="425" w:firstLineChars="0"/>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特征归一化/标准化：</w:t>
            </w:r>
          </w:p>
          <w:p w14:paraId="7942DCEC">
            <w:pPr>
              <w:pStyle w:val="9"/>
              <w:keepNext w:val="0"/>
              <w:keepLines w:val="0"/>
              <w:pageBreakBefore w:val="0"/>
              <w:widowControl w:val="0"/>
              <w:numPr>
                <w:ilvl w:val="0"/>
                <w:numId w:val="18"/>
              </w:numPr>
              <w:kinsoku/>
              <w:wordWrap/>
              <w:overflowPunct/>
              <w:topLinePunct w:val="0"/>
              <w:autoSpaceDE/>
              <w:autoSpaceDN/>
              <w:bidi w:val="0"/>
              <w:adjustRightInd/>
              <w:snapToGrid w:val="0"/>
              <w:spacing w:line="400" w:lineRule="exact"/>
              <w:ind w:left="0" w:leftChars="0" w:firstLine="567" w:firstLineChars="0"/>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归一化（抓换到 [0,1] 区间）；</w:t>
            </w:r>
          </w:p>
          <w:p w14:paraId="581B7946">
            <w:pPr>
              <w:pStyle w:val="9"/>
              <w:keepNext w:val="0"/>
              <w:keepLines w:val="0"/>
              <w:pageBreakBefore w:val="0"/>
              <w:widowControl w:val="0"/>
              <w:numPr>
                <w:ilvl w:val="0"/>
                <w:numId w:val="17"/>
              </w:numPr>
              <w:kinsoku/>
              <w:wordWrap/>
              <w:overflowPunct/>
              <w:topLinePunct w:val="0"/>
              <w:autoSpaceDE/>
              <w:autoSpaceDN/>
              <w:bidi w:val="0"/>
              <w:adjustRightInd/>
              <w:snapToGrid w:val="0"/>
              <w:spacing w:line="400" w:lineRule="exact"/>
              <w:ind w:left="425" w:leftChars="0" w:hanging="425" w:firstLineChars="0"/>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特征筛选</w:t>
            </w:r>
          </w:p>
          <w:p w14:paraId="2FC523CB">
            <w:pPr>
              <w:pStyle w:val="9"/>
              <w:keepNext w:val="0"/>
              <w:keepLines w:val="0"/>
              <w:pageBreakBefore w:val="0"/>
              <w:widowControl w:val="0"/>
              <w:numPr>
                <w:ilvl w:val="0"/>
                <w:numId w:val="18"/>
              </w:numPr>
              <w:kinsoku/>
              <w:wordWrap/>
              <w:overflowPunct/>
              <w:topLinePunct w:val="0"/>
              <w:autoSpaceDE/>
              <w:autoSpaceDN/>
              <w:bidi w:val="0"/>
              <w:adjustRightInd/>
              <w:snapToGrid w:val="0"/>
              <w:spacing w:line="400" w:lineRule="exact"/>
              <w:ind w:left="0" w:leftChars="0" w:firstLine="567" w:firstLineChars="0"/>
              <w:textAlignment w:val="auto"/>
              <w:rPr>
                <w:rFonts w:hint="eastAsia" w:ascii="宋体" w:hAnsi="宋体" w:eastAsia="宋体" w:cs="宋体"/>
                <w:b w:val="0"/>
                <w:sz w:val="21"/>
                <w:szCs w:val="21"/>
                <w:vertAlign w:val="baseline"/>
                <w:lang w:val="en-US" w:eastAsia="zh-CN"/>
              </w:rPr>
            </w:pPr>
            <w:r>
              <w:rPr>
                <w:rFonts w:hint="eastAsia" w:ascii="宋体" w:hAnsi="宋体" w:eastAsia="宋体" w:cs="宋体"/>
                <w:b w:val="0"/>
                <w:sz w:val="21"/>
                <w:szCs w:val="21"/>
                <w:lang w:val="en-US" w:eastAsia="zh-CN"/>
              </w:rPr>
              <w:t>过滤式（filter）：先对数据进行特征选择，然后在训练学习器，常见的方法有 Relief/</w:t>
            </w:r>
            <w:r>
              <w:rPr>
                <w:rFonts w:hint="eastAsia" w:ascii="宋体" w:hAnsi="宋体" w:cs="宋体"/>
                <w:b w:val="0"/>
                <w:sz w:val="21"/>
                <w:szCs w:val="21"/>
                <w:lang w:val="en-US" w:eastAsia="zh-CN"/>
              </w:rPr>
              <w:t xml:space="preserve">               方</w:t>
            </w:r>
            <w:r>
              <w:rPr>
                <w:rFonts w:hint="eastAsia" w:ascii="宋体" w:hAnsi="宋体" w:eastAsia="宋体" w:cs="宋体"/>
                <w:b w:val="0"/>
                <w:sz w:val="21"/>
                <w:szCs w:val="21"/>
                <w:lang w:val="en-US" w:eastAsia="zh-CN"/>
              </w:rPr>
              <w:t>差选择发/相关系数法/卡方检验法/互信息法；</w:t>
            </w:r>
          </w:p>
        </w:tc>
      </w:tr>
    </w:tbl>
    <w:p w14:paraId="00A693B2">
      <w:pPr>
        <w:pStyle w:val="9"/>
        <w:keepNext w:val="0"/>
        <w:keepLines w:val="0"/>
        <w:pageBreakBefore w:val="0"/>
        <w:widowControl w:val="0"/>
        <w:kinsoku/>
        <w:wordWrap/>
        <w:overflowPunct/>
        <w:topLinePunct w:val="0"/>
        <w:autoSpaceDE/>
        <w:autoSpaceDN/>
        <w:bidi w:val="0"/>
        <w:adjustRightInd/>
        <w:snapToGrid w:val="0"/>
        <w:spacing w:line="400" w:lineRule="exact"/>
        <w:textAlignment w:val="auto"/>
        <w:rPr>
          <w:rFonts w:hint="eastAsia" w:ascii="宋体" w:hAnsi="宋体" w:eastAsia="宋体" w:cs="宋体"/>
          <w:b w:val="0"/>
          <w:sz w:val="21"/>
          <w:szCs w:val="21"/>
          <w:lang w:val="en-US" w:eastAsia="zh-CN"/>
        </w:rPr>
      </w:pPr>
    </w:p>
    <w:p w14:paraId="3A553B45">
      <w:pPr>
        <w:pStyle w:val="3"/>
        <w:pageBreakBefore w:val="0"/>
        <w:widowControl w:val="0"/>
        <w:kinsoku/>
        <w:wordWrap/>
        <w:overflowPunct/>
        <w:topLinePunct w:val="0"/>
        <w:autoSpaceDE/>
        <w:autoSpaceDN/>
        <w:bidi w:val="0"/>
        <w:adjustRightInd/>
        <w:spacing w:before="0" w:after="0" w:line="400" w:lineRule="exact"/>
        <w:textAlignment w:val="auto"/>
        <w:outlineLvl w:val="1"/>
        <w:rPr>
          <w:rFonts w:hint="eastAsia" w:ascii="黑体"/>
          <w:b w:val="0"/>
          <w:sz w:val="24"/>
          <w:szCs w:val="24"/>
          <w:lang w:val="en-US" w:eastAsia="zh-CN"/>
        </w:rPr>
      </w:pPr>
      <w:bookmarkStart w:id="27" w:name="_Toc32658"/>
      <w:bookmarkStart w:id="28" w:name="_Toc27964"/>
      <w:r>
        <w:rPr>
          <w:rFonts w:hint="eastAsia" w:ascii="黑体"/>
          <w:b w:val="0"/>
          <w:sz w:val="24"/>
          <w:szCs w:val="24"/>
        </w:rPr>
        <w:t xml:space="preserve">4.3 </w:t>
      </w:r>
      <w:bookmarkEnd w:id="27"/>
      <w:r>
        <w:rPr>
          <w:rFonts w:hint="eastAsia" w:ascii="黑体"/>
          <w:b w:val="0"/>
          <w:sz w:val="24"/>
          <w:szCs w:val="24"/>
          <w:lang w:val="en-US" w:eastAsia="zh-CN"/>
        </w:rPr>
        <w:t>代码示例</w:t>
      </w:r>
      <w:bookmarkEnd w:id="28"/>
    </w:p>
    <w:p w14:paraId="2E89CDD7">
      <w:pPr>
        <w:rPr>
          <w:rFonts w:hint="eastAsia"/>
          <w:lang w:val="en-US" w:eastAsia="zh-CN"/>
        </w:rPr>
      </w:pPr>
    </w:p>
    <w:p w14:paraId="087B28A7">
      <w:pPr>
        <w:keepNext w:val="0"/>
        <w:keepLines w:val="0"/>
        <w:pageBreakBefore w:val="0"/>
        <w:widowControl w:val="0"/>
        <w:numPr>
          <w:ilvl w:val="0"/>
          <w:numId w:val="19"/>
        </w:numPr>
        <w:kinsoku/>
        <w:wordWrap/>
        <w:overflowPunct/>
        <w:topLinePunct w:val="0"/>
        <w:autoSpaceDE/>
        <w:autoSpaceDN/>
        <w:bidi w:val="0"/>
        <w:adjustRightInd/>
        <w:snapToGrid/>
        <w:ind w:left="425" w:leftChars="0" w:hanging="425" w:firstLineChars="0"/>
        <w:textAlignment w:val="auto"/>
        <w:outlineLvl w:val="2"/>
        <w:rPr>
          <w:rFonts w:hint="eastAsia" w:ascii="黑体"/>
          <w:b w:val="0"/>
          <w:sz w:val="21"/>
          <w:szCs w:val="21"/>
          <w:lang w:val="en-US" w:eastAsia="zh-CN"/>
        </w:rPr>
      </w:pPr>
      <w:bookmarkStart w:id="29" w:name="_Toc12382"/>
      <w:r>
        <w:rPr>
          <w:rFonts w:hint="eastAsia" w:ascii="黑体"/>
          <w:b w:val="0"/>
          <w:sz w:val="21"/>
          <w:szCs w:val="21"/>
          <w:lang w:val="en-US" w:eastAsia="zh-CN"/>
        </w:rPr>
        <w:t>导入数据</w:t>
      </w:r>
      <w:bookmarkEnd w:id="29"/>
    </w:p>
    <w:p w14:paraId="644F337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train = pd.read_csv('train.csv', sep=' ')</w:t>
      </w:r>
    </w:p>
    <w:p w14:paraId="6089540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test = pd.read_csv('testA.csv', sep=' ')</w:t>
      </w:r>
    </w:p>
    <w:p w14:paraId="540EEAE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print(train.shape)</w:t>
      </w:r>
    </w:p>
    <w:p w14:paraId="525A520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print(test.shape)</w:t>
      </w:r>
    </w:p>
    <w:p w14:paraId="1DB8D2CE">
      <w:pPr>
        <w:rPr>
          <w:rFonts w:hint="default" w:ascii="黑体"/>
          <w:b w:val="0"/>
          <w:sz w:val="24"/>
          <w:szCs w:val="24"/>
          <w:lang w:val="en-US" w:eastAsia="zh-CN"/>
        </w:rPr>
      </w:pPr>
      <w:r>
        <w:rPr>
          <w:rFonts w:hint="default" w:ascii="黑体"/>
          <w:b w:val="0"/>
          <w:sz w:val="24"/>
          <w:szCs w:val="24"/>
          <w:lang w:val="en-US" w:eastAsia="zh-CN"/>
        </w:rPr>
        <w:drawing>
          <wp:inline distT="0" distB="0" distL="114300" distR="114300">
            <wp:extent cx="2614295" cy="604520"/>
            <wp:effectExtent l="0" t="0" r="6985" b="5080"/>
            <wp:docPr id="24" name="图片 24" descr="屏幕截图 2024-06-08 13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4-06-08 135430"/>
                    <pic:cNvPicPr>
                      <a:picLocks noChangeAspect="1"/>
                    </pic:cNvPicPr>
                  </pic:nvPicPr>
                  <pic:blipFill>
                    <a:blip r:embed="rId25"/>
                    <a:stretch>
                      <a:fillRect/>
                    </a:stretch>
                  </pic:blipFill>
                  <pic:spPr>
                    <a:xfrm>
                      <a:off x="0" y="0"/>
                      <a:ext cx="2614295" cy="604520"/>
                    </a:xfrm>
                    <a:prstGeom prst="rect">
                      <a:avLst/>
                    </a:prstGeom>
                  </pic:spPr>
                </pic:pic>
              </a:graphicData>
            </a:graphic>
          </wp:inline>
        </w:drawing>
      </w:r>
      <w:r>
        <w:rPr>
          <w:rFonts w:hint="default" w:ascii="黑体"/>
          <w:b w:val="0"/>
          <w:sz w:val="24"/>
          <w:szCs w:val="24"/>
          <w:lang w:val="en-US" w:eastAsia="zh-CN"/>
        </w:rPr>
        <w:drawing>
          <wp:inline distT="0" distB="0" distL="114300" distR="114300">
            <wp:extent cx="2617470" cy="606425"/>
            <wp:effectExtent l="0" t="0" r="3810" b="3175"/>
            <wp:docPr id="23" name="图片 23" descr="屏幕截图 2024-06-08 13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4-06-08 135446"/>
                    <pic:cNvPicPr>
                      <a:picLocks noChangeAspect="1"/>
                    </pic:cNvPicPr>
                  </pic:nvPicPr>
                  <pic:blipFill>
                    <a:blip r:embed="rId26"/>
                    <a:stretch>
                      <a:fillRect/>
                    </a:stretch>
                  </pic:blipFill>
                  <pic:spPr>
                    <a:xfrm>
                      <a:off x="0" y="0"/>
                      <a:ext cx="2617470" cy="606425"/>
                    </a:xfrm>
                    <a:prstGeom prst="rect">
                      <a:avLst/>
                    </a:prstGeom>
                  </pic:spPr>
                </pic:pic>
              </a:graphicData>
            </a:graphic>
          </wp:inline>
        </w:drawing>
      </w:r>
    </w:p>
    <w:p w14:paraId="33F7710F">
      <w:pPr>
        <w:rPr>
          <w:rFonts w:hint="default" w:ascii="黑体"/>
          <w:b w:val="0"/>
          <w:sz w:val="24"/>
          <w:szCs w:val="24"/>
          <w:lang w:val="en-US" w:eastAsia="zh-CN"/>
        </w:rPr>
      </w:pPr>
    </w:p>
    <w:p w14:paraId="38FDE4D7">
      <w:pPr>
        <w:keepNext w:val="0"/>
        <w:keepLines w:val="0"/>
        <w:pageBreakBefore w:val="0"/>
        <w:widowControl w:val="0"/>
        <w:numPr>
          <w:ilvl w:val="0"/>
          <w:numId w:val="19"/>
        </w:numPr>
        <w:kinsoku/>
        <w:wordWrap/>
        <w:overflowPunct/>
        <w:topLinePunct w:val="0"/>
        <w:autoSpaceDE/>
        <w:autoSpaceDN/>
        <w:bidi w:val="0"/>
        <w:adjustRightInd/>
        <w:snapToGrid/>
        <w:ind w:left="425" w:leftChars="0" w:hanging="425" w:firstLineChars="0"/>
        <w:textAlignment w:val="auto"/>
        <w:outlineLvl w:val="2"/>
        <w:rPr>
          <w:rFonts w:hint="eastAsia" w:ascii="黑体"/>
          <w:sz w:val="21"/>
          <w:szCs w:val="21"/>
          <w:lang w:val="en-US" w:eastAsia="zh-CN"/>
        </w:rPr>
      </w:pPr>
      <w:bookmarkStart w:id="30" w:name="_Toc28006"/>
      <w:r>
        <w:rPr>
          <w:rFonts w:hint="eastAsia" w:ascii="黑体"/>
          <w:sz w:val="21"/>
          <w:szCs w:val="21"/>
          <w:lang w:val="en-US" w:eastAsia="zh-CN"/>
        </w:rPr>
        <w:t>删除异常值</w:t>
      </w:r>
      <w:bookmarkEnd w:id="30"/>
    </w:p>
    <w:p w14:paraId="488704E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我们可以删掉一些异常数据，以 power 为例。  </w:t>
      </w:r>
    </w:p>
    <w:p w14:paraId="3049012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这里删不删同学可以自行判断</w:t>
      </w:r>
    </w:p>
    <w:p w14:paraId="0E8B8FC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但是要注意 test 的数据不能删</w:t>
      </w:r>
    </w:p>
    <w:p w14:paraId="3D2A7CB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train = outliers_proc(train, 'power', scale=3)</w:t>
      </w:r>
    </w:p>
    <w:p w14:paraId="3DEA6D85">
      <w:pPr>
        <w:rPr>
          <w:rFonts w:hint="default" w:ascii="黑体"/>
          <w:sz w:val="21"/>
          <w:szCs w:val="21"/>
          <w:lang w:val="en-US" w:eastAsia="zh-CN"/>
        </w:rPr>
      </w:pPr>
      <w:r>
        <w:rPr>
          <w:rFonts w:hint="default" w:ascii="黑体"/>
          <w:sz w:val="21"/>
          <w:szCs w:val="21"/>
          <w:lang w:val="en-US" w:eastAsia="zh-CN"/>
        </w:rPr>
        <w:drawing>
          <wp:inline distT="0" distB="0" distL="114300" distR="114300">
            <wp:extent cx="1964690" cy="2117725"/>
            <wp:effectExtent l="0" t="0" r="1270" b="635"/>
            <wp:docPr id="26" name="图片 26" descr="屏幕截图 2024-06-08 13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4-06-08 135721"/>
                    <pic:cNvPicPr>
                      <a:picLocks noChangeAspect="1"/>
                    </pic:cNvPicPr>
                  </pic:nvPicPr>
                  <pic:blipFill>
                    <a:blip r:embed="rId27"/>
                    <a:stretch>
                      <a:fillRect/>
                    </a:stretch>
                  </pic:blipFill>
                  <pic:spPr>
                    <a:xfrm>
                      <a:off x="0" y="0"/>
                      <a:ext cx="1964690" cy="2117725"/>
                    </a:xfrm>
                    <a:prstGeom prst="rect">
                      <a:avLst/>
                    </a:prstGeom>
                  </pic:spPr>
                </pic:pic>
              </a:graphicData>
            </a:graphic>
          </wp:inline>
        </w:drawing>
      </w:r>
      <w:r>
        <w:rPr>
          <w:rFonts w:hint="default" w:ascii="黑体"/>
          <w:sz w:val="21"/>
          <w:szCs w:val="21"/>
          <w:lang w:val="en-US" w:eastAsia="zh-CN"/>
        </w:rPr>
        <w:drawing>
          <wp:inline distT="0" distB="0" distL="114300" distR="114300">
            <wp:extent cx="3371215" cy="2132330"/>
            <wp:effectExtent l="0" t="0" r="12065" b="1270"/>
            <wp:docPr id="25" name="图片 25" descr="屏幕截图 2024-06-08 13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4-06-08 135727"/>
                    <pic:cNvPicPr>
                      <a:picLocks noChangeAspect="1"/>
                    </pic:cNvPicPr>
                  </pic:nvPicPr>
                  <pic:blipFill>
                    <a:blip r:embed="rId28"/>
                    <a:stretch>
                      <a:fillRect/>
                    </a:stretch>
                  </pic:blipFill>
                  <pic:spPr>
                    <a:xfrm>
                      <a:off x="0" y="0"/>
                      <a:ext cx="3371215" cy="2132330"/>
                    </a:xfrm>
                    <a:prstGeom prst="rect">
                      <a:avLst/>
                    </a:prstGeom>
                  </pic:spPr>
                </pic:pic>
              </a:graphicData>
            </a:graphic>
          </wp:inline>
        </w:drawing>
      </w:r>
    </w:p>
    <w:p w14:paraId="57D2A905">
      <w:pPr>
        <w:rPr>
          <w:rFonts w:hint="eastAsia" w:ascii="黑体"/>
          <w:sz w:val="21"/>
          <w:szCs w:val="21"/>
        </w:rPr>
      </w:pPr>
    </w:p>
    <w:p w14:paraId="13546C46">
      <w:pPr>
        <w:rPr>
          <w:rFonts w:hint="eastAsia" w:ascii="黑体"/>
          <w:sz w:val="21"/>
          <w:szCs w:val="21"/>
        </w:rPr>
      </w:pPr>
      <w:r>
        <w:rPr>
          <w:rFonts w:hint="eastAsia" w:ascii="宋体" w:hAnsi="宋体" w:eastAsia="宋体" w:cs="宋体"/>
          <w:sz w:val="21"/>
          <w:szCs w:val="21"/>
        </w:rPr>
        <w:t>count: 963.000000 表示有963个数据点高于设定的上界。</w:t>
      </w:r>
    </w:p>
    <w:p w14:paraId="3C516F9B">
      <w:pPr>
        <w:rPr>
          <w:rFonts w:hint="eastAsia" w:ascii="宋体" w:hAnsi="宋体" w:eastAsia="宋体" w:cs="宋体"/>
          <w:sz w:val="21"/>
          <w:szCs w:val="21"/>
        </w:rPr>
      </w:pPr>
      <w:r>
        <w:rPr>
          <w:rFonts w:hint="eastAsia" w:ascii="宋体" w:hAnsi="宋体" w:eastAsia="宋体" w:cs="宋体"/>
          <w:sz w:val="21"/>
          <w:szCs w:val="21"/>
        </w:rPr>
        <w:t>mean: 846.836968 表示这些高于上界的数据点的平均值为846.84。</w:t>
      </w:r>
    </w:p>
    <w:p w14:paraId="06E33860">
      <w:pPr>
        <w:rPr>
          <w:rFonts w:hint="eastAsia" w:ascii="宋体" w:hAnsi="宋体" w:eastAsia="宋体" w:cs="宋体"/>
          <w:sz w:val="21"/>
          <w:szCs w:val="21"/>
        </w:rPr>
      </w:pPr>
      <w:r>
        <w:rPr>
          <w:rFonts w:hint="eastAsia" w:ascii="宋体" w:hAnsi="宋体" w:eastAsia="宋体" w:cs="宋体"/>
          <w:sz w:val="21"/>
          <w:szCs w:val="21"/>
        </w:rPr>
        <w:t>std: 1929.418081 表示这些数据的标准差很大，说明数据点之间的离散程度很高。</w:t>
      </w:r>
    </w:p>
    <w:p w14:paraId="6F0FCA74">
      <w:pPr>
        <w:rPr>
          <w:rFonts w:hint="eastAsia" w:ascii="宋体" w:hAnsi="宋体" w:eastAsia="宋体" w:cs="宋体"/>
          <w:sz w:val="21"/>
          <w:szCs w:val="21"/>
        </w:rPr>
      </w:pPr>
      <w:r>
        <w:rPr>
          <w:rFonts w:hint="eastAsia" w:ascii="宋体" w:hAnsi="宋体" w:eastAsia="宋体" w:cs="宋体"/>
          <w:sz w:val="21"/>
          <w:szCs w:val="21"/>
        </w:rPr>
        <w:t>min: 376.000000 表示高于上界的数据点中的最小值是376。</w:t>
      </w:r>
    </w:p>
    <w:p w14:paraId="5D4FB188">
      <w:pPr>
        <w:rPr>
          <w:rFonts w:hint="eastAsia" w:ascii="宋体" w:hAnsi="宋体" w:eastAsia="宋体" w:cs="宋体"/>
          <w:sz w:val="21"/>
          <w:szCs w:val="21"/>
        </w:rPr>
      </w:pPr>
      <w:r>
        <w:rPr>
          <w:rFonts w:hint="eastAsia" w:ascii="宋体" w:hAnsi="宋体" w:eastAsia="宋体" w:cs="宋体"/>
          <w:sz w:val="21"/>
          <w:szCs w:val="21"/>
        </w:rPr>
        <w:t>25%, 50%, 75% 分别表示第一四分位数（400）、中位数（436）和第三四分位数（514），这些数据提供了数据分布的更多细节。</w:t>
      </w:r>
    </w:p>
    <w:p w14:paraId="26610BE2">
      <w:pPr>
        <w:rPr>
          <w:rFonts w:hint="eastAsia" w:ascii="宋体" w:hAnsi="宋体" w:eastAsia="宋体" w:cs="宋体"/>
          <w:sz w:val="21"/>
          <w:szCs w:val="21"/>
        </w:rPr>
      </w:pPr>
      <w:r>
        <w:rPr>
          <w:rFonts w:hint="eastAsia" w:ascii="宋体" w:hAnsi="宋体" w:eastAsia="宋体" w:cs="宋体"/>
          <w:sz w:val="21"/>
          <w:szCs w:val="21"/>
        </w:rPr>
        <w:t>max: 19312.000000 表示高于上界的数据点中的最大值是19312，这是一个非常大的值，可能对整体数据的均值和标准差产生显著影响。</w:t>
      </w:r>
    </w:p>
    <w:p w14:paraId="012F5571">
      <w:pPr>
        <w:rPr>
          <w:rFonts w:hint="eastAsia" w:ascii="黑体"/>
          <w:sz w:val="21"/>
          <w:szCs w:val="21"/>
        </w:rPr>
      </w:pPr>
    </w:p>
    <w:p w14:paraId="63736984">
      <w:pPr>
        <w:rPr>
          <w:rFonts w:hint="eastAsia" w:ascii="黑体"/>
          <w:sz w:val="21"/>
          <w:szCs w:val="21"/>
        </w:rPr>
      </w:pPr>
    </w:p>
    <w:p w14:paraId="100EF3F7">
      <w:pPr>
        <w:rPr>
          <w:rFonts w:hint="eastAsia" w:ascii="黑体"/>
          <w:sz w:val="21"/>
          <w:szCs w:val="21"/>
        </w:rPr>
      </w:pPr>
    </w:p>
    <w:p w14:paraId="0A830EE4">
      <w:pPr>
        <w:keepNext w:val="0"/>
        <w:keepLines w:val="0"/>
        <w:pageBreakBefore w:val="0"/>
        <w:widowControl w:val="0"/>
        <w:numPr>
          <w:ilvl w:val="0"/>
          <w:numId w:val="19"/>
        </w:numPr>
        <w:kinsoku/>
        <w:wordWrap/>
        <w:overflowPunct/>
        <w:topLinePunct w:val="0"/>
        <w:autoSpaceDE/>
        <w:autoSpaceDN/>
        <w:bidi w:val="0"/>
        <w:adjustRightInd/>
        <w:snapToGrid/>
        <w:ind w:left="425" w:leftChars="0" w:hanging="425" w:firstLineChars="0"/>
        <w:textAlignment w:val="auto"/>
        <w:outlineLvl w:val="2"/>
        <w:rPr>
          <w:rFonts w:hint="eastAsia" w:ascii="黑体"/>
          <w:sz w:val="21"/>
          <w:szCs w:val="21"/>
          <w:lang w:val="en-US" w:eastAsia="zh-CN"/>
        </w:rPr>
      </w:pPr>
      <w:bookmarkStart w:id="31" w:name="_Toc11895"/>
      <w:r>
        <w:rPr>
          <w:rFonts w:hint="eastAsia" w:ascii="黑体"/>
          <w:sz w:val="21"/>
          <w:szCs w:val="21"/>
          <w:lang w:val="en-US" w:eastAsia="zh-CN"/>
        </w:rPr>
        <w:t>特征构造</w:t>
      </w:r>
      <w:bookmarkEnd w:id="31"/>
    </w:p>
    <w:p w14:paraId="40BC6C2E">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textAlignment w:val="auto"/>
        <w:outlineLvl w:val="2"/>
        <w:rPr>
          <w:rFonts w:hint="eastAsia" w:ascii="宋体" w:hAnsi="宋体" w:eastAsia="宋体" w:cs="宋体"/>
          <w:sz w:val="21"/>
          <w:szCs w:val="21"/>
          <w:lang w:val="en-US" w:eastAsia="zh-CN"/>
        </w:rPr>
      </w:pPr>
      <w:r>
        <w:rPr>
          <w:rFonts w:hint="eastAsia" w:ascii="宋体" w:hAnsi="宋体" w:eastAsia="宋体" w:cs="宋体"/>
          <w:i w:val="0"/>
          <w:iCs w:val="0"/>
          <w:caps w:val="0"/>
          <w:color w:val="000000"/>
          <w:spacing w:val="0"/>
          <w:sz w:val="21"/>
          <w:szCs w:val="21"/>
          <w:shd w:val="clear" w:fill="FFFFFF"/>
        </w:rPr>
        <w:t>归一化是一种将数据的数值范围调整到特定区间（通常是0到1之间）的过程。这个过程通过重新缩放特征值来实现，使得所有特征值都落在相同的数值范围内。归一化对于许多基于距离的算法（如K-近邻算法、K-均值聚类）和需要计算权重的算法（如神经网络）特别重要，因为它可以帮助避免某些特征对结果产生过大的影响。</w:t>
      </w:r>
    </w:p>
    <w:p w14:paraId="0C157A2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直接做归一化</w:t>
      </w:r>
    </w:p>
    <w:p w14:paraId="2A7432C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data['kilometer'] = ((data['kilometer'] - np.min(data['kilometer'])) / </w:t>
      </w:r>
    </w:p>
    <w:p w14:paraId="15006AB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(np.max(data['kilometer']) - np.min(data['kilometer'])))</w:t>
      </w:r>
    </w:p>
    <w:p w14:paraId="5E35AFE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data['kilometer'].plot.hist()</w:t>
      </w:r>
    </w:p>
    <w:p w14:paraId="45FB7A69">
      <w:pPr>
        <w:rPr>
          <w:rFonts w:hint="eastAsia" w:ascii="黑体"/>
          <w:sz w:val="21"/>
          <w:szCs w:val="21"/>
          <w:lang w:val="en-US" w:eastAsia="zh-CN"/>
        </w:rPr>
      </w:pPr>
      <w:r>
        <w:rPr>
          <w:rFonts w:hint="eastAsia" w:ascii="黑体"/>
          <w:sz w:val="21"/>
          <w:szCs w:val="21"/>
          <w:lang w:val="en-US" w:eastAsia="zh-CN"/>
        </w:rPr>
        <w:drawing>
          <wp:inline distT="0" distB="0" distL="114300" distR="114300">
            <wp:extent cx="2719705" cy="1657350"/>
            <wp:effectExtent l="0" t="0" r="8255" b="0"/>
            <wp:docPr id="27" name="图片 27" descr="68747470733a2f2f696d672d626c6f672e6373646e696d672e636e2f323032303033323132333039323838353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68747470733a2f2f696d672d626c6f672e6373646e696d672e636e2f32303230303332313233303932383835342e706e67"/>
                    <pic:cNvPicPr>
                      <a:picLocks noChangeAspect="1"/>
                    </pic:cNvPicPr>
                  </pic:nvPicPr>
                  <pic:blipFill>
                    <a:blip r:embed="rId29"/>
                    <a:stretch>
                      <a:fillRect/>
                    </a:stretch>
                  </pic:blipFill>
                  <pic:spPr>
                    <a:xfrm>
                      <a:off x="0" y="0"/>
                      <a:ext cx="2719705" cy="1657350"/>
                    </a:xfrm>
                    <a:prstGeom prst="rect">
                      <a:avLst/>
                    </a:prstGeom>
                  </pic:spPr>
                </pic:pic>
              </a:graphicData>
            </a:graphic>
          </wp:inline>
        </w:drawing>
      </w:r>
    </w:p>
    <w:p w14:paraId="677FC186">
      <w:pPr>
        <w:rPr>
          <w:rFonts w:hint="eastAsia" w:ascii="黑体"/>
          <w:sz w:val="21"/>
          <w:szCs w:val="21"/>
          <w:lang w:val="en-US" w:eastAsia="zh-CN"/>
        </w:rPr>
      </w:pPr>
    </w:p>
    <w:p w14:paraId="17D8BA80">
      <w:pPr>
        <w:rPr>
          <w:rFonts w:hint="eastAsia" w:ascii="黑体"/>
          <w:sz w:val="21"/>
          <w:szCs w:val="21"/>
          <w:lang w:val="en-US" w:eastAsia="zh-CN"/>
        </w:rPr>
      </w:pPr>
    </w:p>
    <w:p w14:paraId="7D256313">
      <w:pPr>
        <w:rPr>
          <w:rFonts w:hint="eastAsia" w:ascii="黑体"/>
          <w:sz w:val="21"/>
          <w:szCs w:val="21"/>
          <w:lang w:val="en-US" w:eastAsia="zh-CN"/>
        </w:rPr>
      </w:pPr>
    </w:p>
    <w:p w14:paraId="4D2FC493">
      <w:pPr>
        <w:keepNext w:val="0"/>
        <w:keepLines w:val="0"/>
        <w:pageBreakBefore w:val="0"/>
        <w:widowControl w:val="0"/>
        <w:numPr>
          <w:ilvl w:val="0"/>
          <w:numId w:val="19"/>
        </w:numPr>
        <w:kinsoku/>
        <w:wordWrap/>
        <w:overflowPunct/>
        <w:topLinePunct w:val="0"/>
        <w:autoSpaceDE/>
        <w:autoSpaceDN/>
        <w:bidi w:val="0"/>
        <w:adjustRightInd/>
        <w:snapToGrid/>
        <w:ind w:left="425" w:leftChars="0" w:hanging="425" w:firstLineChars="0"/>
        <w:textAlignment w:val="auto"/>
        <w:outlineLvl w:val="2"/>
        <w:rPr>
          <w:rFonts w:hint="eastAsia" w:ascii="黑体"/>
          <w:sz w:val="21"/>
          <w:szCs w:val="21"/>
          <w:lang w:val="en-US" w:eastAsia="zh-CN"/>
        </w:rPr>
      </w:pPr>
      <w:bookmarkStart w:id="32" w:name="_Toc8305"/>
      <w:r>
        <w:rPr>
          <w:rFonts w:hint="eastAsia" w:ascii="黑体"/>
          <w:sz w:val="21"/>
          <w:szCs w:val="21"/>
          <w:lang w:val="en-US" w:eastAsia="zh-CN"/>
        </w:rPr>
        <w:t>特征筛选</w:t>
      </w:r>
      <w:bookmarkEnd w:id="32"/>
    </w:p>
    <w:p w14:paraId="38034B4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直接看图</w:t>
      </w:r>
    </w:p>
    <w:p w14:paraId="7277A46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data_numeric = data[['power', 'kilometer', 'brand_amount', 'brand_price_average', </w:t>
      </w:r>
    </w:p>
    <w:p w14:paraId="66B0F94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'brand_price_max', 'brand_price_median']]</w:t>
      </w:r>
    </w:p>
    <w:p w14:paraId="28221F0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correlation = data_numeric.corr()</w:t>
      </w:r>
    </w:p>
    <w:p w14:paraId="1F7D65B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f , ax = plt.subplots(figsize = (7, 7))</w:t>
      </w:r>
    </w:p>
    <w:p w14:paraId="0AFE86E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plt.title('Correlation of Numeric Features with Price',y=1,size=16)</w:t>
      </w:r>
    </w:p>
    <w:p w14:paraId="5788771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sns.heatmap(correlation,square = True,  vmax=0.8)</w:t>
      </w:r>
    </w:p>
    <w:p w14:paraId="567BA5AA">
      <w:pPr>
        <w:pStyle w:val="15"/>
        <w:keepNext w:val="0"/>
        <w:keepLines w:val="0"/>
        <w:widowControl/>
        <w:numPr>
          <w:ilvl w:val="0"/>
          <w:numId w:val="20"/>
        </w:numPr>
        <w:suppressLineNumbers w:val="0"/>
        <w:shd w:val="clear" w:fill="FFFFFF"/>
        <w:spacing w:before="210" w:beforeAutospacing="0" w:after="0" w:afterAutospacing="0"/>
        <w:ind w:left="425" w:leftChars="0" w:right="0" w:hanging="425" w:firstLineChars="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解读特征之间的相关性：</w:t>
      </w:r>
    </w:p>
    <w:p w14:paraId="24F6294A">
      <w:pPr>
        <w:pStyle w:val="15"/>
        <w:keepNext w:val="0"/>
        <w:keepLines w:val="0"/>
        <w:widowControl/>
        <w:suppressLineNumbers w:val="0"/>
        <w:shd w:val="clear" w:fill="FFFFFF"/>
        <w:spacing w:before="210" w:beforeAutospacing="0" w:after="0" w:afterAutospacing="0"/>
        <w:ind w:left="0" w:right="0" w:firstLine="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·正相关：如果两个特征之间的颜色偏向红色，并且颜色较深，那么这表示这两个特征之间存在正相关关系。即，当一个特征的值增加时，另一个特征的值也倾向于增加。</w:t>
      </w:r>
    </w:p>
    <w:p w14:paraId="3B56D37C">
      <w:pPr>
        <w:pStyle w:val="15"/>
        <w:keepNext w:val="0"/>
        <w:keepLines w:val="0"/>
        <w:widowControl/>
        <w:suppressLineNumbers w:val="0"/>
        <w:shd w:val="clear" w:fill="FFFFFF"/>
        <w:spacing w:before="210" w:beforeAutospacing="0" w:after="0" w:afterAutospacing="0"/>
        <w:ind w:left="0" w:right="0" w:firstLine="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·负相关：如果两个特征之间的颜色偏向蓝色（或绿色，取决于颜色方案），并且颜色较深，那么这表示这两个特征之间存在负相关关系。即，当一个特征的值增加时，另一个特征的值倾向于减少。</w:t>
      </w:r>
    </w:p>
    <w:p w14:paraId="5996D405">
      <w:pPr>
        <w:pStyle w:val="15"/>
        <w:keepNext w:val="0"/>
        <w:keepLines w:val="0"/>
        <w:widowControl/>
        <w:suppressLineNumbers w:val="0"/>
        <w:shd w:val="clear" w:fill="FFFFFF"/>
        <w:spacing w:before="210" w:beforeAutospacing="0" w:after="0" w:afterAutospacing="0"/>
        <w:ind w:left="0" w:right="0" w:firstLine="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·无相关：如果两个特征之间的颜色接近热图的背景色（通常是白色或浅灰色），或者颜色非常浅，那么这表示这两个特征之间没有明显的相关性。</w:t>
      </w:r>
    </w:p>
    <w:p w14:paraId="72BFB4DE">
      <w:pPr>
        <w:pStyle w:val="15"/>
        <w:keepNext w:val="0"/>
        <w:keepLines w:val="0"/>
        <w:widowControl/>
        <w:numPr>
          <w:ilvl w:val="0"/>
          <w:numId w:val="20"/>
        </w:numPr>
        <w:suppressLineNumbers w:val="0"/>
        <w:shd w:val="clear" w:fill="FFFFFF"/>
        <w:spacing w:before="210" w:beforeAutospacing="0" w:after="0" w:afterAutospacing="0"/>
        <w:ind w:left="425" w:leftChars="0" w:right="0" w:hanging="425" w:firstLineChars="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注意相关性系数的范围：</w:t>
      </w:r>
    </w:p>
    <w:p w14:paraId="6EE98FF8">
      <w:pPr>
        <w:pStyle w:val="15"/>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210" w:beforeAutospacing="0" w:after="0" w:afterAutospacing="0"/>
        <w:ind w:leftChars="0" w:right="0" w:rightChars="0" w:firstLine="420" w:firstLineChars="200"/>
        <w:jc w:val="left"/>
        <w:textAlignment w:val="auto"/>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在你的代码中，vmax=0.8 表示热图的颜色渐变将只反映相关性系数的绝对值在0到0.8之间的变化。这意味着即使有些特征之间的相关性系数超过0.8，它们在热图上的颜色深浅也会受到限制，以避免过于强烈的颜色对比。</w:t>
      </w:r>
    </w:p>
    <w:p w14:paraId="3CCBD025">
      <w:pPr>
        <w:pStyle w:val="15"/>
        <w:keepNext w:val="0"/>
        <w:keepLines w:val="0"/>
        <w:widowControl/>
        <w:numPr>
          <w:ilvl w:val="0"/>
          <w:numId w:val="20"/>
        </w:numPr>
        <w:suppressLineNumbers w:val="0"/>
        <w:shd w:val="clear" w:fill="FFFFFF"/>
        <w:spacing w:before="210" w:beforeAutospacing="0" w:after="0" w:afterAutospacing="0"/>
        <w:ind w:left="425" w:leftChars="0" w:right="0" w:hanging="425" w:firstLineChars="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分析特征与价格的关系：</w:t>
      </w:r>
    </w:p>
    <w:p w14:paraId="170B94C8">
      <w:pPr>
        <w:pStyle w:val="15"/>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210" w:beforeAutospacing="0" w:after="0" w:afterAutospacing="0"/>
        <w:ind w:leftChars="0" w:right="0" w:rightChars="0" w:firstLine="420" w:firstLineChars="200"/>
        <w:jc w:val="left"/>
        <w:textAlignment w:val="auto"/>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由于你的热图是基于与价格（price）的相关性生成的，因此你可以特别关注每一行或列中与price的关系。这些将直接告诉你哪些特征对价格有显著的正向或负向影响。</w:t>
      </w:r>
    </w:p>
    <w:p w14:paraId="259CACD8">
      <w:pPr>
        <w:bidi w:val="0"/>
        <w:jc w:val="left"/>
        <w:rPr>
          <w:rFonts w:hint="default"/>
        </w:rPr>
      </w:pPr>
    </w:p>
    <w:p w14:paraId="7E1C47A4">
      <w:pPr>
        <w:numPr>
          <w:ilvl w:val="0"/>
          <w:numId w:val="0"/>
        </w:numPr>
        <w:ind w:leftChars="0"/>
        <w:rPr>
          <w:rFonts w:hint="eastAsia" w:ascii="黑体"/>
          <w:sz w:val="21"/>
          <w:szCs w:val="21"/>
          <w:lang w:val="en-US" w:eastAsia="zh-CN"/>
        </w:rPr>
      </w:pPr>
      <w:r>
        <w:rPr>
          <w:rFonts w:hint="eastAsia" w:ascii="黑体"/>
          <w:sz w:val="21"/>
          <w:szCs w:val="21"/>
          <w:lang w:val="en-US" w:eastAsia="zh-CN"/>
        </w:rPr>
        <w:drawing>
          <wp:inline distT="0" distB="0" distL="114300" distR="114300">
            <wp:extent cx="3102610" cy="2894330"/>
            <wp:effectExtent l="0" t="0" r="0" b="1270"/>
            <wp:docPr id="28" name="图片 28" descr="68747470733a2f2f696d672d626c6f672e6373646e696d672e636e2f323032303033323132333130313536363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68747470733a2f2f696d672d626c6f672e6373646e696d672e636e2f32303230303332313233313031353636342e706e67"/>
                    <pic:cNvPicPr>
                      <a:picLocks noChangeAspect="1"/>
                    </pic:cNvPicPr>
                  </pic:nvPicPr>
                  <pic:blipFill>
                    <a:blip r:embed="rId30"/>
                    <a:stretch>
                      <a:fillRect/>
                    </a:stretch>
                  </pic:blipFill>
                  <pic:spPr>
                    <a:xfrm>
                      <a:off x="0" y="0"/>
                      <a:ext cx="3102610" cy="2894330"/>
                    </a:xfrm>
                    <a:prstGeom prst="rect">
                      <a:avLst/>
                    </a:prstGeom>
                  </pic:spPr>
                </pic:pic>
              </a:graphicData>
            </a:graphic>
          </wp:inline>
        </w:drawing>
      </w:r>
    </w:p>
    <w:p w14:paraId="01DCCD1F">
      <w:pPr>
        <w:numPr>
          <w:ilvl w:val="0"/>
          <w:numId w:val="0"/>
        </w:numPr>
        <w:ind w:leftChars="0"/>
        <w:rPr>
          <w:rFonts w:hint="eastAsia" w:ascii="黑体"/>
          <w:sz w:val="21"/>
          <w:szCs w:val="21"/>
          <w:lang w:val="en-US" w:eastAsia="zh-CN"/>
        </w:rPr>
      </w:pPr>
    </w:p>
    <w:p w14:paraId="17CD0C11">
      <w:pPr>
        <w:rPr>
          <w:rFonts w:hint="eastAsia" w:ascii="黑体"/>
          <w:sz w:val="21"/>
          <w:szCs w:val="21"/>
        </w:rPr>
      </w:pPr>
    </w:p>
    <w:p w14:paraId="23D097DB">
      <w:pPr>
        <w:pStyle w:val="2"/>
        <w:keepNext/>
        <w:keepLines/>
        <w:pageBreakBefore w:val="0"/>
        <w:widowControl w:val="0"/>
        <w:numPr>
          <w:ilvl w:val="0"/>
          <w:numId w:val="1"/>
        </w:numPr>
        <w:kinsoku/>
        <w:wordWrap/>
        <w:overflowPunct/>
        <w:topLinePunct w:val="0"/>
        <w:autoSpaceDE/>
        <w:autoSpaceDN/>
        <w:bidi w:val="0"/>
        <w:adjustRightInd/>
        <w:snapToGrid/>
        <w:spacing w:before="0" w:after="0" w:line="400" w:lineRule="exact"/>
        <w:ind w:left="0" w:leftChars="0" w:firstLine="0" w:firstLineChars="0"/>
        <w:textAlignment w:val="auto"/>
        <w:rPr>
          <w:rFonts w:hint="default" w:ascii="黑体" w:eastAsia="黑体"/>
          <w:b w:val="0"/>
          <w:sz w:val="24"/>
          <w:szCs w:val="24"/>
          <w:lang w:val="en-US" w:eastAsia="zh-CN"/>
        </w:rPr>
      </w:pPr>
      <w:bookmarkStart w:id="33" w:name="_Toc25522"/>
      <w:bookmarkStart w:id="34" w:name="_Toc4589"/>
      <w:r>
        <w:rPr>
          <w:rFonts w:hint="eastAsia" w:ascii="黑体" w:eastAsia="黑体"/>
          <w:b w:val="0"/>
          <w:sz w:val="24"/>
          <w:szCs w:val="24"/>
          <w:lang w:val="en-US" w:eastAsia="zh-CN"/>
        </w:rPr>
        <w:t>模型选择和训练</w:t>
      </w:r>
      <w:bookmarkEnd w:id="33"/>
      <w:bookmarkEnd w:id="34"/>
    </w:p>
    <w:p w14:paraId="0DEE9E9D">
      <w:pPr>
        <w:rPr>
          <w:rFonts w:hint="default"/>
          <w:lang w:val="en-US" w:eastAsia="zh-CN"/>
        </w:rPr>
      </w:pPr>
    </w:p>
    <w:p w14:paraId="17BF2974">
      <w:pPr>
        <w:pStyle w:val="3"/>
        <w:keepNext/>
        <w:keepLines/>
        <w:pageBreakBefore w:val="0"/>
        <w:widowControl w:val="0"/>
        <w:numPr>
          <w:ilvl w:val="1"/>
          <w:numId w:val="4"/>
        </w:numPr>
        <w:kinsoku/>
        <w:wordWrap/>
        <w:overflowPunct/>
        <w:topLinePunct w:val="0"/>
        <w:autoSpaceDE/>
        <w:autoSpaceDN/>
        <w:bidi w:val="0"/>
        <w:adjustRightInd/>
        <w:snapToGrid/>
        <w:spacing w:before="0" w:after="0" w:line="400" w:lineRule="exact"/>
        <w:textAlignment w:val="auto"/>
        <w:rPr>
          <w:rFonts w:hint="eastAsia" w:ascii="黑体"/>
          <w:b w:val="0"/>
          <w:sz w:val="24"/>
          <w:szCs w:val="24"/>
          <w:lang w:val="en-US" w:eastAsia="zh-CN"/>
        </w:rPr>
      </w:pPr>
      <w:bookmarkStart w:id="35" w:name="_Toc29295"/>
      <w:r>
        <w:rPr>
          <w:rFonts w:hint="eastAsia" w:ascii="黑体"/>
          <w:b w:val="0"/>
          <w:sz w:val="24"/>
          <w:szCs w:val="24"/>
          <w:lang w:val="en-US" w:eastAsia="zh-CN"/>
        </w:rPr>
        <w:t>学习目标</w:t>
      </w:r>
      <w:bookmarkEnd w:id="35"/>
    </w:p>
    <w:p w14:paraId="4E00DFFA">
      <w:pPr>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lang w:val="en-US" w:eastAsia="zh-CN"/>
        </w:rPr>
      </w:pPr>
      <w:r>
        <w:rPr>
          <w:rFonts w:hint="eastAsia"/>
          <w:lang w:val="en-US" w:eastAsia="zh-CN"/>
        </w:rPr>
        <w:t>了解常用的机器学习模型，并掌握机器学习模型的建模与调参流程</w:t>
      </w:r>
    </w:p>
    <w:p w14:paraId="01E9427F">
      <w:pPr>
        <w:spacing w:line="400" w:lineRule="exact"/>
        <w:rPr>
          <w:rFonts w:ascii="宋体" w:hAnsi="宋体" w:cs="宋体"/>
        </w:rPr>
      </w:pPr>
      <w:r>
        <w:rPr>
          <w:rFonts w:hint="eastAsia" w:ascii="宋体" w:hAnsi="宋体" w:cs="宋体"/>
        </w:rPr>
        <w:t xml:space="preserve"> </w:t>
      </w:r>
    </w:p>
    <w:p w14:paraId="5D30452A">
      <w:pPr>
        <w:pStyle w:val="3"/>
        <w:keepNext/>
        <w:keepLines/>
        <w:pageBreakBefore w:val="0"/>
        <w:widowControl w:val="0"/>
        <w:numPr>
          <w:ilvl w:val="1"/>
          <w:numId w:val="4"/>
        </w:numPr>
        <w:kinsoku/>
        <w:wordWrap/>
        <w:overflowPunct/>
        <w:topLinePunct w:val="0"/>
        <w:autoSpaceDE/>
        <w:autoSpaceDN/>
        <w:bidi w:val="0"/>
        <w:adjustRightInd/>
        <w:snapToGrid/>
        <w:spacing w:before="0" w:after="0" w:line="400" w:lineRule="exact"/>
        <w:ind w:left="0" w:leftChars="0" w:firstLine="0" w:firstLineChars="0"/>
        <w:textAlignment w:val="auto"/>
        <w:rPr>
          <w:rFonts w:hint="eastAsia" w:ascii="黑体"/>
          <w:b w:val="0"/>
          <w:sz w:val="24"/>
          <w:szCs w:val="24"/>
          <w:lang w:val="en-US" w:eastAsia="zh-CN"/>
        </w:rPr>
      </w:pPr>
      <w:bookmarkStart w:id="36" w:name="_Toc20602"/>
      <w:r>
        <w:rPr>
          <w:rFonts w:hint="eastAsia" w:ascii="黑体"/>
          <w:b w:val="0"/>
          <w:sz w:val="24"/>
          <w:szCs w:val="24"/>
          <w:lang w:val="en-US" w:eastAsia="zh-CN"/>
        </w:rPr>
        <w:t>内容介绍</w:t>
      </w:r>
      <w:bookmarkEnd w:id="36"/>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4"/>
      </w:tblGrid>
      <w:tr w14:paraId="753B73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4" w:type="dxa"/>
          </w:tcPr>
          <w:p w14:paraId="28E9E9A3">
            <w:pPr>
              <w:numPr>
                <w:ilvl w:val="0"/>
                <w:numId w:val="21"/>
              </w:numPr>
              <w:spacing w:line="400" w:lineRule="exact"/>
              <w:ind w:left="425" w:leftChars="0" w:hanging="425" w:firstLineChars="0"/>
              <w:rPr>
                <w:rFonts w:hint="eastAsia" w:ascii="宋体" w:hAnsi="宋体" w:cs="宋体"/>
              </w:rPr>
            </w:pPr>
            <w:r>
              <w:rPr>
                <w:rFonts w:hint="eastAsia" w:ascii="宋体" w:hAnsi="宋体" w:cs="宋体"/>
                <w:lang w:val="en-US" w:eastAsia="zh-CN"/>
              </w:rPr>
              <w:t>读取数据</w:t>
            </w:r>
          </w:p>
          <w:p w14:paraId="1642E287">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textAlignment w:val="auto"/>
              <w:outlineLvl w:val="2"/>
              <w:rPr>
                <w:rFonts w:hint="eastAsia" w:ascii="宋体" w:hAnsi="宋体" w:cs="宋体"/>
              </w:rPr>
            </w:pPr>
            <w:r>
              <w:rPr>
                <w:rFonts w:hint="eastAsia" w:ascii="宋体" w:hAnsi="宋体" w:cs="宋体"/>
                <w:lang w:val="en-US" w:eastAsia="zh-CN"/>
              </w:rPr>
              <w:t>线性回归&amp;五折交叉验证&amp;模拟真实业务情况</w:t>
            </w:r>
          </w:p>
          <w:p w14:paraId="7A4ACD17">
            <w:pPr>
              <w:numPr>
                <w:ilvl w:val="0"/>
                <w:numId w:val="22"/>
              </w:numPr>
              <w:spacing w:line="400" w:lineRule="exact"/>
              <w:ind w:left="0" w:leftChars="0" w:firstLine="567" w:firstLineChars="0"/>
              <w:rPr>
                <w:rFonts w:hint="eastAsia" w:ascii="宋体" w:hAnsi="宋体" w:cs="宋体"/>
              </w:rPr>
            </w:pPr>
            <w:r>
              <w:rPr>
                <w:rFonts w:hint="eastAsia" w:ascii="宋体" w:hAnsi="宋体" w:cs="宋体"/>
                <w:lang w:val="en-US" w:eastAsia="zh-CN"/>
              </w:rPr>
              <w:t>简单建模；</w:t>
            </w:r>
          </w:p>
          <w:p w14:paraId="0C214367">
            <w:pPr>
              <w:numPr>
                <w:ilvl w:val="0"/>
                <w:numId w:val="22"/>
              </w:numPr>
              <w:spacing w:line="400" w:lineRule="exact"/>
              <w:ind w:left="0" w:leftChars="0" w:firstLine="567" w:firstLineChars="0"/>
              <w:rPr>
                <w:rFonts w:hint="eastAsia" w:ascii="宋体" w:hAnsi="宋体" w:cs="宋体"/>
              </w:rPr>
            </w:pPr>
            <w:r>
              <w:rPr>
                <w:rFonts w:hint="eastAsia" w:ascii="宋体" w:hAnsi="宋体" w:cs="宋体"/>
              </w:rPr>
              <w:t>交叉验证方法；</w:t>
            </w:r>
          </w:p>
          <w:p w14:paraId="2AFA0A0B">
            <w:pPr>
              <w:numPr>
                <w:ilvl w:val="0"/>
                <w:numId w:val="22"/>
              </w:numPr>
              <w:spacing w:line="400" w:lineRule="exact"/>
              <w:ind w:left="0" w:leftChars="0" w:firstLine="567" w:firstLineChars="0"/>
              <w:rPr>
                <w:rFonts w:hint="eastAsia" w:ascii="宋体" w:hAnsi="宋体" w:cs="宋体"/>
              </w:rPr>
            </w:pPr>
            <w:r>
              <w:rPr>
                <w:rFonts w:hint="eastAsia" w:ascii="宋体" w:hAnsi="宋体" w:cs="宋体"/>
                <w:lang w:val="en-US" w:eastAsia="zh-CN"/>
              </w:rPr>
              <w:t>模拟真实业务情况；</w:t>
            </w:r>
          </w:p>
          <w:p w14:paraId="5D8E98EE">
            <w:pPr>
              <w:numPr>
                <w:ilvl w:val="0"/>
                <w:numId w:val="22"/>
              </w:numPr>
              <w:spacing w:line="400" w:lineRule="exact"/>
              <w:ind w:left="0" w:leftChars="0" w:firstLine="567" w:firstLineChars="0"/>
              <w:rPr>
                <w:rFonts w:hint="eastAsia" w:ascii="宋体" w:hAnsi="宋体" w:cs="宋体"/>
              </w:rPr>
            </w:pPr>
            <w:r>
              <w:rPr>
                <w:rFonts w:hint="eastAsia" w:ascii="宋体" w:hAnsi="宋体" w:cs="宋体"/>
              </w:rPr>
              <w:t>绘制验证曲线；</w:t>
            </w:r>
          </w:p>
          <w:p w14:paraId="47BB1FA2">
            <w:pPr>
              <w:numPr>
                <w:ilvl w:val="0"/>
                <w:numId w:val="21"/>
              </w:numPr>
              <w:spacing w:line="400" w:lineRule="exact"/>
              <w:ind w:left="425" w:leftChars="0" w:hanging="425" w:firstLineChars="0"/>
              <w:rPr>
                <w:rFonts w:hint="eastAsia" w:ascii="宋体" w:hAnsi="宋体" w:cs="宋体"/>
              </w:rPr>
            </w:pPr>
            <w:r>
              <w:rPr>
                <w:rFonts w:hint="eastAsia" w:ascii="宋体" w:hAnsi="宋体" w:cs="宋体"/>
              </w:rPr>
              <w:t>模型对比</w:t>
            </w:r>
          </w:p>
          <w:p w14:paraId="7B4D72C6">
            <w:pPr>
              <w:numPr>
                <w:ilvl w:val="0"/>
                <w:numId w:val="22"/>
              </w:numPr>
              <w:spacing w:line="400" w:lineRule="exact"/>
              <w:ind w:left="0" w:leftChars="0" w:firstLine="567" w:firstLineChars="0"/>
              <w:rPr>
                <w:rFonts w:hint="eastAsia" w:ascii="宋体" w:hAnsi="宋体" w:cs="宋体"/>
              </w:rPr>
            </w:pPr>
            <w:r>
              <w:rPr>
                <w:rFonts w:hint="eastAsia" w:ascii="宋体" w:hAnsi="宋体" w:cs="宋体"/>
              </w:rPr>
              <w:t>常用线性模型；</w:t>
            </w:r>
          </w:p>
          <w:p w14:paraId="54808685">
            <w:pPr>
              <w:numPr>
                <w:ilvl w:val="0"/>
                <w:numId w:val="22"/>
              </w:numPr>
              <w:spacing w:line="400" w:lineRule="exact"/>
              <w:ind w:left="0" w:leftChars="0" w:firstLine="567" w:firstLineChars="0"/>
              <w:rPr>
                <w:rFonts w:hint="eastAsia" w:ascii="宋体" w:hAnsi="宋体" w:cs="宋体"/>
              </w:rPr>
            </w:pPr>
            <w:r>
              <w:rPr>
                <w:rFonts w:hint="eastAsia" w:ascii="宋体" w:hAnsi="宋体" w:cs="宋体"/>
              </w:rPr>
              <w:t>常用非线性模型；</w:t>
            </w:r>
          </w:p>
          <w:p w14:paraId="23880F32">
            <w:pPr>
              <w:numPr>
                <w:ilvl w:val="0"/>
                <w:numId w:val="21"/>
              </w:numPr>
              <w:spacing w:line="400" w:lineRule="exact"/>
              <w:ind w:left="425" w:leftChars="0" w:hanging="425" w:firstLineChars="0"/>
              <w:rPr>
                <w:rFonts w:hint="eastAsia" w:ascii="宋体" w:hAnsi="宋体" w:cs="宋体"/>
              </w:rPr>
            </w:pPr>
            <w:r>
              <w:rPr>
                <w:rFonts w:hint="eastAsia" w:ascii="宋体" w:hAnsi="宋体" w:cs="宋体"/>
              </w:rPr>
              <w:t>模型调参</w:t>
            </w:r>
          </w:p>
          <w:p w14:paraId="742C4C11">
            <w:pPr>
              <w:numPr>
                <w:ilvl w:val="0"/>
                <w:numId w:val="22"/>
              </w:numPr>
              <w:spacing w:line="400" w:lineRule="exact"/>
              <w:ind w:left="0" w:leftChars="0" w:firstLine="567" w:firstLineChars="0"/>
              <w:rPr>
                <w:rFonts w:hint="eastAsia" w:ascii="宋体" w:hAnsi="宋体" w:cs="宋体"/>
              </w:rPr>
            </w:pPr>
            <w:r>
              <w:rPr>
                <w:rFonts w:hint="eastAsia" w:ascii="宋体" w:hAnsi="宋体" w:cs="宋体"/>
              </w:rPr>
              <w:t>贪心调参方法；</w:t>
            </w:r>
          </w:p>
          <w:p w14:paraId="11ED4DD4">
            <w:pPr>
              <w:numPr>
                <w:ilvl w:val="0"/>
                <w:numId w:val="21"/>
              </w:numPr>
              <w:ind w:left="425" w:leftChars="0" w:hanging="425" w:firstLineChars="0"/>
              <w:rPr>
                <w:rFonts w:hint="default"/>
                <w:vertAlign w:val="baseline"/>
                <w:lang w:val="en-US" w:eastAsia="zh-CN"/>
              </w:rPr>
            </w:pPr>
            <w:r>
              <w:rPr>
                <w:rFonts w:hint="eastAsia"/>
                <w:vertAlign w:val="baseline"/>
                <w:lang w:val="en-US" w:eastAsia="zh-CN"/>
              </w:rPr>
              <w:t>小结</w:t>
            </w:r>
          </w:p>
        </w:tc>
      </w:tr>
    </w:tbl>
    <w:p w14:paraId="65E69A4F">
      <w:pPr>
        <w:rPr>
          <w:rFonts w:hint="eastAsia"/>
          <w:lang w:val="en-US" w:eastAsia="zh-CN"/>
        </w:rPr>
      </w:pPr>
    </w:p>
    <w:p w14:paraId="0160E1B7">
      <w:pPr>
        <w:rPr>
          <w:rFonts w:ascii="宋体" w:hAnsi="宋体"/>
          <w:spacing w:val="10"/>
          <w:szCs w:val="21"/>
        </w:rPr>
      </w:pPr>
    </w:p>
    <w:p w14:paraId="02005F3D">
      <w:pPr>
        <w:pStyle w:val="3"/>
        <w:keepNext/>
        <w:keepLines/>
        <w:pageBreakBefore w:val="0"/>
        <w:widowControl w:val="0"/>
        <w:kinsoku/>
        <w:wordWrap/>
        <w:overflowPunct/>
        <w:topLinePunct w:val="0"/>
        <w:autoSpaceDE/>
        <w:autoSpaceDN/>
        <w:bidi w:val="0"/>
        <w:adjustRightInd/>
        <w:snapToGrid/>
        <w:spacing w:before="0" w:after="0" w:line="400" w:lineRule="exact"/>
        <w:textAlignment w:val="auto"/>
        <w:rPr>
          <w:rFonts w:hint="eastAsia" w:ascii="黑体" w:eastAsia="黑体"/>
          <w:b w:val="0"/>
          <w:sz w:val="24"/>
          <w:szCs w:val="24"/>
          <w:lang w:val="en-US" w:eastAsia="zh-CN"/>
        </w:rPr>
      </w:pPr>
      <w:bookmarkStart w:id="37" w:name="_Toc22068"/>
      <w:bookmarkStart w:id="38" w:name="_Toc7252"/>
      <w:r>
        <w:rPr>
          <w:rFonts w:hint="eastAsia" w:ascii="黑体"/>
          <w:b w:val="0"/>
          <w:sz w:val="24"/>
          <w:szCs w:val="24"/>
        </w:rPr>
        <w:t xml:space="preserve">5.3 </w:t>
      </w:r>
      <w:bookmarkEnd w:id="37"/>
      <w:r>
        <w:rPr>
          <w:rFonts w:hint="eastAsia" w:ascii="黑体"/>
          <w:b w:val="0"/>
          <w:sz w:val="24"/>
          <w:szCs w:val="24"/>
          <w:lang w:val="en-US" w:eastAsia="zh-CN"/>
        </w:rPr>
        <w:t>代码示例</w:t>
      </w:r>
      <w:bookmarkEnd w:id="38"/>
    </w:p>
    <w:p w14:paraId="42F66F35">
      <w:pPr>
        <w:keepNext w:val="0"/>
        <w:keepLines w:val="0"/>
        <w:pageBreakBefore w:val="0"/>
        <w:widowControl w:val="0"/>
        <w:numPr>
          <w:ilvl w:val="0"/>
          <w:numId w:val="23"/>
        </w:numPr>
        <w:kinsoku/>
        <w:wordWrap/>
        <w:overflowPunct/>
        <w:topLinePunct w:val="0"/>
        <w:autoSpaceDE/>
        <w:autoSpaceDN/>
        <w:bidi w:val="0"/>
        <w:adjustRightInd/>
        <w:snapToGrid/>
        <w:ind w:left="425" w:leftChars="0" w:hanging="425" w:firstLineChars="0"/>
        <w:textAlignment w:val="auto"/>
        <w:outlineLvl w:val="2"/>
        <w:rPr>
          <w:rFonts w:hint="eastAsia" w:ascii="宋体" w:hAnsi="宋体" w:cs="宋体"/>
          <w:lang w:val="en-US" w:eastAsia="zh-CN"/>
        </w:rPr>
      </w:pPr>
      <w:bookmarkStart w:id="39" w:name="_Toc6340"/>
      <w:r>
        <w:rPr>
          <w:rFonts w:hint="eastAsia" w:ascii="宋体" w:hAnsi="宋体" w:cs="宋体"/>
          <w:lang w:val="en-US" w:eastAsia="zh-CN"/>
        </w:rPr>
        <w:t>读取数据</w:t>
      </w:r>
      <w:bookmarkEnd w:id="39"/>
    </w:p>
    <w:p w14:paraId="01CB0744">
      <w:pPr>
        <w:keepNext w:val="0"/>
        <w:keepLines w:val="0"/>
        <w:pageBreakBefore w:val="0"/>
        <w:widowControl w:val="0"/>
        <w:numPr>
          <w:ilvl w:val="0"/>
          <w:numId w:val="23"/>
        </w:numPr>
        <w:kinsoku/>
        <w:wordWrap/>
        <w:overflowPunct/>
        <w:topLinePunct w:val="0"/>
        <w:autoSpaceDE/>
        <w:autoSpaceDN/>
        <w:bidi w:val="0"/>
        <w:adjustRightInd/>
        <w:snapToGrid/>
        <w:ind w:left="425" w:leftChars="0" w:hanging="425" w:firstLineChars="0"/>
        <w:textAlignment w:val="auto"/>
        <w:outlineLvl w:val="2"/>
        <w:rPr>
          <w:rFonts w:hint="eastAsia" w:ascii="宋体" w:hAnsi="宋体" w:cs="宋体"/>
          <w:lang w:val="en-US" w:eastAsia="zh-CN"/>
        </w:rPr>
      </w:pPr>
      <w:bookmarkStart w:id="40" w:name="_Toc3500"/>
      <w:r>
        <w:rPr>
          <w:rFonts w:hint="eastAsia" w:ascii="宋体" w:hAnsi="宋体" w:cs="宋体"/>
          <w:lang w:val="en-US" w:eastAsia="zh-CN"/>
        </w:rPr>
        <w:t>线性回归&amp;五折交叉验证&amp;模拟真实业务情况</w:t>
      </w:r>
      <w:bookmarkEnd w:id="40"/>
    </w:p>
    <w:p w14:paraId="50D60FC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sample_feature = sample_feature.dropna().replace('-', 0).reset_index(drop=True)</w:t>
      </w:r>
    </w:p>
    <w:p w14:paraId="4B50A35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sample_feature['notRepairedDamage'] = sample_feature['notRepairedDamage'].astype(np.float32)</w:t>
      </w:r>
    </w:p>
    <w:p w14:paraId="676BAE8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train = sample_feature[continuous_feature_names + ['price']]</w:t>
      </w:r>
    </w:p>
    <w:p w14:paraId="030F4CF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train_X = train[continuous_feature_names]</w:t>
      </w:r>
    </w:p>
    <w:p w14:paraId="0D6AAD1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train_y = train['price']</w:t>
      </w:r>
    </w:p>
    <w:p w14:paraId="7EC0E647">
      <w:pPr>
        <w:numPr>
          <w:ilvl w:val="0"/>
          <w:numId w:val="24"/>
        </w:numPr>
        <w:ind w:left="425" w:leftChars="0" w:hanging="425" w:firstLineChars="0"/>
        <w:rPr>
          <w:rFonts w:hint="eastAsia" w:ascii="宋体" w:hAnsi="宋体" w:cs="宋体"/>
          <w:lang w:val="en-US" w:eastAsia="zh-CN"/>
        </w:rPr>
      </w:pPr>
      <w:r>
        <w:rPr>
          <w:rFonts w:hint="eastAsia" w:ascii="宋体" w:hAnsi="宋体" w:cs="宋体"/>
          <w:lang w:val="en-US" w:eastAsia="zh-CN"/>
        </w:rPr>
        <w:t>简单建模</w:t>
      </w:r>
    </w:p>
    <w:p w14:paraId="56A855F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import seaborn as sns</w:t>
      </w:r>
    </w:p>
    <w:p w14:paraId="52146BD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print('It is clear to see the price shows a typical exponential distribution')</w:t>
      </w:r>
    </w:p>
    <w:p w14:paraId="5F6AE1A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plt.figure(figsize=(15,5))</w:t>
      </w:r>
    </w:p>
    <w:p w14:paraId="521ABCB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plt.subplot(1,2,1)</w:t>
      </w:r>
    </w:p>
    <w:p w14:paraId="3726D72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sns.distplot(train_y)</w:t>
      </w:r>
    </w:p>
    <w:p w14:paraId="79EB862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plt.subplot(1,2,2)</w:t>
      </w:r>
    </w:p>
    <w:p w14:paraId="2905A53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sns.distplot(train_y[train_y &lt; np.quantile(train_y, 0.9)])</w:t>
      </w:r>
    </w:p>
    <w:p w14:paraId="17E6AEAA">
      <w:pPr>
        <w:numPr>
          <w:ilvl w:val="0"/>
          <w:numId w:val="0"/>
        </w:numPr>
        <w:ind w:leftChars="0"/>
        <w:rPr>
          <w:rFonts w:hint="eastAsia" w:ascii="宋体" w:hAnsi="宋体" w:cs="宋体"/>
          <w:lang w:val="en-US" w:eastAsia="zh-CN"/>
        </w:rPr>
      </w:pPr>
      <w:r>
        <w:rPr>
          <w:rFonts w:hint="eastAsia" w:ascii="宋体" w:hAnsi="宋体" w:cs="宋体"/>
          <w:lang w:val="en-US" w:eastAsia="zh-CN"/>
        </w:rPr>
        <w:drawing>
          <wp:inline distT="0" distB="0" distL="114300" distR="114300">
            <wp:extent cx="4542790" cy="1584325"/>
            <wp:effectExtent l="0" t="0" r="13970" b="635"/>
            <wp:docPr id="11" name="图片 11" descr="屏幕截图 2024-06-08 14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6-08 144222"/>
                    <pic:cNvPicPr>
                      <a:picLocks noChangeAspect="1"/>
                    </pic:cNvPicPr>
                  </pic:nvPicPr>
                  <pic:blipFill>
                    <a:blip r:embed="rId31"/>
                    <a:stretch>
                      <a:fillRect/>
                    </a:stretch>
                  </pic:blipFill>
                  <pic:spPr>
                    <a:xfrm>
                      <a:off x="0" y="0"/>
                      <a:ext cx="4542790" cy="1584325"/>
                    </a:xfrm>
                    <a:prstGeom prst="rect">
                      <a:avLst/>
                    </a:prstGeom>
                  </pic:spPr>
                </pic:pic>
              </a:graphicData>
            </a:graphic>
          </wp:inline>
        </w:drawing>
      </w:r>
    </w:p>
    <w:p w14:paraId="5039BD8D">
      <w:pPr>
        <w:numPr>
          <w:ilvl w:val="0"/>
          <w:numId w:val="0"/>
        </w:numPr>
        <w:ind w:leftChars="0"/>
        <w:rPr>
          <w:rFonts w:hint="eastAsia" w:ascii="宋体" w:hAnsi="宋体" w:eastAsia="宋体" w:cs="宋体"/>
          <w:i w:val="0"/>
          <w:iCs w:val="0"/>
          <w:caps w:val="0"/>
          <w:color w:val="1F2328"/>
          <w:spacing w:val="0"/>
          <w:sz w:val="21"/>
          <w:szCs w:val="21"/>
          <w:shd w:val="clear" w:fill="FFFFFF"/>
          <w:lang w:eastAsia="zh-CN"/>
        </w:rPr>
      </w:pPr>
      <w:r>
        <w:rPr>
          <w:rFonts w:hint="eastAsia" w:ascii="宋体" w:hAnsi="宋体" w:eastAsia="宋体" w:cs="宋体"/>
          <w:i w:val="0"/>
          <w:iCs w:val="0"/>
          <w:caps w:val="0"/>
          <w:color w:val="1F2328"/>
          <w:spacing w:val="0"/>
          <w:sz w:val="21"/>
          <w:szCs w:val="21"/>
          <w:shd w:val="clear" w:fill="FFFFFF"/>
        </w:rPr>
        <w:t>在这里我们对标签进行了</w:t>
      </w:r>
      <m:oMath>
        <m:r>
          <m:rPr>
            <m:sty m:val="p"/>
          </m:rPr>
          <w:rPr>
            <w:rFonts w:hint="eastAsia" w:ascii="Cambria Math" w:hAnsi="Cambria Math" w:eastAsia="宋体" w:cs="宋体"/>
            <w:caps w:val="0"/>
            <w:color w:val="1F2328"/>
            <w:spacing w:val="0"/>
            <w:kern w:val="2"/>
            <w:sz w:val="21"/>
            <w:szCs w:val="21"/>
            <w:shd w:val="clear" w:fill="FFFFFF"/>
            <w:lang w:val="en-US" w:eastAsia="zh-CN" w:bidi="ar-SA"/>
          </w:rPr>
          <m:t>log(x+1)</m:t>
        </m:r>
      </m:oMath>
      <w:r>
        <w:rPr>
          <w:rFonts w:hint="eastAsia" w:ascii="宋体" w:hAnsi="宋体" w:eastAsia="宋体" w:cs="宋体"/>
          <w:i w:val="0"/>
          <w:iCs w:val="0"/>
          <w:caps w:val="0"/>
          <w:color w:val="1F2328"/>
          <w:spacing w:val="0"/>
          <w:sz w:val="21"/>
          <w:szCs w:val="21"/>
          <w:shd w:val="clear" w:fill="FFFFFF"/>
        </w:rPr>
        <w:t> 变换，使标签贴近于正态分布</w:t>
      </w:r>
      <w:r>
        <w:rPr>
          <w:rFonts w:hint="eastAsia" w:ascii="宋体" w:hAnsi="宋体" w:eastAsia="宋体" w:cs="宋体"/>
          <w:i w:val="0"/>
          <w:iCs w:val="0"/>
          <w:caps w:val="0"/>
          <w:color w:val="1F2328"/>
          <w:spacing w:val="0"/>
          <w:sz w:val="21"/>
          <w:szCs w:val="21"/>
          <w:shd w:val="clear" w:fill="FFFFFF"/>
          <w:lang w:eastAsia="zh-CN"/>
        </w:rPr>
        <w:t>。</w:t>
      </w:r>
    </w:p>
    <w:p w14:paraId="4CFB2354">
      <w:pPr>
        <w:numPr>
          <w:ilvl w:val="0"/>
          <w:numId w:val="0"/>
        </w:numPr>
        <w:ind w:leftChars="0"/>
        <w:rPr>
          <w:rFonts w:hint="eastAsia" w:ascii="宋体" w:hAnsi="宋体" w:eastAsia="宋体" w:cs="宋体"/>
          <w:i w:val="0"/>
          <w:iCs w:val="0"/>
          <w:caps w:val="0"/>
          <w:color w:val="1F2328"/>
          <w:spacing w:val="0"/>
          <w:sz w:val="21"/>
          <w:szCs w:val="21"/>
          <w:shd w:val="clear" w:fill="FFFFFF"/>
          <w:lang w:eastAsia="zh-CN"/>
        </w:rPr>
      </w:pPr>
      <w:r>
        <w:rPr>
          <w:rFonts w:hint="eastAsia" w:ascii="宋体" w:hAnsi="宋体" w:eastAsia="宋体" w:cs="宋体"/>
          <w:i w:val="0"/>
          <w:iCs w:val="0"/>
          <w:caps w:val="0"/>
          <w:color w:val="1F2328"/>
          <w:spacing w:val="0"/>
          <w:sz w:val="21"/>
          <w:szCs w:val="21"/>
          <w:shd w:val="clear" w:fill="FFFFFF"/>
          <w:lang w:eastAsia="zh-CN"/>
        </w:rPr>
        <w:t>再次进行可视化，发现预测结果与真实值较为接近，且未出现异常状况</w:t>
      </w:r>
      <w:r>
        <w:rPr>
          <w:rFonts w:hint="eastAsia" w:ascii="宋体" w:hAnsi="宋体" w:cs="宋体"/>
          <w:i w:val="0"/>
          <w:iCs w:val="0"/>
          <w:caps w:val="0"/>
          <w:color w:val="1F2328"/>
          <w:spacing w:val="0"/>
          <w:sz w:val="21"/>
          <w:szCs w:val="21"/>
          <w:shd w:val="clear" w:fill="FFFFFF"/>
          <w:lang w:eastAsia="zh-CN"/>
        </w:rPr>
        <w:t>。</w:t>
      </w:r>
    </w:p>
    <w:p w14:paraId="38988B8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plt.scatter(train_X['v_9'][subsample_index], train_y[subsample_index], color='black')</w:t>
      </w:r>
    </w:p>
    <w:p w14:paraId="35D7ACD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plt.scatter(train_X['v_9'][subsample_index], np.exp(model.predict(train_X.loc[subsample_index])), color='blue')</w:t>
      </w:r>
    </w:p>
    <w:p w14:paraId="35A7CC0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plt.xlabel('v_9')</w:t>
      </w:r>
    </w:p>
    <w:p w14:paraId="5B7883E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plt.ylabel('price')plt.legend(['True Price','Predicted Price'],loc='upper right')</w:t>
      </w:r>
    </w:p>
    <w:p w14:paraId="5BFF9DF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print('The predicted price seems normal after np.log transforming')</w:t>
      </w:r>
    </w:p>
    <w:p w14:paraId="7FDCAEF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plt.show()</w:t>
      </w:r>
    </w:p>
    <w:p w14:paraId="2BBC0862">
      <w:pPr>
        <w:numPr>
          <w:ilvl w:val="0"/>
          <w:numId w:val="0"/>
        </w:numPr>
        <w:ind w:leftChars="0"/>
        <w:rPr>
          <w:rFonts w:hint="eastAsia" w:ascii="Segoe UI" w:hAnsi="Segoe UI" w:cs="Segoe UI"/>
          <w:i w:val="0"/>
          <w:iCs w:val="0"/>
          <w:caps w:val="0"/>
          <w:color w:val="1F2328"/>
          <w:spacing w:val="0"/>
          <w:sz w:val="19"/>
          <w:szCs w:val="19"/>
          <w:shd w:val="clear" w:fill="FFFFFF"/>
          <w:lang w:val="en-US" w:eastAsia="zh-CN"/>
        </w:rPr>
      </w:pPr>
      <w:r>
        <w:rPr>
          <w:rFonts w:hint="eastAsia" w:ascii="Segoe UI" w:hAnsi="Segoe UI" w:cs="Segoe UI"/>
          <w:i w:val="0"/>
          <w:iCs w:val="0"/>
          <w:caps w:val="0"/>
          <w:color w:val="1F2328"/>
          <w:spacing w:val="0"/>
          <w:sz w:val="19"/>
          <w:szCs w:val="19"/>
          <w:shd w:val="clear" w:fill="FFFFFF"/>
          <w:lang w:val="en-US" w:eastAsia="zh-CN"/>
        </w:rPr>
        <w:drawing>
          <wp:inline distT="0" distB="0" distL="114300" distR="114300">
            <wp:extent cx="2530475" cy="1668145"/>
            <wp:effectExtent l="0" t="0" r="14605" b="8255"/>
            <wp:docPr id="31" name="图片 31" descr="68747470733a2f2f696d672d626c6f672e6373646e696d672e636e2f32303230303332313233313930323238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8747470733a2f2f696d672d626c6f672e6373646e696d672e636e2f32303230303332313233313930323238332e706e67"/>
                    <pic:cNvPicPr>
                      <a:picLocks noChangeAspect="1"/>
                    </pic:cNvPicPr>
                  </pic:nvPicPr>
                  <pic:blipFill>
                    <a:blip r:embed="rId32"/>
                    <a:stretch>
                      <a:fillRect/>
                    </a:stretch>
                  </pic:blipFill>
                  <pic:spPr>
                    <a:xfrm>
                      <a:off x="0" y="0"/>
                      <a:ext cx="2530475" cy="1668145"/>
                    </a:xfrm>
                    <a:prstGeom prst="rect">
                      <a:avLst/>
                    </a:prstGeom>
                  </pic:spPr>
                </pic:pic>
              </a:graphicData>
            </a:graphic>
          </wp:inline>
        </w:drawing>
      </w:r>
    </w:p>
    <w:p w14:paraId="142217C7">
      <w:pPr>
        <w:numPr>
          <w:ilvl w:val="0"/>
          <w:numId w:val="0"/>
        </w:numPr>
        <w:ind w:leftChars="0"/>
        <w:rPr>
          <w:rFonts w:hint="eastAsia" w:ascii="Segoe UI" w:hAnsi="Segoe UI" w:cs="Segoe UI"/>
          <w:i w:val="0"/>
          <w:iCs w:val="0"/>
          <w:caps w:val="0"/>
          <w:color w:val="1F2328"/>
          <w:spacing w:val="0"/>
          <w:sz w:val="19"/>
          <w:szCs w:val="19"/>
          <w:shd w:val="clear" w:fill="FFFFFF"/>
          <w:lang w:val="en-US" w:eastAsia="zh-CN"/>
        </w:rPr>
      </w:pPr>
    </w:p>
    <w:p w14:paraId="2F699D5A">
      <w:pPr>
        <w:numPr>
          <w:ilvl w:val="0"/>
          <w:numId w:val="0"/>
        </w:numPr>
        <w:ind w:leftChars="0"/>
        <w:rPr>
          <w:rFonts w:hint="eastAsia" w:ascii="Segoe UI" w:hAnsi="Segoe UI" w:cs="Segoe UI"/>
          <w:i w:val="0"/>
          <w:iCs w:val="0"/>
          <w:caps w:val="0"/>
          <w:color w:val="1F2328"/>
          <w:spacing w:val="0"/>
          <w:sz w:val="19"/>
          <w:szCs w:val="19"/>
          <w:shd w:val="clear" w:fill="FFFFFF"/>
          <w:lang w:val="en-US" w:eastAsia="zh-CN"/>
        </w:rPr>
      </w:pPr>
    </w:p>
    <w:p w14:paraId="2042FE19">
      <w:pPr>
        <w:keepNext w:val="0"/>
        <w:keepLines w:val="0"/>
        <w:pageBreakBefore w:val="0"/>
        <w:widowControl w:val="0"/>
        <w:numPr>
          <w:ilvl w:val="0"/>
          <w:numId w:val="24"/>
        </w:numPr>
        <w:kinsoku/>
        <w:wordWrap/>
        <w:overflowPunct/>
        <w:topLinePunct w:val="0"/>
        <w:autoSpaceDE/>
        <w:autoSpaceDN/>
        <w:bidi w:val="0"/>
        <w:adjustRightInd/>
        <w:snapToGrid/>
        <w:spacing w:line="400" w:lineRule="exact"/>
        <w:ind w:left="425" w:leftChars="0" w:hanging="425" w:firstLineChars="0"/>
        <w:textAlignment w:val="auto"/>
        <w:rPr>
          <w:rFonts w:hint="eastAsia" w:ascii="宋体" w:hAnsi="宋体" w:cs="宋体"/>
          <w:lang w:val="en-US" w:eastAsia="zh-CN"/>
        </w:rPr>
      </w:pPr>
      <w:r>
        <w:rPr>
          <w:rFonts w:hint="eastAsia" w:ascii="宋体" w:hAnsi="宋体" w:cs="宋体"/>
          <w:lang w:val="en-US" w:eastAsia="zh-CN"/>
        </w:rPr>
        <w:t>五折交叉验证</w:t>
      </w:r>
    </w:p>
    <w:p w14:paraId="37EACB5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textAlignment w:val="auto"/>
        <w:rPr>
          <w:rFonts w:hint="eastAsia" w:ascii="宋体" w:hAnsi="宋体" w:cs="宋体"/>
          <w:lang w:val="en-US" w:eastAsia="zh-CN"/>
        </w:rPr>
      </w:pPr>
      <w:r>
        <w:rPr>
          <w:rFonts w:hint="eastAsia" w:ascii="宋体" w:hAnsi="宋体" w:cs="宋体"/>
          <w:lang w:val="en-US" w:eastAsia="zh-CN"/>
        </w:rPr>
        <w:t>在使用训练集对参数进行训练的时候，经常会发现人们通常会将一整个训练集分为三个部分（比如mnist手写训练集）。一般分为：训练集（train_set），评估集（valid_set），测试集（test_set）这三个部分。这其实是为了保证训练效果而特意设置的。其中测试集很好理解，其实就是完全不参与训练的数据，仅仅用来观测测试效果的数据。而训练集和评估集则牵涉到下面的知识了。</w:t>
      </w:r>
    </w:p>
    <w:p w14:paraId="23EEF60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textAlignment w:val="auto"/>
        <w:rPr>
          <w:rFonts w:hint="eastAsia" w:ascii="宋体" w:hAnsi="宋体" w:cs="宋体"/>
          <w:lang w:val="en-US" w:eastAsia="zh-CN"/>
        </w:rPr>
      </w:pPr>
      <w:r>
        <w:rPr>
          <w:rFonts w:hint="eastAsia" w:ascii="宋体" w:hAnsi="宋体" w:cs="宋体"/>
          <w:lang w:val="en-US" w:eastAsia="zh-CN"/>
        </w:rPr>
        <w:t>因为在实际的训练中，训练的结果对于训练集的拟合程度通常还是挺好的（初始条件敏感），但是对于训练集之外的数据的拟合程度通常就不那么令人满意了。因此我们通常并不会把所有的数据集都拿来训练，而是分出一部分来（这一部分不参加训练）对训练集生成的参数进行测试，相对客观的判断这些参数对训练集之外的数据的符合程度。这种思想就称为交叉验证（Cross Validation）。</w:t>
      </w:r>
    </w:p>
    <w:p w14:paraId="2C32FB2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textAlignment w:val="auto"/>
        <w:rPr>
          <w:rFonts w:hint="eastAsia" w:ascii="宋体" w:hAnsi="宋体" w:eastAsia="宋体" w:cs="宋体"/>
          <w:lang w:val="en-US" w:eastAsia="zh-CN"/>
        </w:rPr>
      </w:pPr>
      <w:r>
        <w:rPr>
          <w:rFonts w:hint="eastAsia" w:ascii="宋体" w:hAnsi="宋体" w:eastAsia="宋体" w:cs="宋体"/>
          <w:i w:val="0"/>
          <w:iCs w:val="0"/>
          <w:caps w:val="0"/>
          <w:color w:val="000000"/>
          <w:spacing w:val="0"/>
          <w:sz w:val="21"/>
          <w:szCs w:val="21"/>
          <w:shd w:val="clear" w:fill="FFFFFF"/>
        </w:rPr>
        <w:t>五折交叉验证（5-fold cross-validation）是一种评估机器学习模型性能的方法，它将数据集分成五个大小相等的子集（如果数据集大小不能被5整除，则可能需要稍微调整某些子集的大小以确保所有子集尽可能接近）。在五折交叉验证中，模型会被训练五次，每次都会使用四个子集作为训练集，剩下的一个子集作为验证集来评估模型的性能。这个过程会重复五次，每次使用不同的子集作为验证集，最终会得到五个性能评估结果。</w:t>
      </w:r>
    </w:p>
    <w:p w14:paraId="1D0EC16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scores = pd.DataFrame(scores.reshape(1,-1))</w:t>
      </w:r>
    </w:p>
    <w:p w14:paraId="1F10BB2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scores.columns = ['cv' + str(x) for x in range(1, 6)]</w:t>
      </w:r>
    </w:p>
    <w:p w14:paraId="0F970F2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scores.index = ['MAE']</w:t>
      </w:r>
    </w:p>
    <w:p w14:paraId="5A043C5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scores</w:t>
      </w:r>
    </w:p>
    <w:tbl>
      <w:tblPr>
        <w:tblStyle w:val="16"/>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729"/>
        <w:gridCol w:w="1071"/>
        <w:gridCol w:w="1071"/>
        <w:gridCol w:w="1071"/>
        <w:gridCol w:w="1071"/>
        <w:gridCol w:w="968"/>
      </w:tblGrid>
      <w:tr w14:paraId="4A34BCA5">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525" w:hRule="atLeast"/>
          <w:tblHeader/>
        </w:trPr>
        <w:tc>
          <w:tcPr>
            <w:tcW w:w="0" w:type="auto"/>
            <w:tcBorders>
              <w:top w:val="outset" w:color="auto" w:sz="6" w:space="0"/>
              <w:left w:val="outset" w:color="auto" w:sz="6" w:space="0"/>
              <w:bottom w:val="outset" w:color="auto" w:sz="6" w:space="0"/>
              <w:right w:val="outset" w:color="auto" w:sz="6" w:space="0"/>
            </w:tcBorders>
            <w:shd w:val="clear" w:color="auto" w:fill="FFFFFF"/>
            <w:tcMar>
              <w:top w:w="72" w:type="dxa"/>
              <w:left w:w="156" w:type="dxa"/>
              <w:bottom w:w="72" w:type="dxa"/>
              <w:right w:w="156" w:type="dxa"/>
            </w:tcMar>
            <w:vAlign w:val="center"/>
          </w:tcPr>
          <w:p w14:paraId="5A99754A">
            <w:pPr>
              <w:keepNext w:val="0"/>
              <w:keepLines w:val="0"/>
              <w:widowControl/>
              <w:suppressLineNumbers w:val="0"/>
              <w:jc w:val="center"/>
              <w:rPr>
                <w:rFonts w:hint="eastAsia" w:ascii="Segoe UI" w:hAnsi="Segoe UI" w:eastAsia="Segoe UI" w:cs="Segoe UI"/>
                <w:b/>
                <w:bCs/>
                <w:i w:val="0"/>
                <w:iCs w:val="0"/>
                <w:caps w:val="0"/>
                <w:color w:val="1F2328"/>
                <w:spacing w:val="0"/>
                <w:kern w:val="0"/>
                <w:sz w:val="19"/>
                <w:szCs w:val="19"/>
                <w:lang w:val="en-US" w:eastAsia="zh-CN" w:bidi="ar"/>
              </w:rPr>
            </w:pPr>
          </w:p>
          <w:p w14:paraId="4BC010B3">
            <w:pPr>
              <w:keepNext w:val="0"/>
              <w:keepLines w:val="0"/>
              <w:widowControl/>
              <w:suppressLineNumbers w:val="0"/>
              <w:jc w:val="center"/>
              <w:rPr>
                <w:rFonts w:ascii="Segoe UI" w:hAnsi="Segoe UI" w:eastAsia="Segoe UI" w:cs="Segoe UI"/>
                <w:b/>
                <w:bCs/>
                <w:i w:val="0"/>
                <w:iCs w:val="0"/>
                <w:caps w:val="0"/>
                <w:color w:val="1F2328"/>
                <w:spacing w:val="0"/>
                <w:sz w:val="19"/>
                <w:szCs w:val="19"/>
              </w:rPr>
            </w:pPr>
            <w:r>
              <w:rPr>
                <w:rFonts w:hint="eastAsia" w:ascii="Segoe UI" w:hAnsi="Segoe UI" w:eastAsia="Segoe UI" w:cs="Segoe UI"/>
                <w:b/>
                <w:bCs/>
                <w:i w:val="0"/>
                <w:iCs w:val="0"/>
                <w:caps w:val="0"/>
                <w:color w:val="1F2328"/>
                <w:spacing w:val="0"/>
                <w:kern w:val="0"/>
                <w:sz w:val="19"/>
                <w:szCs w:val="19"/>
                <w:lang w:val="en-US" w:eastAsia="zh-CN" w:bidi="ar"/>
              </w:rPr>
              <w:t xml:space="preserve"> </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2" w:type="dxa"/>
              <w:left w:w="156" w:type="dxa"/>
              <w:bottom w:w="72" w:type="dxa"/>
              <w:right w:w="156" w:type="dxa"/>
            </w:tcMar>
            <w:vAlign w:val="center"/>
          </w:tcPr>
          <w:p w14:paraId="3B7113BB">
            <w:pPr>
              <w:keepNext w:val="0"/>
              <w:keepLines w:val="0"/>
              <w:widowControl/>
              <w:suppressLineNumbers w:val="0"/>
              <w:jc w:val="center"/>
              <w:rPr>
                <w:rFonts w:hint="default" w:ascii="Segoe UI" w:hAnsi="Segoe UI" w:eastAsia="Segoe UI" w:cs="Segoe UI"/>
                <w:b/>
                <w:bCs/>
                <w:i w:val="0"/>
                <w:iCs w:val="0"/>
                <w:caps w:val="0"/>
                <w:color w:val="1F2328"/>
                <w:spacing w:val="0"/>
                <w:sz w:val="19"/>
                <w:szCs w:val="19"/>
                <w:lang w:val="en-US"/>
              </w:rPr>
            </w:pPr>
            <w:r>
              <w:rPr>
                <w:rFonts w:hint="default" w:ascii="Segoe UI" w:hAnsi="Segoe UI" w:eastAsia="Segoe UI" w:cs="Segoe UI"/>
                <w:b/>
                <w:bCs/>
                <w:i w:val="0"/>
                <w:iCs w:val="0"/>
                <w:color w:val="1F2328"/>
                <w:spacing w:val="0"/>
                <w:kern w:val="0"/>
                <w:sz w:val="19"/>
                <w:szCs w:val="19"/>
                <w:lang w:val="en-US" w:eastAsia="zh-CN" w:bidi="ar"/>
              </w:rPr>
              <w:t>C</w:t>
            </w:r>
            <w:r>
              <w:rPr>
                <w:rFonts w:hint="default" w:ascii="Segoe UI" w:hAnsi="Segoe UI" w:eastAsia="Segoe UI" w:cs="Segoe UI"/>
                <w:b/>
                <w:bCs/>
                <w:i w:val="0"/>
                <w:iCs w:val="0"/>
                <w:caps w:val="0"/>
                <w:color w:val="1F2328"/>
                <w:spacing w:val="0"/>
                <w:kern w:val="0"/>
                <w:sz w:val="19"/>
                <w:szCs w:val="19"/>
                <w:lang w:val="en-US" w:eastAsia="zh-CN" w:bidi="ar"/>
              </w:rPr>
              <w:t>v</w:t>
            </w:r>
            <w:r>
              <w:rPr>
                <w:rFonts w:hint="eastAsia" w:ascii="Segoe UI" w:hAnsi="Segoe UI" w:eastAsia="Segoe UI" w:cs="Segoe UI"/>
                <w:b/>
                <w:bCs/>
                <w:i w:val="0"/>
                <w:iCs w:val="0"/>
                <w:caps w:val="0"/>
                <w:color w:val="1F2328"/>
                <w:spacing w:val="0"/>
                <w:kern w:val="0"/>
                <w:sz w:val="19"/>
                <w:szCs w:val="19"/>
                <w:lang w:val="en-US" w:eastAsia="zh-CN" w:bidi="ar"/>
              </w:rPr>
              <w:t>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2" w:type="dxa"/>
              <w:left w:w="156" w:type="dxa"/>
              <w:bottom w:w="72" w:type="dxa"/>
              <w:right w:w="156" w:type="dxa"/>
            </w:tcMar>
            <w:vAlign w:val="center"/>
          </w:tcPr>
          <w:p w14:paraId="79612FE9">
            <w:pPr>
              <w:keepNext w:val="0"/>
              <w:keepLines w:val="0"/>
              <w:widowControl/>
              <w:suppressLineNumbers w:val="0"/>
              <w:jc w:val="center"/>
              <w:rPr>
                <w:rFonts w:hint="default" w:ascii="Segoe UI" w:hAnsi="Segoe UI" w:eastAsia="Segoe UI" w:cs="Segoe UI"/>
                <w:b/>
                <w:bCs/>
                <w:i w:val="0"/>
                <w:iCs w:val="0"/>
                <w:caps w:val="0"/>
                <w:color w:val="1F2328"/>
                <w:spacing w:val="0"/>
                <w:sz w:val="19"/>
                <w:szCs w:val="19"/>
                <w:lang w:val="en-US"/>
              </w:rPr>
            </w:pPr>
            <w:r>
              <w:rPr>
                <w:rFonts w:hint="default" w:ascii="Segoe UI" w:hAnsi="Segoe UI" w:eastAsia="Segoe UI" w:cs="Segoe UI"/>
                <w:b/>
                <w:bCs/>
                <w:i w:val="0"/>
                <w:iCs w:val="0"/>
                <w:color w:val="1F2328"/>
                <w:spacing w:val="0"/>
                <w:kern w:val="0"/>
                <w:sz w:val="19"/>
                <w:szCs w:val="19"/>
                <w:lang w:val="en-US" w:eastAsia="zh-CN" w:bidi="ar"/>
              </w:rPr>
              <w:t>C</w:t>
            </w:r>
            <w:r>
              <w:rPr>
                <w:rFonts w:hint="default" w:ascii="Segoe UI" w:hAnsi="Segoe UI" w:eastAsia="Segoe UI" w:cs="Segoe UI"/>
                <w:b/>
                <w:bCs/>
                <w:i w:val="0"/>
                <w:iCs w:val="0"/>
                <w:caps w:val="0"/>
                <w:color w:val="1F2328"/>
                <w:spacing w:val="0"/>
                <w:kern w:val="0"/>
                <w:sz w:val="19"/>
                <w:szCs w:val="19"/>
                <w:lang w:val="en-US" w:eastAsia="zh-CN" w:bidi="ar"/>
              </w:rPr>
              <w:t>v</w:t>
            </w:r>
            <w:r>
              <w:rPr>
                <w:rFonts w:hint="eastAsia" w:ascii="Segoe UI" w:hAnsi="Segoe UI" w:eastAsia="Segoe UI" w:cs="Segoe UI"/>
                <w:b/>
                <w:bCs/>
                <w:i w:val="0"/>
                <w:iCs w:val="0"/>
                <w:caps w:val="0"/>
                <w:color w:val="1F2328"/>
                <w:spacing w:val="0"/>
                <w:kern w:val="0"/>
                <w:sz w:val="19"/>
                <w:szCs w:val="19"/>
                <w:lang w:val="en-US" w:eastAsia="zh-CN" w:bidi="ar"/>
              </w:rPr>
              <w:t>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2" w:type="dxa"/>
              <w:left w:w="156" w:type="dxa"/>
              <w:bottom w:w="72" w:type="dxa"/>
              <w:right w:w="156" w:type="dxa"/>
            </w:tcMar>
            <w:vAlign w:val="center"/>
          </w:tcPr>
          <w:p w14:paraId="313C0426">
            <w:pPr>
              <w:keepNext w:val="0"/>
              <w:keepLines w:val="0"/>
              <w:widowControl/>
              <w:suppressLineNumbers w:val="0"/>
              <w:jc w:val="center"/>
              <w:rPr>
                <w:rFonts w:hint="default" w:ascii="Segoe UI" w:hAnsi="Segoe UI" w:eastAsia="Segoe UI" w:cs="Segoe UI"/>
                <w:b/>
                <w:bCs/>
                <w:i w:val="0"/>
                <w:iCs w:val="0"/>
                <w:caps w:val="0"/>
                <w:color w:val="1F2328"/>
                <w:spacing w:val="0"/>
                <w:sz w:val="19"/>
                <w:szCs w:val="19"/>
                <w:lang w:val="en-US"/>
              </w:rPr>
            </w:pPr>
            <w:r>
              <w:rPr>
                <w:rFonts w:hint="default" w:ascii="Segoe UI" w:hAnsi="Segoe UI" w:eastAsia="Segoe UI" w:cs="Segoe UI"/>
                <w:b/>
                <w:bCs/>
                <w:i w:val="0"/>
                <w:iCs w:val="0"/>
                <w:color w:val="1F2328"/>
                <w:spacing w:val="0"/>
                <w:kern w:val="0"/>
                <w:sz w:val="19"/>
                <w:szCs w:val="19"/>
                <w:lang w:val="en-US" w:eastAsia="zh-CN" w:bidi="ar"/>
              </w:rPr>
              <w:t>C</w:t>
            </w:r>
            <w:r>
              <w:rPr>
                <w:rFonts w:hint="eastAsia" w:ascii="Segoe UI" w:hAnsi="Segoe UI" w:eastAsia="Segoe UI" w:cs="Segoe UI"/>
                <w:b/>
                <w:bCs/>
                <w:i w:val="0"/>
                <w:iCs w:val="0"/>
                <w:color w:val="1F2328"/>
                <w:spacing w:val="0"/>
                <w:kern w:val="0"/>
                <w:sz w:val="19"/>
                <w:szCs w:val="19"/>
                <w:lang w:val="en-US" w:eastAsia="zh-CN" w:bidi="ar"/>
              </w:rPr>
              <w:t>v3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2" w:type="dxa"/>
              <w:left w:w="156" w:type="dxa"/>
              <w:bottom w:w="72" w:type="dxa"/>
              <w:right w:w="156" w:type="dxa"/>
            </w:tcMar>
            <w:vAlign w:val="center"/>
          </w:tcPr>
          <w:p w14:paraId="21EE506A">
            <w:pPr>
              <w:keepNext w:val="0"/>
              <w:keepLines w:val="0"/>
              <w:widowControl/>
              <w:suppressLineNumbers w:val="0"/>
              <w:jc w:val="center"/>
              <w:rPr>
                <w:rFonts w:hint="default" w:ascii="Segoe UI" w:hAnsi="Segoe UI" w:eastAsia="Segoe UI" w:cs="Segoe UI"/>
                <w:b/>
                <w:bCs/>
                <w:i w:val="0"/>
                <w:iCs w:val="0"/>
                <w:caps w:val="0"/>
                <w:color w:val="1F2328"/>
                <w:spacing w:val="0"/>
                <w:sz w:val="19"/>
                <w:szCs w:val="19"/>
                <w:lang w:val="en-US"/>
              </w:rPr>
            </w:pPr>
            <w:r>
              <w:rPr>
                <w:rFonts w:hint="default" w:ascii="Segoe UI" w:hAnsi="Segoe UI" w:eastAsia="Segoe UI" w:cs="Segoe UI"/>
                <w:b/>
                <w:bCs/>
                <w:i w:val="0"/>
                <w:iCs w:val="0"/>
                <w:color w:val="1F2328"/>
                <w:spacing w:val="0"/>
                <w:kern w:val="0"/>
                <w:sz w:val="19"/>
                <w:szCs w:val="19"/>
                <w:lang w:val="en-US" w:eastAsia="zh-CN" w:bidi="ar"/>
              </w:rPr>
              <w:t>C</w:t>
            </w:r>
            <w:r>
              <w:rPr>
                <w:rFonts w:hint="default" w:ascii="Segoe UI" w:hAnsi="Segoe UI" w:eastAsia="Segoe UI" w:cs="Segoe UI"/>
                <w:b/>
                <w:bCs/>
                <w:i w:val="0"/>
                <w:iCs w:val="0"/>
                <w:caps w:val="0"/>
                <w:color w:val="1F2328"/>
                <w:spacing w:val="0"/>
                <w:kern w:val="0"/>
                <w:sz w:val="19"/>
                <w:szCs w:val="19"/>
                <w:lang w:val="en-US" w:eastAsia="zh-CN" w:bidi="ar"/>
              </w:rPr>
              <w:t>v</w:t>
            </w:r>
            <w:r>
              <w:rPr>
                <w:rFonts w:hint="eastAsia" w:ascii="Segoe UI" w:hAnsi="Segoe UI" w:eastAsia="Segoe UI" w:cs="Segoe UI"/>
                <w:b/>
                <w:bCs/>
                <w:i w:val="0"/>
                <w:iCs w:val="0"/>
                <w:caps w:val="0"/>
                <w:color w:val="1F2328"/>
                <w:spacing w:val="0"/>
                <w:kern w:val="0"/>
                <w:sz w:val="19"/>
                <w:szCs w:val="19"/>
                <w:lang w:val="en-US" w:eastAsia="zh-CN" w:bidi="ar"/>
              </w:rPr>
              <w:t>4</w:t>
            </w:r>
          </w:p>
        </w:tc>
        <w:tc>
          <w:tcPr>
            <w:tcW w:w="968" w:type="dxa"/>
            <w:tcBorders>
              <w:top w:val="outset" w:color="auto" w:sz="6" w:space="0"/>
              <w:left w:val="outset" w:color="auto" w:sz="6" w:space="0"/>
              <w:bottom w:val="outset" w:color="auto" w:sz="6" w:space="0"/>
              <w:right w:val="outset" w:color="auto" w:sz="6" w:space="0"/>
            </w:tcBorders>
            <w:shd w:val="clear" w:color="auto" w:fill="FFFFFF"/>
            <w:tcMar>
              <w:top w:w="72" w:type="dxa"/>
              <w:left w:w="156" w:type="dxa"/>
              <w:bottom w:w="72" w:type="dxa"/>
              <w:right w:w="156" w:type="dxa"/>
            </w:tcMar>
            <w:vAlign w:val="center"/>
          </w:tcPr>
          <w:p w14:paraId="290F003D">
            <w:pPr>
              <w:keepNext w:val="0"/>
              <w:keepLines w:val="0"/>
              <w:widowControl/>
              <w:suppressLineNumbers w:val="0"/>
              <w:jc w:val="center"/>
              <w:rPr>
                <w:rFonts w:hint="default" w:ascii="Segoe UI" w:hAnsi="Segoe UI" w:eastAsia="Segoe UI" w:cs="Segoe UI"/>
                <w:b/>
                <w:bCs/>
                <w:i w:val="0"/>
                <w:iCs w:val="0"/>
                <w:caps w:val="0"/>
                <w:color w:val="1F2328"/>
                <w:spacing w:val="0"/>
                <w:kern w:val="0"/>
                <w:sz w:val="19"/>
                <w:szCs w:val="19"/>
                <w:lang w:val="en-US" w:eastAsia="zh-CN" w:bidi="ar"/>
              </w:rPr>
            </w:pPr>
            <w:r>
              <w:rPr>
                <w:rFonts w:hint="eastAsia" w:ascii="Segoe UI" w:hAnsi="Segoe UI" w:eastAsia="Segoe UI" w:cs="Segoe UI"/>
                <w:b/>
                <w:bCs/>
                <w:i w:val="0"/>
                <w:iCs w:val="0"/>
                <w:color w:val="1F2328"/>
                <w:spacing w:val="0"/>
                <w:kern w:val="0"/>
                <w:sz w:val="19"/>
                <w:szCs w:val="19"/>
                <w:lang w:val="en-US" w:eastAsia="zh-CN" w:bidi="ar"/>
              </w:rPr>
              <w:t>C</w:t>
            </w:r>
            <w:r>
              <w:rPr>
                <w:rFonts w:hint="eastAsia" w:ascii="Segoe UI" w:hAnsi="Segoe UI" w:eastAsia="Segoe UI" w:cs="Segoe UI"/>
                <w:b/>
                <w:bCs/>
                <w:i w:val="0"/>
                <w:iCs w:val="0"/>
                <w:caps w:val="0"/>
                <w:color w:val="1F2328"/>
                <w:spacing w:val="0"/>
                <w:kern w:val="0"/>
                <w:sz w:val="19"/>
                <w:szCs w:val="19"/>
                <w:lang w:val="en-US" w:eastAsia="zh-CN" w:bidi="ar"/>
              </w:rPr>
              <w:t>v5</w:t>
            </w:r>
          </w:p>
        </w:tc>
      </w:tr>
      <w:tr w14:paraId="6D2F2CA5">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72" w:type="dxa"/>
              <w:left w:w="156" w:type="dxa"/>
              <w:bottom w:w="72" w:type="dxa"/>
              <w:right w:w="156" w:type="dxa"/>
            </w:tcMar>
            <w:vAlign w:val="center"/>
          </w:tcPr>
          <w:p w14:paraId="5B1E3DE0">
            <w:pPr>
              <w:keepNext w:val="0"/>
              <w:keepLines w:val="0"/>
              <w:widowControl/>
              <w:suppressLineNumbers w:val="0"/>
              <w:jc w:val="center"/>
              <w:rPr>
                <w:rFonts w:hint="default"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MAE</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2" w:type="dxa"/>
              <w:left w:w="156" w:type="dxa"/>
              <w:bottom w:w="72" w:type="dxa"/>
              <w:right w:w="156" w:type="dxa"/>
            </w:tcMar>
            <w:vAlign w:val="center"/>
          </w:tcPr>
          <w:p w14:paraId="567D4A1C">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0.191642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2" w:type="dxa"/>
              <w:left w:w="156" w:type="dxa"/>
              <w:bottom w:w="72" w:type="dxa"/>
              <w:right w:w="156" w:type="dxa"/>
            </w:tcMar>
            <w:vAlign w:val="center"/>
          </w:tcPr>
          <w:p w14:paraId="4C5876CF">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0.194986</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2" w:type="dxa"/>
              <w:left w:w="156" w:type="dxa"/>
              <w:bottom w:w="72" w:type="dxa"/>
              <w:right w:w="156" w:type="dxa"/>
            </w:tcMar>
            <w:vAlign w:val="center"/>
          </w:tcPr>
          <w:p w14:paraId="3F6ACF46">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0.192737</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2" w:type="dxa"/>
              <w:left w:w="156" w:type="dxa"/>
              <w:bottom w:w="72" w:type="dxa"/>
              <w:right w:w="156" w:type="dxa"/>
            </w:tcMar>
            <w:vAlign w:val="center"/>
          </w:tcPr>
          <w:p w14:paraId="5497467C">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0.195329</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72" w:type="dxa"/>
              <w:left w:w="156" w:type="dxa"/>
              <w:bottom w:w="72" w:type="dxa"/>
              <w:right w:w="156" w:type="dxa"/>
            </w:tcMar>
            <w:vAlign w:val="center"/>
          </w:tcPr>
          <w:p w14:paraId="638BD728">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0.19445</w:t>
            </w:r>
          </w:p>
        </w:tc>
      </w:tr>
    </w:tbl>
    <w:p w14:paraId="4FA01A1E">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cs="宋体"/>
          <w:lang w:val="en-US" w:eastAsia="zh-CN"/>
        </w:rPr>
      </w:pPr>
    </w:p>
    <w:p w14:paraId="1FF8CB5B">
      <w:pPr>
        <w:keepNext w:val="0"/>
        <w:keepLines w:val="0"/>
        <w:pageBreakBefore w:val="0"/>
        <w:widowControl w:val="0"/>
        <w:numPr>
          <w:ilvl w:val="0"/>
          <w:numId w:val="24"/>
        </w:numPr>
        <w:kinsoku/>
        <w:wordWrap/>
        <w:overflowPunct/>
        <w:topLinePunct w:val="0"/>
        <w:autoSpaceDE/>
        <w:autoSpaceDN/>
        <w:bidi w:val="0"/>
        <w:adjustRightInd/>
        <w:snapToGrid/>
        <w:spacing w:line="400" w:lineRule="exact"/>
        <w:ind w:left="425" w:leftChars="0" w:hanging="425" w:firstLineChars="0"/>
        <w:textAlignment w:val="auto"/>
        <w:rPr>
          <w:rFonts w:hint="default" w:ascii="宋体" w:hAnsi="宋体" w:cs="宋体"/>
          <w:lang w:val="en-US" w:eastAsia="zh-CN"/>
        </w:rPr>
      </w:pPr>
      <w:r>
        <w:rPr>
          <w:rFonts w:hint="eastAsia" w:ascii="宋体" w:hAnsi="宋体" w:cs="宋体"/>
          <w:lang w:val="en-US" w:eastAsia="zh-CN"/>
        </w:rPr>
        <w:t>模拟真实业务情况</w:t>
      </w:r>
    </w:p>
    <w:p w14:paraId="574044DC">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textAlignment w:val="auto"/>
        <w:rPr>
          <w:rFonts w:hint="eastAsia" w:ascii="宋体" w:hAnsi="宋体" w:cs="宋体"/>
          <w:lang w:val="en-US" w:eastAsia="zh-CN"/>
        </w:rPr>
      </w:pPr>
      <w:r>
        <w:rPr>
          <w:rFonts w:hint="default" w:ascii="宋体" w:hAnsi="宋体" w:cs="宋体"/>
          <w:lang w:val="en-US" w:eastAsia="zh-CN"/>
        </w:rPr>
        <w:t>但在事实上，由于我们并不具有预知未来的能力，五折交叉验证在某些与时间相关的数据集上反而反映了不真实的情况。通过2018年的二手车价格预测2017年的二手车价格，这显然是不合理的，因此我们还可以采用时间顺序对数据集进行分隔。在本例中，我们选用靠前时间的4/5样本当作训练集，靠后时间的1/5当作验证集，最终结果与五折交叉验证差距不大</w:t>
      </w:r>
      <w:r>
        <w:rPr>
          <w:rFonts w:hint="eastAsia" w:ascii="宋体" w:hAnsi="宋体" w:cs="宋体"/>
          <w:lang w:val="en-US" w:eastAsia="zh-CN"/>
        </w:rPr>
        <w:t>。</w:t>
      </w:r>
    </w:p>
    <w:p w14:paraId="75FC994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宋体" w:cs="Cascadia Code Light"/>
          <w:i w:val="0"/>
          <w:iCs w:val="0"/>
          <w:caps w:val="0"/>
          <w:color w:val="1F2328"/>
          <w:spacing w:val="0"/>
          <w:sz w:val="16"/>
          <w:szCs w:val="16"/>
          <w:lang w:val="en-US" w:eastAsia="zh-CN"/>
        </w:rPr>
      </w:pPr>
      <w:r>
        <w:rPr>
          <w:rFonts w:hint="default" w:ascii="Cascadia Code Light" w:hAnsi="Cascadia Code Light" w:eastAsia="monospace)" w:cs="Cascadia Code Light"/>
          <w:i w:val="0"/>
          <w:iCs w:val="0"/>
          <w:caps w:val="0"/>
          <w:color w:val="1F2328"/>
          <w:spacing w:val="0"/>
          <w:sz w:val="16"/>
          <w:szCs w:val="16"/>
          <w:shd w:val="clear" w:fill="F6F8FA"/>
        </w:rPr>
        <w:t>mean_absolute_error(val_y_ln, model.predict(val_X))</w:t>
      </w:r>
      <w:r>
        <w:rPr>
          <w:rFonts w:hint="default" w:ascii="Cascadia Code Light" w:hAnsi="Cascadia Code Light" w:cs="Cascadia Code Light"/>
          <w:i w:val="0"/>
          <w:iCs w:val="0"/>
          <w:caps w:val="0"/>
          <w:color w:val="1F2328"/>
          <w:spacing w:val="0"/>
          <w:sz w:val="16"/>
          <w:szCs w:val="16"/>
          <w:shd w:val="clear" w:fill="F6F8FA"/>
          <w:lang w:val="en-US" w:eastAsia="zh-CN"/>
        </w:rPr>
        <w:t>=</w:t>
      </w:r>
      <w:r>
        <w:rPr>
          <w:rFonts w:hint="default" w:ascii="Cascadia Code Light" w:hAnsi="Cascadia Code Light" w:cs="Cascadia Code Light"/>
          <w:sz w:val="16"/>
          <w:szCs w:val="16"/>
          <w:lang w:val="en-US" w:eastAsia="zh-CN"/>
        </w:rPr>
        <w:t>0.19443858353490887</w:t>
      </w:r>
    </w:p>
    <w:p w14:paraId="222BEE6F">
      <w:pPr>
        <w:numPr>
          <w:ilvl w:val="0"/>
          <w:numId w:val="0"/>
        </w:numPr>
        <w:tabs>
          <w:tab w:val="left" w:pos="370"/>
        </w:tabs>
        <w:ind w:leftChars="0"/>
        <w:rPr>
          <w:rFonts w:hint="eastAsia" w:ascii="宋体" w:hAnsi="宋体" w:cs="宋体"/>
          <w:lang w:val="en-US" w:eastAsia="zh-CN"/>
        </w:rPr>
      </w:pPr>
    </w:p>
    <w:p w14:paraId="1C6706B9">
      <w:pPr>
        <w:numPr>
          <w:ilvl w:val="0"/>
          <w:numId w:val="24"/>
        </w:numPr>
        <w:tabs>
          <w:tab w:val="left" w:pos="370"/>
        </w:tabs>
        <w:ind w:left="425" w:leftChars="0" w:hanging="425" w:firstLineChars="0"/>
        <w:rPr>
          <w:rFonts w:hint="default" w:ascii="宋体" w:hAnsi="宋体" w:cs="宋体"/>
          <w:lang w:val="en-US" w:eastAsia="zh-CN"/>
        </w:rPr>
      </w:pPr>
      <w:r>
        <w:rPr>
          <w:rFonts w:hint="eastAsia" w:ascii="宋体" w:hAnsi="宋体" w:cs="宋体"/>
          <w:lang w:val="en-US" w:eastAsia="zh-CN"/>
        </w:rPr>
        <w:t>绘制学习率曲线与验证曲线</w:t>
      </w:r>
    </w:p>
    <w:p w14:paraId="7091E06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rPr>
        <w:t xml:space="preserve">plot_learning_curve(LinearRegression(), 'Liner_model', train_X[:1000], train_y_ln[:1000], ylim=(0.0, 0.5), cv=5, n_jobs=1)  </w:t>
      </w:r>
    </w:p>
    <w:p w14:paraId="4A60610F">
      <w:pP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494915" cy="1783080"/>
            <wp:effectExtent l="0" t="0" r="4445" b="0"/>
            <wp:docPr id="32" name="图片 32" descr="68747470733a2f2f696d672d626c6f672e6373646e696d672e636e2f323032303033323132333139313832343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68747470733a2f2f696d672d626c6f672e6373646e696d672e636e2f32303230303332313233313931383234312e706e67"/>
                    <pic:cNvPicPr>
                      <a:picLocks noChangeAspect="1"/>
                    </pic:cNvPicPr>
                  </pic:nvPicPr>
                  <pic:blipFill>
                    <a:blip r:embed="rId33"/>
                    <a:stretch>
                      <a:fillRect/>
                    </a:stretch>
                  </pic:blipFill>
                  <pic:spPr>
                    <a:xfrm>
                      <a:off x="0" y="0"/>
                      <a:ext cx="2494915" cy="1783080"/>
                    </a:xfrm>
                    <a:prstGeom prst="rect">
                      <a:avLst/>
                    </a:prstGeom>
                  </pic:spPr>
                </pic:pic>
              </a:graphicData>
            </a:graphic>
          </wp:inline>
        </w:drawing>
      </w:r>
    </w:p>
    <w:p w14:paraId="20D3E750">
      <w:pPr>
        <w:rPr>
          <w:rFonts w:ascii="宋体" w:hAnsi="宋体" w:cs="宋体"/>
        </w:rPr>
      </w:pPr>
    </w:p>
    <w:p w14:paraId="3FE5EFCF">
      <w:pPr>
        <w:numPr>
          <w:ilvl w:val="0"/>
          <w:numId w:val="0"/>
        </w:numPr>
        <w:ind w:leftChars="0"/>
        <w:rPr>
          <w:rFonts w:hint="eastAsia" w:ascii="宋体" w:hAnsi="宋体" w:cs="宋体"/>
          <w:lang w:val="en-US" w:eastAsia="zh-CN"/>
        </w:rPr>
      </w:pPr>
    </w:p>
    <w:p w14:paraId="0CC2C739">
      <w:pPr>
        <w:keepNext w:val="0"/>
        <w:keepLines w:val="0"/>
        <w:pageBreakBefore w:val="0"/>
        <w:widowControl w:val="0"/>
        <w:numPr>
          <w:ilvl w:val="0"/>
          <w:numId w:val="23"/>
        </w:numPr>
        <w:kinsoku/>
        <w:wordWrap/>
        <w:overflowPunct/>
        <w:topLinePunct w:val="0"/>
        <w:autoSpaceDE/>
        <w:autoSpaceDN/>
        <w:bidi w:val="0"/>
        <w:adjustRightInd/>
        <w:snapToGrid/>
        <w:ind w:left="425" w:leftChars="0" w:hanging="425" w:firstLineChars="0"/>
        <w:textAlignment w:val="auto"/>
        <w:outlineLvl w:val="2"/>
        <w:rPr>
          <w:rFonts w:hint="default" w:ascii="宋体" w:hAnsi="宋体" w:eastAsia="宋体" w:cs="宋体"/>
          <w:lang w:val="en-US" w:eastAsia="zh-CN"/>
        </w:rPr>
      </w:pPr>
      <w:bookmarkStart w:id="41" w:name="_Toc4536"/>
      <w:r>
        <w:rPr>
          <w:rFonts w:hint="eastAsia" w:ascii="宋体" w:hAnsi="宋体" w:cs="宋体"/>
          <w:lang w:val="en-US" w:eastAsia="zh-CN"/>
        </w:rPr>
        <w:t>多种模型对比</w:t>
      </w:r>
      <w:bookmarkEnd w:id="41"/>
    </w:p>
    <w:p w14:paraId="320DE27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train = sample_feature[continuous_feature_names + ['price']].dropna()</w:t>
      </w:r>
    </w:p>
    <w:p w14:paraId="5CF7EA2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train_X = train[continuous_feature_names]</w:t>
      </w:r>
    </w:p>
    <w:p w14:paraId="6938BD7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train_y = train['price']</w:t>
      </w:r>
    </w:p>
    <w:p w14:paraId="45E71E8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lang w:val="en-US" w:eastAsia="zh-CN"/>
        </w:rPr>
      </w:pPr>
      <w:r>
        <w:rPr>
          <w:rFonts w:hint="default" w:ascii="Cascadia Code Light" w:hAnsi="Cascadia Code Light" w:eastAsia="monospace)" w:cs="Cascadia Code Light"/>
          <w:i w:val="0"/>
          <w:iCs w:val="0"/>
          <w:caps w:val="0"/>
          <w:color w:val="1F2328"/>
          <w:spacing w:val="0"/>
          <w:sz w:val="16"/>
          <w:szCs w:val="16"/>
          <w:shd w:val="clear" w:fill="F6F8FA"/>
        </w:rPr>
        <w:t>train_y_ln = np.log(train_y + 1)</w:t>
      </w:r>
    </w:p>
    <w:p w14:paraId="7C062F8A">
      <w:pPr>
        <w:numPr>
          <w:ilvl w:val="0"/>
          <w:numId w:val="25"/>
        </w:numPr>
        <w:ind w:left="425" w:leftChars="0" w:hanging="425" w:firstLineChars="0"/>
        <w:rPr>
          <w:rFonts w:hint="eastAsia" w:ascii="宋体" w:hAnsi="宋体" w:cs="宋体"/>
          <w:lang w:val="en-US" w:eastAsia="zh-CN"/>
        </w:rPr>
      </w:pPr>
      <w:r>
        <w:rPr>
          <w:rFonts w:hint="eastAsia" w:ascii="宋体" w:hAnsi="宋体" w:cs="宋体"/>
          <w:lang w:val="en-US" w:eastAsia="zh-CN"/>
        </w:rPr>
        <w:t>线性模型&amp;嵌入式特征选择</w:t>
      </w:r>
    </w:p>
    <w:p w14:paraId="095858C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textAlignment w:val="auto"/>
        <w:rPr>
          <w:rFonts w:hint="eastAsia" w:ascii="宋体" w:hAnsi="宋体" w:cs="宋体"/>
          <w:lang w:val="en-US" w:eastAsia="zh-CN"/>
        </w:rPr>
      </w:pPr>
      <w:r>
        <w:rPr>
          <w:rFonts w:hint="eastAsia" w:ascii="宋体" w:hAnsi="宋体" w:cs="宋体"/>
          <w:lang w:val="en-US" w:eastAsia="zh-CN"/>
        </w:rPr>
        <w:t>在过滤式和包裹式特征选择方法中，特征选择过程与学习器训练过程有明显的分别。而嵌入式特征选择在学习器训练过程中自动地进行特征选择。嵌入式选择最常用的是L1正则化与L2正则化。在对线性回归模型加入两种正则化方法后，他们分别变成了岭回归与Lasso回归。</w:t>
      </w:r>
    </w:p>
    <w:p w14:paraId="1915677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model = LinearRegression().fit(train_X, train_y_ln)</w:t>
      </w:r>
    </w:p>
    <w:p w14:paraId="388832C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print('intercept:'+ str(model.intercept_))</w:t>
      </w:r>
    </w:p>
    <w:p w14:paraId="7611583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sns.barplot(abs(model.coef_), continuous_feature_names)</w:t>
      </w:r>
    </w:p>
    <w:p w14:paraId="10DDB510">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3227070" cy="1744980"/>
            <wp:effectExtent l="0" t="0" r="0" b="0"/>
            <wp:docPr id="33" name="图片 33" descr="68747470733a2f2f696d672d626c6f672e6373646e696d672e636e2f3230323030333231323331393435393539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68747470733a2f2f696d672d626c6f672e6373646e696d672e636e2f32303230303332313233313934353935392e706e67"/>
                    <pic:cNvPicPr>
                      <a:picLocks noChangeAspect="1"/>
                    </pic:cNvPicPr>
                  </pic:nvPicPr>
                  <pic:blipFill>
                    <a:blip r:embed="rId34"/>
                    <a:stretch>
                      <a:fillRect/>
                    </a:stretch>
                  </pic:blipFill>
                  <pic:spPr>
                    <a:xfrm>
                      <a:off x="0" y="0"/>
                      <a:ext cx="3227070" cy="1744980"/>
                    </a:xfrm>
                    <a:prstGeom prst="rect">
                      <a:avLst/>
                    </a:prstGeom>
                  </pic:spPr>
                </pic:pic>
              </a:graphicData>
            </a:graphic>
          </wp:inline>
        </w:drawing>
      </w:r>
    </w:p>
    <w:p w14:paraId="562C166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200"/>
        <w:textAlignment w:val="auto"/>
        <w:rPr>
          <w:rFonts w:hint="eastAsia" w:ascii="宋体" w:hAnsi="宋体" w:cs="宋体"/>
          <w:lang w:val="en-US" w:eastAsia="zh-CN"/>
        </w:rPr>
      </w:pPr>
      <w:r>
        <w:rPr>
          <w:rFonts w:hint="eastAsia" w:ascii="宋体" w:hAnsi="宋体" w:cs="宋体"/>
          <w:lang w:val="en-US" w:eastAsia="zh-CN"/>
        </w:rPr>
        <w:t>L2正则化在拟合过程中通常都倾向于让权值尽可能小，最后构造一个所有参数都比较小的模型。因为一般认为参数值小的模型比较简单，能适应不同的数据集，也在一定程度上避免了过拟合现象。可以设想一下对于一个线性回归方程，若参数很大，那么只要数据偏移一点点，就会对结果造成很大的影响；但如果参数足够小，数据偏移得多一点也不会对结果造成什么影响，专业一点的说法是『抗扰动能力强』。</w:t>
      </w:r>
    </w:p>
    <w:p w14:paraId="1931E82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200"/>
        <w:textAlignment w:val="auto"/>
        <w:rPr>
          <w:rFonts w:hint="eastAsia" w:ascii="宋体" w:hAnsi="宋体" w:cs="宋体"/>
          <w:lang w:val="en-US" w:eastAsia="zh-CN"/>
        </w:rPr>
      </w:pPr>
    </w:p>
    <w:p w14:paraId="3CCEA5C0">
      <w:pPr>
        <w:numPr>
          <w:ilvl w:val="0"/>
          <w:numId w:val="25"/>
        </w:numPr>
        <w:ind w:left="425" w:leftChars="0" w:hanging="425" w:firstLineChars="0"/>
        <w:rPr>
          <w:rFonts w:hint="eastAsia" w:ascii="宋体" w:hAnsi="宋体" w:cs="宋体"/>
          <w:lang w:val="en-US" w:eastAsia="zh-CN"/>
        </w:rPr>
      </w:pPr>
      <w:r>
        <w:rPr>
          <w:rFonts w:hint="eastAsia" w:ascii="宋体" w:hAnsi="宋体" w:cs="宋体"/>
          <w:lang w:val="en-US" w:eastAsia="zh-CN"/>
        </w:rPr>
        <w:t>非线性模型</w:t>
      </w:r>
    </w:p>
    <w:p w14:paraId="0F6FC34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result = pd.DataFrame(result)</w:t>
      </w:r>
    </w:p>
    <w:p w14:paraId="60704EC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result.index = ['cv' + str(x) for x in range(1, 6)]</w:t>
      </w:r>
    </w:p>
    <w:p w14:paraId="065A1E0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result</w:t>
      </w:r>
    </w:p>
    <w:p w14:paraId="62248F33">
      <w:pPr>
        <w:numPr>
          <w:ilvl w:val="0"/>
          <w:numId w:val="0"/>
        </w:numPr>
        <w:ind w:leftChars="0"/>
        <w:rPr>
          <w:rFonts w:hint="eastAsia" w:ascii="宋体" w:hAnsi="宋体" w:cs="宋体"/>
          <w:lang w:val="en-US" w:eastAsia="zh-CN"/>
        </w:rPr>
      </w:pPr>
      <w:r>
        <w:rPr>
          <w:rFonts w:hint="eastAsia" w:ascii="宋体" w:hAnsi="宋体" w:cs="宋体"/>
          <w:lang w:val="en-US" w:eastAsia="zh-CN"/>
        </w:rPr>
        <w:drawing>
          <wp:inline distT="0" distB="0" distL="114300" distR="114300">
            <wp:extent cx="5300980" cy="1263015"/>
            <wp:effectExtent l="0" t="0" r="2540" b="1905"/>
            <wp:docPr id="34" name="图片 34" descr="屏幕截图 2024-06-08 15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截图 2024-06-08 150619"/>
                    <pic:cNvPicPr>
                      <a:picLocks noChangeAspect="1"/>
                    </pic:cNvPicPr>
                  </pic:nvPicPr>
                  <pic:blipFill>
                    <a:blip r:embed="rId35"/>
                    <a:stretch>
                      <a:fillRect/>
                    </a:stretch>
                  </pic:blipFill>
                  <pic:spPr>
                    <a:xfrm>
                      <a:off x="0" y="0"/>
                      <a:ext cx="5300980" cy="1263015"/>
                    </a:xfrm>
                    <a:prstGeom prst="rect">
                      <a:avLst/>
                    </a:prstGeom>
                  </pic:spPr>
                </pic:pic>
              </a:graphicData>
            </a:graphic>
          </wp:inline>
        </w:drawing>
      </w:r>
    </w:p>
    <w:p w14:paraId="5E638AB6">
      <w:pPr>
        <w:numPr>
          <w:ilvl w:val="0"/>
          <w:numId w:val="0"/>
        </w:numPr>
        <w:ind w:leftChars="0"/>
        <w:rPr>
          <w:rFonts w:hint="eastAsia" w:ascii="宋体" w:hAnsi="宋体" w:cs="宋体"/>
          <w:lang w:val="en-US" w:eastAsia="zh-CN"/>
        </w:rPr>
      </w:pPr>
    </w:p>
    <w:p w14:paraId="5047A1DA">
      <w:pPr>
        <w:keepNext w:val="0"/>
        <w:keepLines w:val="0"/>
        <w:pageBreakBefore w:val="0"/>
        <w:widowControl w:val="0"/>
        <w:numPr>
          <w:ilvl w:val="0"/>
          <w:numId w:val="23"/>
        </w:numPr>
        <w:kinsoku/>
        <w:wordWrap/>
        <w:overflowPunct/>
        <w:topLinePunct w:val="0"/>
        <w:autoSpaceDE/>
        <w:autoSpaceDN/>
        <w:bidi w:val="0"/>
        <w:adjustRightInd/>
        <w:snapToGrid/>
        <w:ind w:left="425" w:leftChars="0" w:hanging="425" w:firstLineChars="0"/>
        <w:textAlignment w:val="auto"/>
        <w:outlineLvl w:val="2"/>
        <w:rPr>
          <w:rFonts w:hint="eastAsia" w:ascii="宋体" w:hAnsi="宋体" w:cs="宋体"/>
          <w:lang w:val="en-US" w:eastAsia="zh-CN"/>
        </w:rPr>
      </w:pPr>
      <w:bookmarkStart w:id="42" w:name="_Toc14586"/>
      <w:r>
        <w:rPr>
          <w:rFonts w:hint="eastAsia" w:ascii="宋体" w:hAnsi="宋体" w:cs="宋体"/>
          <w:lang w:val="en-US" w:eastAsia="zh-CN"/>
        </w:rPr>
        <w:t>贪心调参</w:t>
      </w:r>
      <w:bookmarkEnd w:id="42"/>
    </w:p>
    <w:p w14:paraId="48D39860">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8FA"/>
        <w:kinsoku/>
        <w:wordWrap/>
        <w:overflowPunct/>
        <w:topLinePunct w:val="0"/>
        <w:autoSpaceDE/>
        <w:autoSpaceDN/>
        <w:bidi w:val="0"/>
        <w:adjustRightInd/>
        <w:snapToGrid/>
        <w:spacing w:before="0" w:beforeAutospacing="0" w:after="0" w:afterAutospacing="0" w:line="17" w:lineRule="atLeast"/>
        <w:ind w:left="0" w:firstLine="0"/>
        <w:textAlignment w:val="auto"/>
        <w:outlineLvl w:val="1"/>
        <w:rPr>
          <w:rFonts w:hint="default" w:ascii="Cascadia Code Light" w:hAnsi="Cascadia Code Light" w:eastAsia="monospace)" w:cs="Cascadia Code Light"/>
          <w:i w:val="0"/>
          <w:iCs w:val="0"/>
          <w:caps w:val="0"/>
          <w:color w:val="1F2328"/>
          <w:spacing w:val="0"/>
          <w:sz w:val="16"/>
          <w:szCs w:val="16"/>
          <w:shd w:val="clear" w:fill="F6F8FA"/>
        </w:rPr>
      </w:pPr>
      <w:bookmarkStart w:id="43" w:name="_Toc22002"/>
      <w:r>
        <w:rPr>
          <w:rFonts w:hint="default" w:ascii="Cascadia Code Light" w:hAnsi="Cascadia Code Light" w:eastAsia="monospace)" w:cs="Cascadia Code Light"/>
          <w:i w:val="0"/>
          <w:iCs w:val="0"/>
          <w:caps w:val="0"/>
          <w:color w:val="1F2328"/>
          <w:spacing w:val="0"/>
          <w:sz w:val="16"/>
          <w:szCs w:val="16"/>
          <w:shd w:val="clear" w:fill="F6F8FA"/>
        </w:rPr>
        <w:t>sns.lineplot(x=['0_initial','1_turning_obj','2_turning_leaves','3_turning_depth'], y=[0.143 ,min(best_obj.values()), min(best_leaves.values()), min(best_depth.values())])</w:t>
      </w:r>
      <w:bookmarkEnd w:id="43"/>
    </w:p>
    <w:p w14:paraId="2BD620DF">
      <w:pPr>
        <w:keepNext w:val="0"/>
        <w:keepLines w:val="0"/>
        <w:widowControl/>
        <w:suppressLineNumbers w:val="0"/>
        <w:ind w:left="0" w:firstLine="0"/>
        <w:jc w:val="left"/>
        <w:rPr>
          <w:rFonts w:hint="eastAsia" w:ascii="Segoe UI" w:hAnsi="Segoe UI" w:eastAsia="宋体" w:cs="Segoe UI"/>
          <w:i w:val="0"/>
          <w:iCs w:val="0"/>
          <w:caps w:val="0"/>
          <w:color w:val="1F2328"/>
          <w:spacing w:val="0"/>
          <w:sz w:val="19"/>
          <w:szCs w:val="19"/>
          <w:lang w:eastAsia="zh-CN"/>
        </w:rPr>
      </w:pPr>
      <w:r>
        <w:rPr>
          <w:rFonts w:hint="eastAsia" w:ascii="Segoe UI" w:hAnsi="Segoe UI" w:eastAsia="宋体" w:cs="Segoe UI"/>
          <w:i w:val="0"/>
          <w:iCs w:val="0"/>
          <w:caps w:val="0"/>
          <w:color w:val="1F2328"/>
          <w:spacing w:val="0"/>
          <w:sz w:val="19"/>
          <w:szCs w:val="19"/>
          <w:lang w:eastAsia="zh-CN"/>
        </w:rPr>
        <w:drawing>
          <wp:inline distT="0" distB="0" distL="114300" distR="114300">
            <wp:extent cx="3083560" cy="1903095"/>
            <wp:effectExtent l="0" t="0" r="0" b="1905"/>
            <wp:docPr id="35" name="图片 35" descr="68747470733a2f2f696d672d626c6f672e6373646e696d672e636e2f323032303033323132333231353939333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68747470733a2f2f696d672d626c6f672e6373646e696d672e636e2f32303230303332313233323135393933342e706e67"/>
                    <pic:cNvPicPr>
                      <a:picLocks noChangeAspect="1"/>
                    </pic:cNvPicPr>
                  </pic:nvPicPr>
                  <pic:blipFill>
                    <a:blip r:embed="rId36"/>
                    <a:stretch>
                      <a:fillRect/>
                    </a:stretch>
                  </pic:blipFill>
                  <pic:spPr>
                    <a:xfrm>
                      <a:off x="0" y="0"/>
                      <a:ext cx="3083560" cy="1903095"/>
                    </a:xfrm>
                    <a:prstGeom prst="rect">
                      <a:avLst/>
                    </a:prstGeom>
                  </pic:spPr>
                </pic:pic>
              </a:graphicData>
            </a:graphic>
          </wp:inline>
        </w:drawing>
      </w:r>
    </w:p>
    <w:p w14:paraId="78EA629B">
      <w:pPr>
        <w:numPr>
          <w:ilvl w:val="0"/>
          <w:numId w:val="0"/>
        </w:numPr>
        <w:ind w:leftChars="0"/>
        <w:rPr>
          <w:rFonts w:hint="eastAsia" w:ascii="宋体" w:hAnsi="宋体" w:cs="宋体"/>
          <w:lang w:val="en-US" w:eastAsia="zh-CN"/>
        </w:rPr>
      </w:pPr>
    </w:p>
    <w:p w14:paraId="2FC74A56">
      <w:pPr>
        <w:rPr>
          <w:rFonts w:ascii="宋体" w:hAnsi="宋体" w:cs="宋体"/>
        </w:rPr>
      </w:pPr>
    </w:p>
    <w:p w14:paraId="495D1884">
      <w:pPr>
        <w:keepNext w:val="0"/>
        <w:keepLines w:val="0"/>
        <w:pageBreakBefore w:val="0"/>
        <w:widowControl w:val="0"/>
        <w:numPr>
          <w:ilvl w:val="0"/>
          <w:numId w:val="23"/>
        </w:numPr>
        <w:kinsoku/>
        <w:wordWrap/>
        <w:overflowPunct/>
        <w:topLinePunct w:val="0"/>
        <w:autoSpaceDE/>
        <w:autoSpaceDN/>
        <w:bidi w:val="0"/>
        <w:adjustRightInd/>
        <w:snapToGrid/>
        <w:ind w:left="425" w:leftChars="0" w:hanging="425" w:firstLineChars="0"/>
        <w:textAlignment w:val="auto"/>
        <w:outlineLvl w:val="2"/>
        <w:rPr>
          <w:rFonts w:hint="eastAsia" w:ascii="宋体" w:hAnsi="宋体" w:cs="宋体"/>
          <w:lang w:val="en-US" w:eastAsia="zh-CN"/>
        </w:rPr>
      </w:pPr>
      <w:r>
        <w:rPr>
          <w:rFonts w:hint="eastAsia" w:ascii="宋体" w:hAnsi="宋体" w:cs="宋体"/>
          <w:lang w:val="en-US" w:eastAsia="zh-CN"/>
        </w:rPr>
        <w:t>小结</w:t>
      </w:r>
    </w:p>
    <w:p w14:paraId="0BBF1C09">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宋体" w:hAnsi="宋体" w:cs="宋体"/>
          <w:lang w:val="en-US" w:eastAsia="zh-CN"/>
        </w:rPr>
      </w:pPr>
      <w:r>
        <w:rPr>
          <w:rFonts w:hint="default" w:ascii="宋体" w:hAnsi="宋体" w:cs="宋体"/>
          <w:lang w:val="en-US" w:eastAsia="zh-CN"/>
        </w:rPr>
        <w:t>在本章中，我们完成了建模与调参的工作，并对我们的模型进行了验证。此外，我们还采用了一些基本方法来提高预测的精度，提升如下图所示。</w:t>
      </w:r>
    </w:p>
    <w:p w14:paraId="34390E19">
      <w:pPr>
        <w:rPr>
          <w:rFonts w:hint="eastAsia" w:ascii="宋体" w:hAnsi="宋体" w:cs="宋体"/>
          <w:lang w:val="en-US" w:eastAsia="zh-CN"/>
        </w:rPr>
      </w:pPr>
      <w:r>
        <w:rPr>
          <w:rFonts w:hint="eastAsia" w:ascii="宋体" w:hAnsi="宋体" w:cs="宋体"/>
          <w:lang w:val="en-US" w:eastAsia="zh-CN"/>
        </w:rPr>
        <w:drawing>
          <wp:inline distT="0" distB="0" distL="114300" distR="114300">
            <wp:extent cx="4114800" cy="1615440"/>
            <wp:effectExtent l="0" t="0" r="0" b="0"/>
            <wp:docPr id="36" name="图片 36" descr="68747470733a2f2f696d672d626c6f672e6373646e696d672e636e2f323032303033323132333232313637393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68747470733a2f2f696d672d626c6f672e6373646e696d672e636e2f32303230303332313233323231363739352e706e67"/>
                    <pic:cNvPicPr>
                      <a:picLocks noChangeAspect="1"/>
                    </pic:cNvPicPr>
                  </pic:nvPicPr>
                  <pic:blipFill>
                    <a:blip r:embed="rId37"/>
                    <a:stretch>
                      <a:fillRect/>
                    </a:stretch>
                  </pic:blipFill>
                  <pic:spPr>
                    <a:xfrm>
                      <a:off x="0" y="0"/>
                      <a:ext cx="4114800" cy="1615440"/>
                    </a:xfrm>
                    <a:prstGeom prst="rect">
                      <a:avLst/>
                    </a:prstGeom>
                  </pic:spPr>
                </pic:pic>
              </a:graphicData>
            </a:graphic>
          </wp:inline>
        </w:drawing>
      </w:r>
    </w:p>
    <w:p w14:paraId="4F1FA313">
      <w:pPr>
        <w:rPr>
          <w:rFonts w:ascii="宋体" w:hAnsi="宋体" w:cs="宋体"/>
        </w:rPr>
      </w:pPr>
    </w:p>
    <w:p w14:paraId="20C5BB28">
      <w:pPr>
        <w:rPr>
          <w:rFonts w:ascii="宋体" w:hAnsi="宋体" w:cs="宋体"/>
        </w:rPr>
      </w:pPr>
    </w:p>
    <w:p w14:paraId="74C785C0">
      <w:pPr>
        <w:rPr>
          <w:rFonts w:ascii="宋体" w:hAnsi="宋体" w:cs="宋体"/>
        </w:rPr>
      </w:pPr>
    </w:p>
    <w:p w14:paraId="6D184781">
      <w:pPr>
        <w:rPr>
          <w:rFonts w:ascii="宋体" w:hAnsi="宋体" w:cs="宋体"/>
        </w:rPr>
      </w:pPr>
    </w:p>
    <w:p w14:paraId="10ADC93E">
      <w:pPr>
        <w:rPr>
          <w:rFonts w:ascii="宋体" w:hAnsi="宋体" w:cs="宋体"/>
        </w:rPr>
      </w:pPr>
    </w:p>
    <w:p w14:paraId="32C5B0FA">
      <w:pPr>
        <w:rPr>
          <w:rFonts w:ascii="宋体" w:hAnsi="宋体" w:cs="宋体"/>
        </w:rPr>
      </w:pPr>
    </w:p>
    <w:p w14:paraId="0BCC2248">
      <w:pPr>
        <w:rPr>
          <w:rFonts w:ascii="宋体" w:hAnsi="宋体" w:cs="宋体"/>
        </w:rPr>
      </w:pPr>
    </w:p>
    <w:p w14:paraId="2A3560E1">
      <w:pPr>
        <w:rPr>
          <w:rFonts w:ascii="宋体" w:hAnsi="宋体" w:cs="宋体"/>
        </w:rPr>
      </w:pPr>
    </w:p>
    <w:p w14:paraId="3B0D4F7A">
      <w:pPr>
        <w:rPr>
          <w:rFonts w:ascii="宋体" w:hAnsi="宋体" w:cs="宋体"/>
        </w:rPr>
      </w:pPr>
    </w:p>
    <w:p w14:paraId="097EAFEE">
      <w:pPr>
        <w:rPr>
          <w:rFonts w:ascii="宋体" w:hAnsi="宋体" w:cs="宋体"/>
        </w:rPr>
      </w:pPr>
    </w:p>
    <w:p w14:paraId="30CFB8D2">
      <w:pPr>
        <w:rPr>
          <w:rFonts w:ascii="宋体" w:hAnsi="宋体" w:cs="宋体"/>
        </w:rPr>
      </w:pPr>
    </w:p>
    <w:p w14:paraId="39190D18">
      <w:pPr>
        <w:rPr>
          <w:rFonts w:ascii="宋体" w:hAnsi="宋体" w:cs="宋体"/>
        </w:rPr>
      </w:pPr>
    </w:p>
    <w:p w14:paraId="34DEBA36">
      <w:pPr>
        <w:rPr>
          <w:rFonts w:ascii="宋体" w:hAnsi="宋体" w:cs="宋体"/>
        </w:rPr>
      </w:pPr>
    </w:p>
    <w:p w14:paraId="1DE24C25">
      <w:pPr>
        <w:rPr>
          <w:rFonts w:ascii="宋体" w:hAnsi="宋体" w:cs="宋体"/>
        </w:rPr>
      </w:pPr>
    </w:p>
    <w:p w14:paraId="54090D97">
      <w:pPr>
        <w:rPr>
          <w:rFonts w:ascii="宋体" w:hAnsi="宋体" w:cs="宋体"/>
        </w:rPr>
      </w:pPr>
    </w:p>
    <w:p w14:paraId="2B0A5EDE">
      <w:pPr>
        <w:rPr>
          <w:rFonts w:ascii="宋体" w:hAnsi="宋体" w:cs="宋体"/>
        </w:rPr>
      </w:pPr>
    </w:p>
    <w:p w14:paraId="4129A072">
      <w:pPr>
        <w:rPr>
          <w:rFonts w:ascii="宋体" w:hAnsi="宋体" w:cs="宋体"/>
        </w:rPr>
      </w:pPr>
    </w:p>
    <w:p w14:paraId="5060C7B6">
      <w:pPr>
        <w:rPr>
          <w:rFonts w:ascii="宋体" w:hAnsi="宋体" w:cs="宋体"/>
        </w:rPr>
      </w:pPr>
    </w:p>
    <w:p w14:paraId="3A7D5684">
      <w:pPr>
        <w:rPr>
          <w:rFonts w:ascii="宋体" w:hAnsi="宋体" w:cs="宋体"/>
        </w:rPr>
      </w:pPr>
    </w:p>
    <w:p w14:paraId="7DAC1CDD">
      <w:pPr>
        <w:rPr>
          <w:rFonts w:ascii="宋体" w:hAnsi="宋体" w:cs="宋体"/>
        </w:rPr>
      </w:pPr>
    </w:p>
    <w:p w14:paraId="4899E073">
      <w:pPr>
        <w:rPr>
          <w:rFonts w:ascii="宋体" w:hAnsi="宋体" w:cs="宋体"/>
        </w:rPr>
      </w:pPr>
    </w:p>
    <w:p w14:paraId="2F323300">
      <w:pPr>
        <w:rPr>
          <w:rFonts w:ascii="宋体" w:hAnsi="宋体" w:cs="宋体"/>
        </w:rPr>
      </w:pPr>
    </w:p>
    <w:p w14:paraId="38C70F24">
      <w:pPr>
        <w:rPr>
          <w:rFonts w:ascii="宋体" w:hAnsi="宋体" w:cs="宋体"/>
        </w:rPr>
      </w:pPr>
    </w:p>
    <w:p w14:paraId="07F1267D">
      <w:pPr>
        <w:rPr>
          <w:rFonts w:ascii="宋体" w:hAnsi="宋体" w:cs="宋体"/>
        </w:rPr>
      </w:pPr>
    </w:p>
    <w:p w14:paraId="22FC2DD0">
      <w:pPr>
        <w:rPr>
          <w:rFonts w:ascii="宋体" w:hAnsi="宋体" w:cs="宋体"/>
        </w:rPr>
      </w:pPr>
    </w:p>
    <w:p w14:paraId="5FE95A98">
      <w:pPr>
        <w:rPr>
          <w:rFonts w:ascii="宋体" w:hAnsi="宋体" w:cs="宋体"/>
        </w:rPr>
      </w:pPr>
    </w:p>
    <w:p w14:paraId="4A0F378F">
      <w:pPr>
        <w:rPr>
          <w:rFonts w:ascii="宋体" w:hAnsi="宋体" w:cs="宋体"/>
        </w:rPr>
      </w:pPr>
    </w:p>
    <w:p w14:paraId="1C071F27">
      <w:pPr>
        <w:rPr>
          <w:rFonts w:ascii="宋体" w:hAnsi="宋体" w:cs="宋体"/>
        </w:rPr>
      </w:pPr>
    </w:p>
    <w:p w14:paraId="6B88E597">
      <w:pPr>
        <w:rPr>
          <w:rFonts w:ascii="宋体" w:hAnsi="宋体" w:cs="宋体"/>
        </w:rPr>
      </w:pPr>
    </w:p>
    <w:p w14:paraId="380D7AA8">
      <w:pPr>
        <w:rPr>
          <w:rFonts w:ascii="宋体" w:hAnsi="宋体" w:cs="宋体"/>
        </w:rPr>
      </w:pPr>
    </w:p>
    <w:p w14:paraId="628A6005">
      <w:pPr>
        <w:rPr>
          <w:rFonts w:ascii="宋体" w:hAnsi="宋体" w:cs="宋体"/>
        </w:rPr>
      </w:pPr>
    </w:p>
    <w:p w14:paraId="27F10861">
      <w:pPr>
        <w:pStyle w:val="2"/>
        <w:keepNext/>
        <w:keepLines/>
        <w:pageBreakBefore w:val="0"/>
        <w:widowControl w:val="0"/>
        <w:numPr>
          <w:ilvl w:val="0"/>
          <w:numId w:val="1"/>
        </w:numPr>
        <w:kinsoku/>
        <w:wordWrap/>
        <w:overflowPunct/>
        <w:topLinePunct w:val="0"/>
        <w:autoSpaceDE/>
        <w:autoSpaceDN/>
        <w:bidi w:val="0"/>
        <w:adjustRightInd/>
        <w:snapToGrid/>
        <w:spacing w:before="0" w:after="0" w:line="400" w:lineRule="exact"/>
        <w:ind w:left="0" w:leftChars="0" w:firstLine="0" w:firstLineChars="0"/>
        <w:textAlignment w:val="auto"/>
        <w:rPr>
          <w:rFonts w:hint="default" w:ascii="黑体" w:eastAsia="黑体"/>
          <w:b w:val="0"/>
          <w:sz w:val="24"/>
          <w:szCs w:val="24"/>
          <w:lang w:val="en-US" w:eastAsia="zh-CN"/>
        </w:rPr>
      </w:pPr>
      <w:bookmarkStart w:id="44" w:name="_Toc4941"/>
      <w:bookmarkStart w:id="45" w:name="_Toc28494"/>
      <w:r>
        <w:rPr>
          <w:rFonts w:hint="eastAsia" w:ascii="黑体" w:eastAsia="黑体"/>
          <w:b w:val="0"/>
          <w:sz w:val="24"/>
          <w:szCs w:val="24"/>
          <w:lang w:val="en-US" w:eastAsia="zh-CN"/>
        </w:rPr>
        <w:t>模型融合和优化</w:t>
      </w:r>
      <w:bookmarkEnd w:id="44"/>
      <w:bookmarkEnd w:id="45"/>
    </w:p>
    <w:p w14:paraId="34F09A82">
      <w:pPr>
        <w:rPr>
          <w:rFonts w:hint="default"/>
          <w:lang w:val="en-US" w:eastAsia="zh-CN"/>
        </w:rPr>
      </w:pPr>
    </w:p>
    <w:p w14:paraId="7DDBA865">
      <w:pPr>
        <w:pStyle w:val="3"/>
        <w:pageBreakBefore w:val="0"/>
        <w:widowControl w:val="0"/>
        <w:kinsoku/>
        <w:wordWrap/>
        <w:overflowPunct/>
        <w:topLinePunct w:val="0"/>
        <w:autoSpaceDE/>
        <w:autoSpaceDN/>
        <w:bidi w:val="0"/>
        <w:adjustRightInd/>
        <w:snapToGrid/>
        <w:spacing w:before="0" w:after="0" w:line="400" w:lineRule="exact"/>
        <w:textAlignment w:val="auto"/>
        <w:outlineLvl w:val="1"/>
        <w:rPr>
          <w:rFonts w:hint="eastAsia" w:ascii="黑体"/>
          <w:b w:val="0"/>
          <w:sz w:val="24"/>
          <w:szCs w:val="24"/>
          <w:lang w:val="en-US" w:eastAsia="zh-CN"/>
        </w:rPr>
      </w:pPr>
      <w:bookmarkStart w:id="46" w:name="_Toc2575"/>
      <w:bookmarkStart w:id="47" w:name="_Toc10144"/>
      <w:r>
        <w:rPr>
          <w:rFonts w:hint="eastAsia" w:ascii="黑体"/>
          <w:b w:val="0"/>
          <w:sz w:val="24"/>
          <w:szCs w:val="24"/>
          <w:lang w:val="en-US" w:eastAsia="zh-CN"/>
        </w:rPr>
        <w:t>6</w:t>
      </w:r>
      <w:r>
        <w:rPr>
          <w:rFonts w:hint="eastAsia" w:ascii="黑体"/>
          <w:b w:val="0"/>
          <w:sz w:val="24"/>
          <w:szCs w:val="24"/>
        </w:rPr>
        <w:t>.1</w:t>
      </w:r>
      <w:r>
        <w:rPr>
          <w:rFonts w:ascii="黑体"/>
          <w:b w:val="0"/>
          <w:sz w:val="24"/>
          <w:szCs w:val="24"/>
        </w:rPr>
        <w:t xml:space="preserve"> </w:t>
      </w:r>
      <w:bookmarkEnd w:id="46"/>
      <w:r>
        <w:rPr>
          <w:rFonts w:hint="eastAsia" w:ascii="黑体"/>
          <w:b w:val="0"/>
          <w:sz w:val="24"/>
          <w:szCs w:val="24"/>
          <w:lang w:val="en-US" w:eastAsia="zh-CN"/>
        </w:rPr>
        <w:t>模型融合目标</w:t>
      </w:r>
      <w:bookmarkEnd w:id="47"/>
    </w:p>
    <w:p w14:paraId="76BDFFC9">
      <w:pPr>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对于多种调参完成的模型进行模型融合。</w:t>
      </w:r>
    </w:p>
    <w:p w14:paraId="413D456F">
      <w:pPr>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14:paraId="04A3884E">
      <w:pPr>
        <w:pStyle w:val="3"/>
        <w:pageBreakBefore w:val="0"/>
        <w:kinsoku/>
        <w:wordWrap/>
        <w:overflowPunct/>
        <w:topLinePunct w:val="0"/>
        <w:autoSpaceDE/>
        <w:autoSpaceDN/>
        <w:bidi w:val="0"/>
        <w:adjustRightInd/>
        <w:snapToGrid/>
        <w:spacing w:before="0" w:after="0" w:line="400" w:lineRule="exact"/>
        <w:textAlignment w:val="auto"/>
        <w:outlineLvl w:val="1"/>
        <w:rPr>
          <w:rFonts w:hint="eastAsia" w:ascii="黑体"/>
          <w:b w:val="0"/>
          <w:sz w:val="24"/>
          <w:szCs w:val="24"/>
          <w:lang w:val="en-US" w:eastAsia="zh-CN"/>
        </w:rPr>
      </w:pPr>
      <w:bookmarkStart w:id="48" w:name="_Toc4613"/>
      <w:bookmarkStart w:id="49" w:name="_Toc14352"/>
      <w:r>
        <w:rPr>
          <w:rFonts w:hint="eastAsia" w:ascii="黑体"/>
          <w:b w:val="0"/>
          <w:sz w:val="24"/>
          <w:szCs w:val="24"/>
          <w:lang w:val="en-US" w:eastAsia="zh-CN"/>
        </w:rPr>
        <w:t>6</w:t>
      </w:r>
      <w:r>
        <w:rPr>
          <w:rFonts w:hint="eastAsia" w:ascii="黑体"/>
          <w:b w:val="0"/>
          <w:sz w:val="24"/>
          <w:szCs w:val="24"/>
        </w:rPr>
        <w:t>.2</w:t>
      </w:r>
      <w:bookmarkEnd w:id="48"/>
      <w:r>
        <w:rPr>
          <w:rFonts w:hint="eastAsia" w:ascii="黑体"/>
          <w:b w:val="0"/>
          <w:sz w:val="24"/>
          <w:szCs w:val="24"/>
          <w:lang w:val="en-US" w:eastAsia="zh-CN"/>
        </w:rPr>
        <w:t xml:space="preserve"> 内容介绍</w:t>
      </w:r>
      <w:bookmarkEnd w:id="49"/>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4"/>
      </w:tblGrid>
      <w:tr w14:paraId="29DDF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4" w:type="dxa"/>
          </w:tcPr>
          <w:p w14:paraId="4AA1B3EF">
            <w:pPr>
              <w:numPr>
                <w:ilvl w:val="0"/>
                <w:numId w:val="26"/>
              </w:numPr>
              <w:spacing w:line="400" w:lineRule="exact"/>
              <w:ind w:left="425" w:leftChars="0" w:hanging="425" w:firstLineChars="0"/>
              <w:rPr>
                <w:rFonts w:hint="eastAsia" w:ascii="宋体" w:hAnsi="宋体" w:cs="宋体"/>
              </w:rPr>
            </w:pPr>
            <w:r>
              <w:rPr>
                <w:rFonts w:hint="eastAsia" w:ascii="宋体" w:hAnsi="宋体" w:cs="宋体"/>
              </w:rPr>
              <w:t>简单加权融合</w:t>
            </w:r>
          </w:p>
          <w:p w14:paraId="55C84F03">
            <w:pPr>
              <w:numPr>
                <w:ilvl w:val="0"/>
                <w:numId w:val="27"/>
              </w:numPr>
              <w:spacing w:line="400" w:lineRule="exact"/>
              <w:ind w:left="0" w:leftChars="0" w:firstLine="567" w:firstLineChars="0"/>
              <w:rPr>
                <w:rFonts w:hint="eastAsia" w:ascii="宋体" w:hAnsi="宋体" w:cs="宋体"/>
              </w:rPr>
            </w:pPr>
            <w:r>
              <w:rPr>
                <w:rFonts w:hint="eastAsia" w:ascii="宋体" w:hAnsi="宋体" w:cs="宋体"/>
              </w:rPr>
              <w:t>回归（分类概率）：算术平均融合（Arithmetic mean），几何平均融合（Geometric mean）；</w:t>
            </w:r>
          </w:p>
          <w:p w14:paraId="31C97E8C">
            <w:pPr>
              <w:numPr>
                <w:ilvl w:val="0"/>
                <w:numId w:val="27"/>
              </w:numPr>
              <w:spacing w:line="400" w:lineRule="exact"/>
              <w:ind w:left="0" w:leftChars="0" w:firstLine="567" w:firstLineChars="0"/>
              <w:rPr>
                <w:rFonts w:hint="eastAsia" w:ascii="宋体" w:hAnsi="宋体" w:cs="宋体"/>
              </w:rPr>
            </w:pPr>
            <w:r>
              <w:rPr>
                <w:rFonts w:hint="eastAsia" w:ascii="宋体" w:hAnsi="宋体" w:cs="宋体"/>
              </w:rPr>
              <w:t>分类：投票（Voting)</w:t>
            </w:r>
          </w:p>
          <w:p w14:paraId="105B1E9E">
            <w:pPr>
              <w:numPr>
                <w:ilvl w:val="0"/>
                <w:numId w:val="27"/>
              </w:numPr>
              <w:spacing w:line="400" w:lineRule="exact"/>
              <w:ind w:left="0" w:leftChars="0" w:firstLine="567" w:firstLineChars="0"/>
              <w:rPr>
                <w:rFonts w:hint="eastAsia" w:ascii="宋体" w:hAnsi="宋体" w:cs="宋体"/>
              </w:rPr>
            </w:pPr>
            <w:r>
              <w:rPr>
                <w:rFonts w:hint="eastAsia" w:ascii="宋体" w:hAnsi="宋体" w:cs="宋体"/>
              </w:rPr>
              <w:t>综合：排序融合(Rank averaging)，log融合</w:t>
            </w:r>
          </w:p>
          <w:p w14:paraId="4F83399C">
            <w:pPr>
              <w:numPr>
                <w:ilvl w:val="0"/>
                <w:numId w:val="26"/>
              </w:numPr>
              <w:spacing w:line="400" w:lineRule="exact"/>
              <w:ind w:left="425" w:leftChars="0" w:hanging="425" w:firstLineChars="0"/>
              <w:rPr>
                <w:rFonts w:hint="eastAsia" w:ascii="宋体" w:hAnsi="宋体" w:cs="宋体"/>
              </w:rPr>
            </w:pPr>
            <w:r>
              <w:rPr>
                <w:rFonts w:hint="eastAsia" w:ascii="宋体" w:hAnsi="宋体" w:cs="宋体"/>
              </w:rPr>
              <w:t>stacking/blending</w:t>
            </w:r>
          </w:p>
          <w:p w14:paraId="2A94C953">
            <w:pPr>
              <w:numPr>
                <w:ilvl w:val="0"/>
                <w:numId w:val="27"/>
              </w:numPr>
              <w:spacing w:line="400" w:lineRule="exact"/>
              <w:ind w:left="0" w:leftChars="0" w:firstLine="567" w:firstLineChars="0"/>
              <w:rPr>
                <w:rFonts w:hint="eastAsia" w:ascii="宋体" w:hAnsi="宋体" w:cs="宋体"/>
              </w:rPr>
            </w:pPr>
            <w:r>
              <w:rPr>
                <w:rFonts w:hint="eastAsia" w:ascii="宋体" w:hAnsi="宋体" w:cs="宋体"/>
              </w:rPr>
              <w:t>构建多层模型，并利用预测结果再拟合预测。</w:t>
            </w:r>
          </w:p>
          <w:p w14:paraId="64B0D423">
            <w:pPr>
              <w:numPr>
                <w:ilvl w:val="0"/>
                <w:numId w:val="26"/>
              </w:numPr>
              <w:spacing w:line="400" w:lineRule="exact"/>
              <w:ind w:left="425" w:leftChars="0" w:hanging="425" w:firstLineChars="0"/>
              <w:rPr>
                <w:rFonts w:hint="eastAsia" w:ascii="宋体" w:hAnsi="宋体" w:cs="宋体"/>
              </w:rPr>
            </w:pPr>
            <w:r>
              <w:rPr>
                <w:rFonts w:hint="eastAsia" w:ascii="宋体" w:hAnsi="宋体" w:cs="宋体"/>
              </w:rPr>
              <w:t>boosting/bagging（在xgboost，Adaboost,GBDT中已经用到）</w:t>
            </w:r>
          </w:p>
          <w:p w14:paraId="61E7FCDE">
            <w:pPr>
              <w:numPr>
                <w:ilvl w:val="0"/>
                <w:numId w:val="27"/>
              </w:numPr>
              <w:spacing w:line="400" w:lineRule="exact"/>
              <w:ind w:left="0" w:leftChars="0" w:firstLine="567" w:firstLineChars="0"/>
              <w:rPr>
                <w:rFonts w:hint="default"/>
                <w:vertAlign w:val="baseline"/>
                <w:lang w:val="en-US" w:eastAsia="zh-CN"/>
              </w:rPr>
            </w:pPr>
            <w:r>
              <w:rPr>
                <w:rFonts w:hint="eastAsia" w:ascii="宋体" w:hAnsi="宋体" w:cs="宋体"/>
              </w:rPr>
              <w:t>多树的提升方法</w:t>
            </w:r>
          </w:p>
        </w:tc>
      </w:tr>
    </w:tbl>
    <w:p w14:paraId="124B0EDE">
      <w:pPr>
        <w:rPr>
          <w:rFonts w:ascii="宋体" w:hAnsi="宋体"/>
          <w:spacing w:val="10"/>
          <w:szCs w:val="21"/>
        </w:rPr>
      </w:pPr>
    </w:p>
    <w:p w14:paraId="7B68B78B">
      <w:pPr>
        <w:pStyle w:val="3"/>
        <w:pageBreakBefore w:val="0"/>
        <w:kinsoku/>
        <w:wordWrap/>
        <w:overflowPunct/>
        <w:topLinePunct w:val="0"/>
        <w:autoSpaceDE/>
        <w:autoSpaceDN/>
        <w:bidi w:val="0"/>
        <w:adjustRightInd/>
        <w:snapToGrid/>
        <w:spacing w:before="0" w:after="0" w:line="400" w:lineRule="exact"/>
        <w:textAlignment w:val="auto"/>
        <w:outlineLvl w:val="1"/>
        <w:rPr>
          <w:rFonts w:hint="default" w:ascii="黑体" w:eastAsia="黑体"/>
          <w:b w:val="0"/>
          <w:sz w:val="24"/>
          <w:szCs w:val="24"/>
          <w:lang w:val="en-US" w:eastAsia="zh-CN"/>
        </w:rPr>
      </w:pPr>
      <w:bookmarkStart w:id="50" w:name="_Toc14184"/>
      <w:bookmarkStart w:id="51" w:name="_Toc14007"/>
      <w:r>
        <w:rPr>
          <w:rFonts w:hint="eastAsia" w:ascii="黑体"/>
          <w:b w:val="0"/>
          <w:sz w:val="24"/>
          <w:szCs w:val="24"/>
          <w:lang w:val="en-US" w:eastAsia="zh-CN"/>
        </w:rPr>
        <w:t>6</w:t>
      </w:r>
      <w:r>
        <w:rPr>
          <w:rFonts w:hint="eastAsia" w:ascii="黑体"/>
          <w:b w:val="0"/>
          <w:sz w:val="24"/>
          <w:szCs w:val="24"/>
        </w:rPr>
        <w:t xml:space="preserve">.3 </w:t>
      </w:r>
      <w:bookmarkEnd w:id="50"/>
      <w:r>
        <w:rPr>
          <w:rFonts w:hint="eastAsia" w:ascii="黑体"/>
          <w:b w:val="0"/>
          <w:sz w:val="24"/>
          <w:szCs w:val="24"/>
          <w:lang w:val="en-US" w:eastAsia="zh-CN"/>
        </w:rPr>
        <w:t>Stacking相关理论介绍</w:t>
      </w:r>
      <w:bookmarkEnd w:id="51"/>
    </w:p>
    <w:p w14:paraId="6B3F3490">
      <w:pPr>
        <w:pStyle w:val="15"/>
        <w:keepNext w:val="0"/>
        <w:keepLines w:val="0"/>
        <w:widowControl/>
        <w:suppressLineNumbers w:val="0"/>
        <w:shd w:val="clear" w:fill="FFFFFF"/>
        <w:spacing w:before="210" w:beforeAutospacing="0" w:after="0" w:afterAutospacing="0"/>
        <w:ind w:left="0" w:right="0" w:firstLine="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一、基本概念</w:t>
      </w:r>
    </w:p>
    <w:p w14:paraId="689468A3">
      <w:pPr>
        <w:pStyle w:val="15"/>
        <w:keepNext w:val="0"/>
        <w:keepLines w:val="0"/>
        <w:widowControl/>
        <w:suppressLineNumbers w:val="0"/>
        <w:shd w:val="clear" w:fill="FFFFFF"/>
        <w:spacing w:before="210" w:beforeAutospacing="0" w:after="0" w:afterAutospacing="0"/>
        <w:ind w:left="0" w:right="0" w:firstLine="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定义：Stacking是指训练一个模型用于组合其他各个模型的预测结果，即首先训练多个不同的基学习器（base learners），然后将这些基学习器的输出作为输入来训练一个元学习器（meta-learner），以得到一个最终的输出。</w:t>
      </w:r>
    </w:p>
    <w:p w14:paraId="43ED1EF9">
      <w:pPr>
        <w:pStyle w:val="15"/>
        <w:keepNext w:val="0"/>
        <w:keepLines w:val="0"/>
        <w:widowControl/>
        <w:suppressLineNumbers w:val="0"/>
        <w:shd w:val="clear" w:fill="FFFFFF"/>
        <w:spacing w:before="210" w:beforeAutospacing="0" w:after="0" w:afterAutospacing="0"/>
        <w:ind w:left="0" w:right="0" w:firstLine="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结构：Stacking模型通常由两层组成，第一层是多个基学习器，第二层是用于组合基学习器输出的元学习器。</w:t>
      </w:r>
    </w:p>
    <w:p w14:paraId="4B2AEE70">
      <w:pPr>
        <w:pStyle w:val="15"/>
        <w:keepNext w:val="0"/>
        <w:keepLines w:val="0"/>
        <w:widowControl/>
        <w:suppressLineNumbers w:val="0"/>
        <w:shd w:val="clear" w:fill="FFFFFF"/>
        <w:spacing w:before="210" w:beforeAutospacing="0" w:after="0" w:afterAutospacing="0"/>
        <w:ind w:left="0" w:right="0" w:firstLine="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二、工作流程</w:t>
      </w:r>
    </w:p>
    <w:p w14:paraId="56F8E5BE">
      <w:pPr>
        <w:pStyle w:val="15"/>
        <w:keepNext w:val="0"/>
        <w:keepLines w:val="0"/>
        <w:widowControl/>
        <w:suppressLineNumbers w:val="0"/>
        <w:shd w:val="clear" w:fill="FFFFFF"/>
        <w:spacing w:before="210" w:beforeAutospacing="0" w:after="0" w:afterAutospacing="0"/>
        <w:ind w:left="0" w:right="0" w:firstLine="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数据划分：将原始数据集划分为训练集和测试集（或验证集），通常使用交叉验证等方法来更充分地利用训练数据。</w:t>
      </w:r>
    </w:p>
    <w:p w14:paraId="1D7E74EA">
      <w:pPr>
        <w:pStyle w:val="15"/>
        <w:keepNext w:val="0"/>
        <w:keepLines w:val="0"/>
        <w:widowControl/>
        <w:suppressLineNumbers w:val="0"/>
        <w:shd w:val="clear" w:fill="FFFFFF"/>
        <w:spacing w:before="210" w:beforeAutospacing="0" w:after="0" w:afterAutospacing="0"/>
        <w:ind w:left="0" w:right="0" w:firstLine="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训练基学习器：在训练集上独立训练多个不同的基学习器，这些基学习器可以是不同类型的模型，如决策树、神经网络、支持向量机等。</w:t>
      </w:r>
    </w:p>
    <w:p w14:paraId="0D094F86">
      <w:pPr>
        <w:pStyle w:val="15"/>
        <w:keepNext w:val="0"/>
        <w:keepLines w:val="0"/>
        <w:widowControl/>
        <w:suppressLineNumbers w:val="0"/>
        <w:shd w:val="clear" w:fill="FFFFFF"/>
        <w:spacing w:before="210" w:beforeAutospacing="0" w:after="0" w:afterAutospacing="0"/>
        <w:ind w:left="0" w:right="0" w:firstLine="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生成一级预测结果：使用训练好的基学习器对训练集（或另一个独立的数据集）进行预测，得到每个基学习器的预测结果。</w:t>
      </w:r>
    </w:p>
    <w:p w14:paraId="0BD99681">
      <w:pPr>
        <w:pStyle w:val="15"/>
        <w:keepNext w:val="0"/>
        <w:keepLines w:val="0"/>
        <w:widowControl/>
        <w:suppressLineNumbers w:val="0"/>
        <w:shd w:val="clear" w:fill="FFFFFF"/>
        <w:spacing w:before="210" w:beforeAutospacing="0" w:after="0" w:afterAutospacing="0"/>
        <w:ind w:left="0" w:right="0" w:firstLine="0"/>
        <w:jc w:val="left"/>
        <w:rPr>
          <w:rFonts w:hint="eastAsia" w:ascii="宋体" w:hAnsi="宋体" w:eastAsia="宋体" w:cs="宋体"/>
          <w:i w:val="0"/>
          <w:iCs w:val="0"/>
          <w:caps w:val="0"/>
          <w:color w:val="000000"/>
          <w:spacing w:val="0"/>
          <w:sz w:val="21"/>
          <w:szCs w:val="21"/>
          <w:shd w:val="clear" w:fill="FFFFFF"/>
        </w:rPr>
      </w:pPr>
      <w:r>
        <w:rPr>
          <w:rFonts w:hint="eastAsia" w:ascii="宋体" w:hAnsi="宋体" w:eastAsia="宋体" w:cs="宋体"/>
          <w:i w:val="0"/>
          <w:iCs w:val="0"/>
          <w:caps w:val="0"/>
          <w:color w:val="000000"/>
          <w:spacing w:val="0"/>
          <w:sz w:val="21"/>
          <w:szCs w:val="21"/>
          <w:shd w:val="clear" w:fill="FFFFFF"/>
        </w:rPr>
        <w:t>构造次级学习器：将基学习器的预测结果作为新的特征输入到次级学习器中，次级学习器的目标是结合这些预测结果来生成最终的预测。</w:t>
      </w:r>
    </w:p>
    <w:p w14:paraId="05F47E64">
      <w:pPr>
        <w:pStyle w:val="15"/>
        <w:keepNext w:val="0"/>
        <w:keepLines w:val="0"/>
        <w:widowControl/>
        <w:suppressLineNumbers w:val="0"/>
        <w:shd w:val="clear" w:fill="FFFFFF"/>
        <w:spacing w:before="210" w:beforeAutospacing="0" w:after="0" w:afterAutospacing="0"/>
        <w:ind w:left="0" w:right="0" w:firstLine="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训练次级学习器：使用基学习器的预测结果和原始数据的标签来训练次级学习器。</w:t>
      </w:r>
    </w:p>
    <w:p w14:paraId="16D38098">
      <w:pPr>
        <w:pStyle w:val="15"/>
        <w:keepNext w:val="0"/>
        <w:keepLines w:val="0"/>
        <w:widowControl/>
        <w:suppressLineNumbers w:val="0"/>
        <w:shd w:val="clear" w:fill="FFFFFF"/>
        <w:spacing w:before="210" w:beforeAutospacing="0" w:after="0" w:afterAutospacing="0"/>
        <w:ind w:left="0" w:right="0" w:firstLine="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fill="FFFFFF"/>
        </w:rPr>
        <w:t>最终预测：使用训练好的次级学习器对测试集进行预测，得到最终的预测结果。</w:t>
      </w:r>
    </w:p>
    <w:p w14:paraId="3129C852">
      <w:pPr>
        <w:pStyle w:val="9"/>
        <w:snapToGrid w:val="0"/>
        <w:spacing w:line="400" w:lineRule="exact"/>
        <w:rPr>
          <w:rFonts w:ascii="宋体" w:hAnsi="宋体" w:cs="宋体"/>
        </w:rPr>
      </w:pPr>
    </w:p>
    <w:p w14:paraId="00CD9A22">
      <w:pPr>
        <w:pStyle w:val="3"/>
        <w:pageBreakBefore w:val="0"/>
        <w:kinsoku/>
        <w:wordWrap/>
        <w:overflowPunct/>
        <w:topLinePunct w:val="0"/>
        <w:autoSpaceDE/>
        <w:autoSpaceDN/>
        <w:bidi w:val="0"/>
        <w:adjustRightInd/>
        <w:snapToGrid/>
        <w:spacing w:before="0" w:after="0" w:line="400" w:lineRule="exact"/>
        <w:textAlignment w:val="auto"/>
        <w:outlineLvl w:val="1"/>
        <w:rPr>
          <w:rFonts w:hint="eastAsia" w:ascii="黑体"/>
          <w:b w:val="0"/>
          <w:sz w:val="24"/>
          <w:szCs w:val="24"/>
          <w:lang w:val="en-US" w:eastAsia="zh-CN"/>
        </w:rPr>
      </w:pPr>
      <w:bookmarkStart w:id="52" w:name="_Toc32156"/>
      <w:bookmarkStart w:id="53" w:name="_Toc8780"/>
      <w:r>
        <w:rPr>
          <w:rFonts w:hint="eastAsia" w:ascii="黑体"/>
          <w:b w:val="0"/>
          <w:sz w:val="24"/>
          <w:szCs w:val="24"/>
          <w:lang w:val="en-US" w:eastAsia="zh-CN"/>
        </w:rPr>
        <w:t>6</w:t>
      </w:r>
      <w:r>
        <w:rPr>
          <w:rFonts w:hint="eastAsia" w:ascii="黑体"/>
          <w:b w:val="0"/>
          <w:sz w:val="24"/>
          <w:szCs w:val="24"/>
        </w:rPr>
        <w:t xml:space="preserve">.4 </w:t>
      </w:r>
      <w:bookmarkEnd w:id="52"/>
      <w:r>
        <w:rPr>
          <w:rFonts w:hint="eastAsia" w:ascii="黑体"/>
          <w:b w:val="0"/>
          <w:sz w:val="24"/>
          <w:szCs w:val="24"/>
          <w:lang w:val="en-US" w:eastAsia="zh-CN"/>
        </w:rPr>
        <w:t>代码示例</w:t>
      </w:r>
      <w:bookmarkEnd w:id="53"/>
    </w:p>
    <w:p w14:paraId="2AF4FE80">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5" w:leftChars="0" w:hanging="425" w:firstLineChars="0"/>
        <w:textAlignment w:val="auto"/>
        <w:outlineLvl w:val="2"/>
        <w:rPr>
          <w:rFonts w:hint="eastAsia" w:ascii="宋体" w:hAnsi="宋体" w:cs="宋体"/>
          <w:szCs w:val="21"/>
          <w:lang w:val="en-US" w:eastAsia="zh-CN"/>
        </w:rPr>
      </w:pPr>
      <w:bookmarkStart w:id="54" w:name="_Toc669"/>
      <w:r>
        <w:rPr>
          <w:rFonts w:hint="eastAsia" w:ascii="宋体" w:hAnsi="宋体" w:cs="宋体"/>
          <w:szCs w:val="21"/>
          <w:lang w:val="en-US" w:eastAsia="zh-CN"/>
        </w:rPr>
        <w:t>回归、分类概率-融合</w:t>
      </w:r>
      <w:bookmarkEnd w:id="54"/>
    </w:p>
    <w:p w14:paraId="605BA86E">
      <w:pPr>
        <w:numPr>
          <w:ilvl w:val="0"/>
          <w:numId w:val="29"/>
        </w:numPr>
        <w:spacing w:line="400" w:lineRule="exact"/>
        <w:ind w:left="425" w:leftChars="0" w:hanging="425" w:firstLineChars="0"/>
        <w:rPr>
          <w:rFonts w:hint="eastAsia" w:ascii="宋体" w:hAnsi="宋体" w:cs="宋体"/>
          <w:szCs w:val="21"/>
          <w:lang w:val="en-US" w:eastAsia="zh-CN"/>
        </w:rPr>
      </w:pPr>
      <w:r>
        <w:rPr>
          <w:rFonts w:hint="eastAsia" w:ascii="宋体" w:hAnsi="宋体" w:cs="宋体"/>
          <w:szCs w:val="21"/>
          <w:lang w:val="en-US" w:eastAsia="zh-CN"/>
        </w:rPr>
        <w:t>简单加权平均，结果直接融合</w:t>
      </w:r>
    </w:p>
    <w:p w14:paraId="244ACEE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根据加权计算</w:t>
      </w:r>
    </w:p>
    <w:p w14:paraId="5B42160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MAEw = [0.3,0.4,0.3] # 定义比重权值</w:t>
      </w:r>
    </w:p>
    <w:p w14:paraId="54108EA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Weighted_pre = Weighted_method(test_pre1,test_pre2,test_pre3,w)</w:t>
      </w:r>
    </w:p>
    <w:p w14:paraId="5D7B664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print('Weighted_pre MAE:',metrics.mean_absolute_error(y_test_true, Weighted_pre))</w:t>
      </w:r>
    </w:p>
    <w:p w14:paraId="5EC57F7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p>
    <w:p w14:paraId="7EF8544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Style w:val="23"/>
          <w:rFonts w:hint="default" w:ascii="Cascadia Code Light" w:hAnsi="Cascadia Code Light" w:eastAsia="monospace)" w:cs="Cascadia Code Light"/>
          <w:i w:val="0"/>
          <w:iCs w:val="0"/>
          <w:caps w:val="0"/>
          <w:color w:val="1F2328"/>
          <w:spacing w:val="0"/>
          <w:sz w:val="16"/>
          <w:szCs w:val="16"/>
          <w:shd w:val="clear" w:fill="F6F8FA"/>
        </w:rPr>
        <w:t>Weighted_pre MAE: 0.0575</w:t>
      </w:r>
    </w:p>
    <w:p w14:paraId="2330F7BD">
      <w:pPr>
        <w:numPr>
          <w:ilvl w:val="0"/>
          <w:numId w:val="0"/>
        </w:numPr>
        <w:spacing w:line="400" w:lineRule="exact"/>
        <w:ind w:leftChars="0"/>
        <w:rPr>
          <w:rFonts w:hint="eastAsia" w:ascii="宋体" w:hAnsi="宋体" w:cs="宋体"/>
          <w:szCs w:val="21"/>
          <w:lang w:val="en-US" w:eastAsia="zh-CN"/>
        </w:rPr>
      </w:pPr>
      <w:r>
        <w:rPr>
          <w:rFonts w:hint="eastAsia" w:ascii="宋体" w:hAnsi="宋体" w:cs="宋体"/>
          <w:szCs w:val="21"/>
          <w:lang w:val="en-US" w:eastAsia="zh-CN"/>
        </w:rPr>
        <w:t>可以发现加权结果相对于之前的结果是有提升的，这种我们称其为简单的加权平均。</w:t>
      </w:r>
    </w:p>
    <w:p w14:paraId="62440568">
      <w:pPr>
        <w:numPr>
          <w:ilvl w:val="0"/>
          <w:numId w:val="29"/>
        </w:numPr>
        <w:spacing w:line="400" w:lineRule="exact"/>
        <w:ind w:left="425" w:leftChars="0" w:hanging="425" w:firstLineChars="0"/>
        <w:rPr>
          <w:rFonts w:hint="eastAsia" w:ascii="宋体" w:hAnsi="宋体" w:cs="宋体"/>
          <w:szCs w:val="21"/>
          <w:lang w:val="en-US" w:eastAsia="zh-CN"/>
        </w:rPr>
      </w:pPr>
      <w:r>
        <w:rPr>
          <w:rFonts w:hint="eastAsia" w:ascii="宋体" w:hAnsi="宋体" w:cs="宋体"/>
          <w:szCs w:val="21"/>
          <w:lang w:val="en-US" w:eastAsia="zh-CN"/>
        </w:rPr>
        <w:t>Stacking融合（回归）</w:t>
      </w:r>
    </w:p>
    <w:p w14:paraId="7DB81BA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model_L2= linear_model.LinearRegression()</w:t>
      </w:r>
    </w:p>
    <w:p w14:paraId="1DEE890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Stacking_pre = Stacking_method(train_reg1,train_reg2,train_reg3,y_train_true,</w:t>
      </w:r>
    </w:p>
    <w:p w14:paraId="4446971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 xml:space="preserve">                               test_pre1,test_pre2,test_pre3,model_L2)</w:t>
      </w:r>
    </w:p>
    <w:p w14:paraId="5ED5AEA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print('Stacking_pre MAE:',metrics.mean_absolute_error(y_test_true, Stacking_pre))</w:t>
      </w:r>
    </w:p>
    <w:p w14:paraId="603CBA4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p>
    <w:p w14:paraId="06CD67E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Stacking_pre MAE: 0.0421348314607</w:t>
      </w:r>
    </w:p>
    <w:p w14:paraId="3AB76608">
      <w:pPr>
        <w:numPr>
          <w:ilvl w:val="0"/>
          <w:numId w:val="0"/>
        </w:numPr>
        <w:spacing w:line="400" w:lineRule="exact"/>
        <w:ind w:leftChars="0"/>
        <w:rPr>
          <w:rFonts w:hint="eastAsia" w:ascii="宋体" w:hAnsi="宋体" w:cs="宋体"/>
          <w:szCs w:val="21"/>
          <w:lang w:val="en-US" w:eastAsia="zh-CN"/>
        </w:rPr>
      </w:pPr>
      <w:r>
        <w:rPr>
          <w:rFonts w:hint="eastAsia" w:ascii="宋体" w:hAnsi="宋体" w:cs="宋体"/>
          <w:szCs w:val="21"/>
          <w:lang w:val="en-US" w:eastAsia="zh-CN"/>
        </w:rPr>
        <w:t>可以发现模型结果相对于之前有进一步的提升，这是我们需要注意的一点是，对于第二层Stacking的模型不宜选取的过于复杂，这样会导致模型在训练集上过拟合，从而使得在测试集上并不能达到很好的效果。</w:t>
      </w:r>
    </w:p>
    <w:p w14:paraId="7DB5E716">
      <w:pPr>
        <w:numPr>
          <w:ilvl w:val="0"/>
          <w:numId w:val="0"/>
        </w:numPr>
        <w:spacing w:line="400" w:lineRule="exact"/>
        <w:ind w:leftChars="0"/>
        <w:rPr>
          <w:rFonts w:hint="eastAsia" w:ascii="宋体" w:hAnsi="宋体" w:cs="宋体"/>
          <w:szCs w:val="21"/>
          <w:lang w:val="en-US" w:eastAsia="zh-CN"/>
        </w:rPr>
      </w:pPr>
    </w:p>
    <w:p w14:paraId="2057A3AD">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5" w:leftChars="0" w:hanging="425" w:firstLineChars="0"/>
        <w:textAlignment w:val="auto"/>
        <w:outlineLvl w:val="2"/>
        <w:rPr>
          <w:rFonts w:hint="eastAsia" w:ascii="宋体" w:hAnsi="宋体" w:cs="宋体"/>
          <w:szCs w:val="21"/>
          <w:lang w:val="en-US" w:eastAsia="zh-CN"/>
        </w:rPr>
      </w:pPr>
      <w:bookmarkStart w:id="55" w:name="_Toc11115"/>
      <w:r>
        <w:rPr>
          <w:rFonts w:hint="eastAsia" w:ascii="宋体" w:hAnsi="宋体" w:cs="宋体"/>
          <w:szCs w:val="21"/>
          <w:lang w:val="en-US" w:eastAsia="zh-CN"/>
        </w:rPr>
        <w:t>分类模型融合</w:t>
      </w:r>
      <w:bookmarkEnd w:id="55"/>
    </w:p>
    <w:p w14:paraId="012000D8">
      <w:pPr>
        <w:numPr>
          <w:ilvl w:val="0"/>
          <w:numId w:val="30"/>
        </w:numPr>
        <w:spacing w:line="400" w:lineRule="exact"/>
        <w:ind w:left="425" w:leftChars="0" w:hanging="425" w:firstLineChars="0"/>
        <w:rPr>
          <w:rFonts w:hint="eastAsia" w:ascii="宋体" w:hAnsi="宋体" w:cs="宋体"/>
          <w:szCs w:val="21"/>
          <w:lang w:val="en-US" w:eastAsia="zh-CN"/>
        </w:rPr>
      </w:pPr>
      <w:r>
        <w:rPr>
          <w:rFonts w:hint="eastAsia" w:ascii="宋体" w:hAnsi="宋体" w:cs="宋体"/>
          <w:szCs w:val="21"/>
          <w:lang w:val="en-US" w:eastAsia="zh-CN"/>
        </w:rPr>
        <w:t>voting投票机制</w:t>
      </w:r>
    </w:p>
    <w:p w14:paraId="5E5AD8A7">
      <w:pPr>
        <w:numPr>
          <w:ilvl w:val="0"/>
          <w:numId w:val="0"/>
        </w:numPr>
        <w:spacing w:line="400" w:lineRule="exact"/>
        <w:ind w:leftChars="0"/>
        <w:rPr>
          <w:rFonts w:hint="eastAsia" w:ascii="宋体" w:hAnsi="宋体" w:cs="宋体"/>
          <w:szCs w:val="21"/>
          <w:lang w:val="en-US" w:eastAsia="zh-CN"/>
        </w:rPr>
      </w:pPr>
      <w:r>
        <w:rPr>
          <w:rFonts w:hint="eastAsia" w:ascii="宋体" w:hAnsi="宋体" w:cs="宋体"/>
          <w:szCs w:val="21"/>
          <w:lang w:val="en-US" w:eastAsia="zh-CN"/>
        </w:rPr>
        <w:t>Voting即投票机制，分为软投票和硬投票两种，其原理采用少数服从多数的思想。</w:t>
      </w:r>
    </w:p>
    <w:p w14:paraId="01E6A791">
      <w:pPr>
        <w:numPr>
          <w:ilvl w:val="0"/>
          <w:numId w:val="0"/>
        </w:numPr>
        <w:spacing w:line="400" w:lineRule="exact"/>
        <w:ind w:leftChars="0"/>
        <w:rPr>
          <w:rFonts w:hint="eastAsia" w:ascii="宋体" w:hAnsi="宋体" w:eastAsia="宋体" w:cs="宋体"/>
          <w:i w:val="0"/>
          <w:iCs w:val="0"/>
          <w:caps w:val="0"/>
          <w:color w:val="000000"/>
          <w:spacing w:val="0"/>
          <w:sz w:val="21"/>
          <w:szCs w:val="21"/>
          <w:shd w:val="clear" w:fill="FFFFFF"/>
        </w:rPr>
      </w:pPr>
      <w:r>
        <w:rPr>
          <w:rFonts w:hint="eastAsia" w:ascii="宋体" w:hAnsi="宋体" w:eastAsia="宋体" w:cs="宋体"/>
          <w:i w:val="0"/>
          <w:iCs w:val="0"/>
          <w:caps w:val="0"/>
          <w:color w:val="000000"/>
          <w:spacing w:val="0"/>
          <w:sz w:val="21"/>
          <w:szCs w:val="21"/>
          <w:shd w:val="clear" w:fill="FFFFFF"/>
        </w:rPr>
        <w:t>硬投票（Hard Voting） 定义： 硬投票是一种基于多数表决的投票策略。在硬投票中，每个基本学习器（或称为基本模型）都对样本进行预测，并投票选择出现次数最多的类别作为最终的预测结果。如果存在平局，则通常选择其中一个类别作为结果（具体选择哪个类别可能取决于实现方式或额外规则）。</w:t>
      </w:r>
    </w:p>
    <w:p w14:paraId="38708A0E">
      <w:pPr>
        <w:numPr>
          <w:ilvl w:val="0"/>
          <w:numId w:val="0"/>
        </w:numPr>
        <w:spacing w:line="400" w:lineRule="exact"/>
        <w:ind w:leftChars="0"/>
        <w:rPr>
          <w:rFonts w:hint="eastAsia" w:ascii="宋体" w:hAnsi="宋体" w:eastAsia="宋体" w:cs="宋体"/>
          <w:i w:val="0"/>
          <w:iCs w:val="0"/>
          <w:caps w:val="0"/>
          <w:color w:val="000000"/>
          <w:spacing w:val="0"/>
          <w:sz w:val="21"/>
          <w:szCs w:val="21"/>
          <w:shd w:val="clear" w:fill="FFFFFF"/>
          <w:lang w:val="en-US" w:eastAsia="zh-CN"/>
        </w:rPr>
      </w:pPr>
      <w:r>
        <w:rPr>
          <w:rFonts w:hint="eastAsia" w:ascii="宋体" w:hAnsi="宋体" w:eastAsia="宋体" w:cs="宋体"/>
          <w:i w:val="0"/>
          <w:iCs w:val="0"/>
          <w:caps w:val="0"/>
          <w:color w:val="000000"/>
          <w:spacing w:val="0"/>
          <w:sz w:val="21"/>
          <w:szCs w:val="21"/>
          <w:shd w:val="clear" w:fill="FFFFFF"/>
        </w:rPr>
        <w:t>软投票（Soft Voting） 定义： 软投票是一种基于概率的投票策略。在软投票中，每个基本学习器都会给出每个类别的概率或置信度估计，然后对这些概率进行平均或加权平均，以产生最终的预测结果。最终的类别是概率平均值最高的那个类别。</w:t>
      </w:r>
    </w:p>
    <w:p w14:paraId="3D2C92F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shd w:val="clear" w:fill="F6F8FA"/>
        </w:rPr>
      </w:pPr>
      <w:r>
        <w:rPr>
          <w:rFonts w:hint="default" w:ascii="Cascadia Code Light" w:hAnsi="Cascadia Code Light" w:eastAsia="monospace)" w:cs="Cascadia Code Light"/>
          <w:i w:val="0"/>
          <w:iCs w:val="0"/>
          <w:caps w:val="0"/>
          <w:color w:val="1F2328"/>
          <w:spacing w:val="0"/>
          <w:sz w:val="16"/>
          <w:szCs w:val="16"/>
          <w:shd w:val="clear" w:fill="F6F8FA"/>
        </w:rPr>
        <w:t>'''硬投票：对多个模型直接进行投票，不区分模型结果的相对重要度，最终投票数最多的类为最终被预测的类。'''</w:t>
      </w:r>
    </w:p>
    <w:p w14:paraId="6C1381A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firstLine="0"/>
        <w:rPr>
          <w:rStyle w:val="23"/>
          <w:rFonts w:hint="default" w:ascii="Cascadia Code Light" w:hAnsi="Cascadia Code Light" w:eastAsia="monospace)" w:cs="Cascadia Code Light"/>
          <w:i w:val="0"/>
          <w:iCs w:val="0"/>
          <w:caps w:val="0"/>
          <w:color w:val="1F2328"/>
          <w:spacing w:val="0"/>
          <w:sz w:val="16"/>
          <w:szCs w:val="16"/>
          <w:shd w:val="clear" w:fill="F6F8FA"/>
        </w:rPr>
      </w:pPr>
      <w:r>
        <w:rPr>
          <w:rStyle w:val="23"/>
          <w:rFonts w:hint="default" w:ascii="Cascadia Code Light" w:hAnsi="Cascadia Code Light" w:eastAsia="monospace)" w:cs="Cascadia Code Light"/>
          <w:i w:val="0"/>
          <w:iCs w:val="0"/>
          <w:caps w:val="0"/>
          <w:color w:val="1F2328"/>
          <w:spacing w:val="0"/>
          <w:sz w:val="16"/>
          <w:szCs w:val="16"/>
          <w:shd w:val="clear" w:fill="F6F8FA"/>
        </w:rPr>
        <w:t>Accuracy: 0.97 (+/- 0.02) [XGBBoosting]</w:t>
      </w:r>
    </w:p>
    <w:p w14:paraId="5F46DCD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firstLine="0"/>
        <w:rPr>
          <w:rStyle w:val="23"/>
          <w:rFonts w:hint="default" w:ascii="Cascadia Code Light" w:hAnsi="Cascadia Code Light" w:eastAsia="monospace)" w:cs="Cascadia Code Light"/>
          <w:i w:val="0"/>
          <w:iCs w:val="0"/>
          <w:caps w:val="0"/>
          <w:color w:val="1F2328"/>
          <w:spacing w:val="0"/>
          <w:sz w:val="16"/>
          <w:szCs w:val="16"/>
          <w:shd w:val="clear" w:fill="F6F8FA"/>
        </w:rPr>
      </w:pPr>
      <w:r>
        <w:rPr>
          <w:rStyle w:val="23"/>
          <w:rFonts w:hint="default" w:ascii="Cascadia Code Light" w:hAnsi="Cascadia Code Light" w:eastAsia="monospace)" w:cs="Cascadia Code Light"/>
          <w:i w:val="0"/>
          <w:iCs w:val="0"/>
          <w:caps w:val="0"/>
          <w:color w:val="1F2328"/>
          <w:spacing w:val="0"/>
          <w:sz w:val="16"/>
          <w:szCs w:val="16"/>
          <w:shd w:val="clear" w:fill="F6F8FA"/>
        </w:rPr>
        <w:t>Accuracy: 0.33 (+/- 0.00) [Random Forest]</w:t>
      </w:r>
    </w:p>
    <w:p w14:paraId="3A724BF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firstLine="0"/>
        <w:rPr>
          <w:rStyle w:val="23"/>
          <w:rFonts w:hint="default" w:ascii="Cascadia Code Light" w:hAnsi="Cascadia Code Light" w:eastAsia="monospace)" w:cs="Cascadia Code Light"/>
          <w:i w:val="0"/>
          <w:iCs w:val="0"/>
          <w:caps w:val="0"/>
          <w:color w:val="1F2328"/>
          <w:spacing w:val="0"/>
          <w:sz w:val="16"/>
          <w:szCs w:val="16"/>
          <w:shd w:val="clear" w:fill="F6F8FA"/>
        </w:rPr>
      </w:pPr>
      <w:r>
        <w:rPr>
          <w:rStyle w:val="23"/>
          <w:rFonts w:hint="default" w:ascii="Cascadia Code Light" w:hAnsi="Cascadia Code Light" w:eastAsia="monospace)" w:cs="Cascadia Code Light"/>
          <w:i w:val="0"/>
          <w:iCs w:val="0"/>
          <w:caps w:val="0"/>
          <w:color w:val="1F2328"/>
          <w:spacing w:val="0"/>
          <w:sz w:val="16"/>
          <w:szCs w:val="16"/>
          <w:shd w:val="clear" w:fill="F6F8FA"/>
        </w:rPr>
        <w:t>Accuracy: 0.95 (+/- 0.03) [SVM]</w:t>
      </w:r>
    </w:p>
    <w:p w14:paraId="6504B7D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Style w:val="23"/>
          <w:rFonts w:hint="default" w:ascii="Cascadia Code Light" w:hAnsi="Cascadia Code Light" w:eastAsia="monospace)" w:cs="Cascadia Code Light"/>
          <w:i w:val="0"/>
          <w:iCs w:val="0"/>
          <w:caps w:val="0"/>
          <w:color w:val="1F2328"/>
          <w:spacing w:val="0"/>
          <w:sz w:val="16"/>
          <w:szCs w:val="16"/>
          <w:shd w:val="clear" w:fill="F6F8FA"/>
        </w:rPr>
        <w:t>Accuracy: 0.94 (+/- 0.04) [Ensemble]</w:t>
      </w:r>
    </w:p>
    <w:p w14:paraId="1A91633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Fonts w:hint="default" w:ascii="Cascadia Code Light" w:hAnsi="Cascadia Code Light" w:eastAsia="monospace)" w:cs="Cascadia Code Light"/>
          <w:i w:val="0"/>
          <w:iCs w:val="0"/>
          <w:caps w:val="0"/>
          <w:color w:val="1F2328"/>
          <w:spacing w:val="0"/>
          <w:sz w:val="16"/>
          <w:szCs w:val="16"/>
          <w:shd w:val="clear" w:fill="F6F8FA"/>
        </w:rPr>
        <w:t>'''软投票：和硬投票原理相同，增加了设置权重的功能，可以为不同模型设置不同权重，进而区别模型不同的重要度。'''</w:t>
      </w:r>
    </w:p>
    <w:p w14:paraId="260026F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firstLine="0"/>
        <w:rPr>
          <w:rStyle w:val="23"/>
          <w:rFonts w:hint="default" w:ascii="Cascadia Code Light" w:hAnsi="Cascadia Code Light" w:eastAsia="monospace)" w:cs="Cascadia Code Light"/>
          <w:i w:val="0"/>
          <w:iCs w:val="0"/>
          <w:caps w:val="0"/>
          <w:color w:val="1F2328"/>
          <w:spacing w:val="0"/>
          <w:sz w:val="16"/>
          <w:szCs w:val="16"/>
          <w:shd w:val="clear" w:fill="F6F8FA"/>
        </w:rPr>
      </w:pPr>
      <w:r>
        <w:rPr>
          <w:rStyle w:val="23"/>
          <w:rFonts w:hint="default" w:ascii="Cascadia Code Light" w:hAnsi="Cascadia Code Light" w:eastAsia="monospace)" w:cs="Cascadia Code Light"/>
          <w:i w:val="0"/>
          <w:iCs w:val="0"/>
          <w:caps w:val="0"/>
          <w:color w:val="1F2328"/>
          <w:spacing w:val="0"/>
          <w:sz w:val="16"/>
          <w:szCs w:val="16"/>
          <w:shd w:val="clear" w:fill="F6F8FA"/>
        </w:rPr>
        <w:t>Accuracy: 0.96 (+/- 0.02) [XGBBoosting]</w:t>
      </w:r>
    </w:p>
    <w:p w14:paraId="4A743D5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firstLine="0"/>
        <w:rPr>
          <w:rStyle w:val="23"/>
          <w:rFonts w:hint="default" w:ascii="Cascadia Code Light" w:hAnsi="Cascadia Code Light" w:eastAsia="monospace)" w:cs="Cascadia Code Light"/>
          <w:i w:val="0"/>
          <w:iCs w:val="0"/>
          <w:caps w:val="0"/>
          <w:color w:val="1F2328"/>
          <w:spacing w:val="0"/>
          <w:sz w:val="16"/>
          <w:szCs w:val="16"/>
          <w:shd w:val="clear" w:fill="F6F8FA"/>
        </w:rPr>
      </w:pPr>
      <w:r>
        <w:rPr>
          <w:rStyle w:val="23"/>
          <w:rFonts w:hint="default" w:ascii="Cascadia Code Light" w:hAnsi="Cascadia Code Light" w:eastAsia="monospace)" w:cs="Cascadia Code Light"/>
          <w:i w:val="0"/>
          <w:iCs w:val="0"/>
          <w:caps w:val="0"/>
          <w:color w:val="1F2328"/>
          <w:spacing w:val="0"/>
          <w:sz w:val="16"/>
          <w:szCs w:val="16"/>
          <w:shd w:val="clear" w:fill="F6F8FA"/>
        </w:rPr>
        <w:t>Accuracy: 0.33 (+/- 0.00) [Random Forest]</w:t>
      </w:r>
    </w:p>
    <w:p w14:paraId="6CE5893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firstLine="0"/>
        <w:rPr>
          <w:rStyle w:val="23"/>
          <w:rFonts w:hint="default" w:ascii="Cascadia Code Light" w:hAnsi="Cascadia Code Light" w:eastAsia="monospace)" w:cs="Cascadia Code Light"/>
          <w:i w:val="0"/>
          <w:iCs w:val="0"/>
          <w:caps w:val="0"/>
          <w:color w:val="1F2328"/>
          <w:spacing w:val="0"/>
          <w:sz w:val="16"/>
          <w:szCs w:val="16"/>
          <w:shd w:val="clear" w:fill="F6F8FA"/>
        </w:rPr>
      </w:pPr>
      <w:r>
        <w:rPr>
          <w:rStyle w:val="23"/>
          <w:rFonts w:hint="default" w:ascii="Cascadia Code Light" w:hAnsi="Cascadia Code Light" w:eastAsia="monospace)" w:cs="Cascadia Code Light"/>
          <w:i w:val="0"/>
          <w:iCs w:val="0"/>
          <w:caps w:val="0"/>
          <w:color w:val="1F2328"/>
          <w:spacing w:val="0"/>
          <w:sz w:val="16"/>
          <w:szCs w:val="16"/>
          <w:shd w:val="clear" w:fill="F6F8FA"/>
        </w:rPr>
        <w:t>Accuracy: 0.95 (+/- 0.03) [SVM]</w:t>
      </w:r>
    </w:p>
    <w:p w14:paraId="6CA4421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firstLine="0"/>
        <w:rPr>
          <w:rFonts w:hint="eastAsia" w:ascii="宋体" w:hAnsi="宋体" w:cs="宋体"/>
          <w:szCs w:val="21"/>
          <w:lang w:val="en-US" w:eastAsia="zh-CN"/>
        </w:rPr>
      </w:pPr>
      <w:r>
        <w:rPr>
          <w:rStyle w:val="23"/>
          <w:rFonts w:hint="default" w:ascii="Cascadia Code Light" w:hAnsi="Cascadia Code Light" w:eastAsia="monospace)" w:cs="Cascadia Code Light"/>
          <w:i w:val="0"/>
          <w:iCs w:val="0"/>
          <w:caps w:val="0"/>
          <w:color w:val="1F2328"/>
          <w:spacing w:val="0"/>
          <w:sz w:val="16"/>
          <w:szCs w:val="16"/>
          <w:shd w:val="clear" w:fill="F6F8FA"/>
        </w:rPr>
        <w:t>Accuracy: 0.96 (+/- 0.02) [Ensemble]</w:t>
      </w:r>
    </w:p>
    <w:p w14:paraId="6C49EF99">
      <w:pPr>
        <w:numPr>
          <w:ilvl w:val="0"/>
          <w:numId w:val="30"/>
        </w:numPr>
        <w:spacing w:line="400" w:lineRule="exact"/>
        <w:ind w:left="425" w:leftChars="0" w:hanging="425" w:firstLineChars="0"/>
        <w:rPr>
          <w:rFonts w:hint="eastAsia" w:ascii="宋体" w:hAnsi="宋体" w:cs="宋体"/>
          <w:szCs w:val="21"/>
          <w:lang w:val="en-US" w:eastAsia="zh-CN"/>
        </w:rPr>
      </w:pPr>
      <w:r>
        <w:rPr>
          <w:rFonts w:hint="eastAsia" w:ascii="宋体" w:hAnsi="宋体" w:cs="宋体"/>
          <w:szCs w:val="21"/>
          <w:lang w:val="en-US" w:eastAsia="zh-CN"/>
        </w:rPr>
        <w:t>分类的Stacking\Blending融合</w:t>
      </w:r>
    </w:p>
    <w:p w14:paraId="060B63CF">
      <w:pPr>
        <w:numPr>
          <w:ilvl w:val="0"/>
          <w:numId w:val="0"/>
        </w:numPr>
        <w:spacing w:line="400" w:lineRule="exact"/>
        <w:ind w:leftChars="0"/>
        <w:rPr>
          <w:rFonts w:hint="eastAsia" w:ascii="宋体" w:hAnsi="宋体" w:cs="宋体"/>
          <w:szCs w:val="21"/>
          <w:lang w:val="en-US" w:eastAsia="zh-CN"/>
        </w:rPr>
      </w:pPr>
      <w:r>
        <w:rPr>
          <w:rFonts w:hint="eastAsia" w:ascii="宋体" w:hAnsi="宋体" w:cs="宋体"/>
          <w:szCs w:val="21"/>
          <w:lang w:val="en-US" w:eastAsia="zh-CN"/>
        </w:rPr>
        <w:t>stacking是一种分层模型集成框架。</w:t>
      </w:r>
    </w:p>
    <w:p w14:paraId="344A8769">
      <w:pPr>
        <w:numPr>
          <w:ilvl w:val="0"/>
          <w:numId w:val="0"/>
        </w:numPr>
        <w:spacing w:line="400" w:lineRule="exact"/>
        <w:ind w:leftChars="0"/>
        <w:rPr>
          <w:rFonts w:hint="eastAsia" w:ascii="宋体" w:hAnsi="宋体" w:cs="宋体"/>
          <w:szCs w:val="21"/>
          <w:lang w:val="en-US" w:eastAsia="zh-CN"/>
        </w:rPr>
      </w:pPr>
      <w:r>
        <w:rPr>
          <w:rFonts w:hint="eastAsia" w:ascii="宋体" w:hAnsi="宋体" w:cs="宋体"/>
          <w:szCs w:val="21"/>
          <w:lang w:val="en-US" w:eastAsia="zh-CN"/>
        </w:rPr>
        <w:t>以两层为例，第一层由多个基学习器组成，其输入为原始训练集，第二层的模型则是以第一层基学习器的输出作为训练集进行再训练，从而得到完整的stacking模型, stacking两层模型都使用了全部的训练数据。</w:t>
      </w:r>
    </w:p>
    <w:p w14:paraId="37FBCA0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firstLine="0"/>
        <w:rPr>
          <w:rStyle w:val="23"/>
          <w:rFonts w:hint="default" w:ascii="Cascadia Code Light" w:hAnsi="Cascadia Code Light" w:eastAsia="monospace)" w:cs="Cascadia Code Light"/>
          <w:i w:val="0"/>
          <w:iCs w:val="0"/>
          <w:caps w:val="0"/>
          <w:color w:val="1F2328"/>
          <w:spacing w:val="0"/>
          <w:sz w:val="16"/>
          <w:szCs w:val="16"/>
          <w:shd w:val="clear" w:fill="F6F8FA"/>
        </w:rPr>
      </w:pPr>
      <w:r>
        <w:rPr>
          <w:rStyle w:val="23"/>
          <w:rFonts w:hint="default" w:ascii="Cascadia Code Light" w:hAnsi="Cascadia Code Light" w:eastAsia="monospace)" w:cs="Cascadia Code Light"/>
          <w:i w:val="0"/>
          <w:iCs w:val="0"/>
          <w:caps w:val="0"/>
          <w:color w:val="1F2328"/>
          <w:spacing w:val="0"/>
          <w:sz w:val="16"/>
          <w:szCs w:val="16"/>
          <w:shd w:val="clear" w:fill="F6F8FA"/>
        </w:rPr>
        <w:t>val auc Score: 1.000000</w:t>
      </w:r>
    </w:p>
    <w:p w14:paraId="7020844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firstLine="0"/>
        <w:rPr>
          <w:rStyle w:val="23"/>
          <w:rFonts w:hint="default" w:ascii="Cascadia Code Light" w:hAnsi="Cascadia Code Light" w:eastAsia="monospace)" w:cs="Cascadia Code Light"/>
          <w:i w:val="0"/>
          <w:iCs w:val="0"/>
          <w:caps w:val="0"/>
          <w:color w:val="1F2328"/>
          <w:spacing w:val="0"/>
          <w:sz w:val="16"/>
          <w:szCs w:val="16"/>
          <w:shd w:val="clear" w:fill="F6F8FA"/>
        </w:rPr>
      </w:pPr>
      <w:r>
        <w:rPr>
          <w:rStyle w:val="23"/>
          <w:rFonts w:hint="default" w:ascii="Cascadia Code Light" w:hAnsi="Cascadia Code Light" w:eastAsia="monospace)" w:cs="Cascadia Code Light"/>
          <w:i w:val="0"/>
          <w:iCs w:val="0"/>
          <w:caps w:val="0"/>
          <w:color w:val="1F2328"/>
          <w:spacing w:val="0"/>
          <w:sz w:val="16"/>
          <w:szCs w:val="16"/>
          <w:shd w:val="clear" w:fill="F6F8FA"/>
        </w:rPr>
        <w:t>val auc Score: 0.500000</w:t>
      </w:r>
    </w:p>
    <w:p w14:paraId="31FE38F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firstLine="0"/>
        <w:rPr>
          <w:rStyle w:val="23"/>
          <w:rFonts w:hint="default" w:ascii="Cascadia Code Light" w:hAnsi="Cascadia Code Light" w:eastAsia="monospace)" w:cs="Cascadia Code Light"/>
          <w:i w:val="0"/>
          <w:iCs w:val="0"/>
          <w:caps w:val="0"/>
          <w:color w:val="1F2328"/>
          <w:spacing w:val="0"/>
          <w:sz w:val="16"/>
          <w:szCs w:val="16"/>
          <w:shd w:val="clear" w:fill="F6F8FA"/>
        </w:rPr>
      </w:pPr>
      <w:r>
        <w:rPr>
          <w:rStyle w:val="23"/>
          <w:rFonts w:hint="default" w:ascii="Cascadia Code Light" w:hAnsi="Cascadia Code Light" w:eastAsia="monospace)" w:cs="Cascadia Code Light"/>
          <w:i w:val="0"/>
          <w:iCs w:val="0"/>
          <w:caps w:val="0"/>
          <w:color w:val="1F2328"/>
          <w:spacing w:val="0"/>
          <w:sz w:val="16"/>
          <w:szCs w:val="16"/>
          <w:shd w:val="clear" w:fill="F6F8FA"/>
        </w:rPr>
        <w:t>val auc Score: 0.500000</w:t>
      </w:r>
    </w:p>
    <w:p w14:paraId="5D8BF02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firstLine="0"/>
        <w:rPr>
          <w:rStyle w:val="23"/>
          <w:rFonts w:hint="default" w:ascii="Cascadia Code Light" w:hAnsi="Cascadia Code Light" w:eastAsia="monospace)" w:cs="Cascadia Code Light"/>
          <w:i w:val="0"/>
          <w:iCs w:val="0"/>
          <w:caps w:val="0"/>
          <w:color w:val="1F2328"/>
          <w:spacing w:val="0"/>
          <w:sz w:val="16"/>
          <w:szCs w:val="16"/>
          <w:shd w:val="clear" w:fill="F6F8FA"/>
        </w:rPr>
      </w:pPr>
      <w:r>
        <w:rPr>
          <w:rStyle w:val="23"/>
          <w:rFonts w:hint="default" w:ascii="Cascadia Code Light" w:hAnsi="Cascadia Code Light" w:eastAsia="monospace)" w:cs="Cascadia Code Light"/>
          <w:i w:val="0"/>
          <w:iCs w:val="0"/>
          <w:caps w:val="0"/>
          <w:color w:val="1F2328"/>
          <w:spacing w:val="0"/>
          <w:sz w:val="16"/>
          <w:szCs w:val="16"/>
          <w:shd w:val="clear" w:fill="F6F8FA"/>
        </w:rPr>
        <w:t>val auc Score: 0.500000</w:t>
      </w:r>
    </w:p>
    <w:p w14:paraId="3544905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firstLine="0"/>
        <w:rPr>
          <w:rStyle w:val="23"/>
          <w:rFonts w:hint="default" w:ascii="Cascadia Code Light" w:hAnsi="Cascadia Code Light" w:eastAsia="monospace)" w:cs="Cascadia Code Light"/>
          <w:i w:val="0"/>
          <w:iCs w:val="0"/>
          <w:caps w:val="0"/>
          <w:color w:val="1F2328"/>
          <w:spacing w:val="0"/>
          <w:sz w:val="16"/>
          <w:szCs w:val="16"/>
          <w:shd w:val="clear" w:fill="F6F8FA"/>
        </w:rPr>
      </w:pPr>
      <w:r>
        <w:rPr>
          <w:rStyle w:val="23"/>
          <w:rFonts w:hint="default" w:ascii="Cascadia Code Light" w:hAnsi="Cascadia Code Light" w:eastAsia="monospace)" w:cs="Cascadia Code Light"/>
          <w:i w:val="0"/>
          <w:iCs w:val="0"/>
          <w:caps w:val="0"/>
          <w:color w:val="1F2328"/>
          <w:spacing w:val="0"/>
          <w:sz w:val="16"/>
          <w:szCs w:val="16"/>
          <w:shd w:val="clear" w:fill="F6F8FA"/>
        </w:rPr>
        <w:t>val auc Score: 0.500000</w:t>
      </w:r>
    </w:p>
    <w:p w14:paraId="0351EBA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firstLine="0"/>
        <w:rPr>
          <w:rFonts w:hint="default" w:ascii="Cascadia Code Light" w:hAnsi="Cascadia Code Light" w:eastAsia="monospace)" w:cs="Cascadia Code Light"/>
          <w:i w:val="0"/>
          <w:iCs w:val="0"/>
          <w:caps w:val="0"/>
          <w:color w:val="1F2328"/>
          <w:spacing w:val="0"/>
          <w:sz w:val="16"/>
          <w:szCs w:val="16"/>
        </w:rPr>
      </w:pPr>
      <w:r>
        <w:rPr>
          <w:rStyle w:val="23"/>
          <w:rFonts w:hint="default" w:ascii="Cascadia Code Light" w:hAnsi="Cascadia Code Light" w:eastAsia="monospace)" w:cs="Cascadia Code Light"/>
          <w:i w:val="0"/>
          <w:iCs w:val="0"/>
          <w:caps w:val="0"/>
          <w:color w:val="1F2328"/>
          <w:spacing w:val="0"/>
          <w:sz w:val="16"/>
          <w:szCs w:val="16"/>
          <w:shd w:val="clear" w:fill="F6F8FA"/>
        </w:rPr>
        <w:t>Val auc Score of Stacking: 1.000000</w:t>
      </w:r>
    </w:p>
    <w:p w14:paraId="51365DCB">
      <w:pPr>
        <w:numPr>
          <w:ilvl w:val="0"/>
          <w:numId w:val="0"/>
        </w:numPr>
        <w:spacing w:line="400" w:lineRule="exact"/>
        <w:ind w:leftChars="0"/>
        <w:rPr>
          <w:rFonts w:hint="eastAsia" w:ascii="宋体" w:hAnsi="宋体" w:cs="宋体"/>
          <w:szCs w:val="21"/>
          <w:lang w:val="en-US" w:eastAsia="zh-CN"/>
        </w:rPr>
      </w:pPr>
      <w:r>
        <w:rPr>
          <w:rFonts w:hint="eastAsia" w:ascii="宋体" w:hAnsi="宋体" w:cs="宋体"/>
          <w:szCs w:val="21"/>
          <w:lang w:val="en-US" w:eastAsia="zh-CN"/>
        </w:rPr>
        <w:t>Blending，其实和Stacking是一种类似的多层模型融合的形式</w:t>
      </w:r>
    </w:p>
    <w:p w14:paraId="1F4B292C">
      <w:pPr>
        <w:numPr>
          <w:ilvl w:val="0"/>
          <w:numId w:val="0"/>
        </w:numPr>
        <w:spacing w:line="400" w:lineRule="exact"/>
        <w:ind w:leftChars="0"/>
        <w:rPr>
          <w:rFonts w:hint="eastAsia" w:ascii="宋体" w:hAnsi="宋体" w:cs="宋体"/>
          <w:szCs w:val="21"/>
          <w:lang w:val="en-US" w:eastAsia="zh-CN"/>
        </w:rPr>
      </w:pPr>
      <w:r>
        <w:rPr>
          <w:rFonts w:hint="eastAsia" w:ascii="宋体" w:hAnsi="宋体" w:cs="宋体"/>
          <w:szCs w:val="21"/>
          <w:lang w:val="en-US" w:eastAsia="zh-CN"/>
        </w:rPr>
        <w:t>其主要思路是把原始的训练集先分成两部分，比如70%的数据作为新的训练集，剩下30%的数据作为测试集。</w:t>
      </w:r>
    </w:p>
    <w:p w14:paraId="1F1CD278">
      <w:pPr>
        <w:numPr>
          <w:ilvl w:val="0"/>
          <w:numId w:val="0"/>
        </w:numPr>
        <w:spacing w:line="400" w:lineRule="exact"/>
        <w:ind w:leftChars="0"/>
        <w:rPr>
          <w:rFonts w:hint="eastAsia" w:ascii="宋体" w:hAnsi="宋体" w:cs="宋体"/>
          <w:szCs w:val="21"/>
          <w:lang w:val="en-US" w:eastAsia="zh-CN"/>
        </w:rPr>
      </w:pPr>
      <w:r>
        <w:rPr>
          <w:rFonts w:hint="eastAsia" w:ascii="宋体" w:hAnsi="宋体" w:cs="宋体"/>
          <w:szCs w:val="21"/>
          <w:lang w:val="en-US" w:eastAsia="zh-CN"/>
        </w:rPr>
        <w:t>在第一层，我们在这70%的数据上训练多个模型，然后去预测那30%数据的label，同时也预测test集的label。</w:t>
      </w:r>
    </w:p>
    <w:p w14:paraId="7847F191">
      <w:pPr>
        <w:numPr>
          <w:ilvl w:val="0"/>
          <w:numId w:val="0"/>
        </w:numPr>
        <w:spacing w:line="400" w:lineRule="exact"/>
        <w:ind w:leftChars="0"/>
        <w:rPr>
          <w:rFonts w:hint="eastAsia" w:ascii="宋体" w:hAnsi="宋体" w:cs="宋体"/>
          <w:szCs w:val="21"/>
          <w:lang w:val="en-US" w:eastAsia="zh-CN"/>
        </w:rPr>
      </w:pPr>
      <w:r>
        <w:rPr>
          <w:rFonts w:hint="eastAsia" w:ascii="宋体" w:hAnsi="宋体" w:cs="宋体"/>
          <w:szCs w:val="21"/>
          <w:lang w:val="en-US" w:eastAsia="zh-CN"/>
        </w:rPr>
        <w:t>在第二层，我们就直接用这30%数据在第一层预测的结果做为新特征继续训练，然后用test集第一层预测的label做特征，用第二层训练的模型做进一步预测</w:t>
      </w:r>
    </w:p>
    <w:p w14:paraId="2270768F">
      <w:pPr>
        <w:numPr>
          <w:ilvl w:val="0"/>
          <w:numId w:val="0"/>
        </w:numPr>
        <w:spacing w:line="400" w:lineRule="exact"/>
        <w:ind w:leftChars="0"/>
        <w:rPr>
          <w:rFonts w:hint="eastAsia" w:ascii="宋体" w:hAnsi="宋体" w:cs="宋体"/>
          <w:szCs w:val="21"/>
          <w:lang w:val="en-US" w:eastAsia="zh-CN"/>
        </w:rPr>
      </w:pPr>
      <w:r>
        <w:rPr>
          <w:rFonts w:hint="eastAsia" w:ascii="宋体" w:hAnsi="宋体" w:cs="宋体"/>
          <w:szCs w:val="21"/>
          <w:lang w:val="en-US" w:eastAsia="zh-CN"/>
        </w:rPr>
        <w:t>其优点在于：</w:t>
      </w:r>
    </w:p>
    <w:p w14:paraId="4462653B">
      <w:pPr>
        <w:numPr>
          <w:ilvl w:val="0"/>
          <w:numId w:val="31"/>
        </w:numPr>
        <w:spacing w:line="400" w:lineRule="exact"/>
        <w:ind w:left="420" w:leftChars="0" w:hanging="420" w:firstLineChars="0"/>
        <w:rPr>
          <w:rFonts w:hint="eastAsia" w:ascii="宋体" w:hAnsi="宋体" w:cs="宋体"/>
          <w:szCs w:val="21"/>
          <w:lang w:val="en-US" w:eastAsia="zh-CN"/>
        </w:rPr>
      </w:pPr>
      <w:r>
        <w:rPr>
          <w:rFonts w:hint="eastAsia" w:ascii="宋体" w:hAnsi="宋体" w:cs="宋体"/>
          <w:szCs w:val="21"/>
          <w:lang w:val="en-US" w:eastAsia="zh-CN"/>
        </w:rPr>
        <w:t>比stacking简单（因为不用进行k次的交叉验证来获得stacker feature）</w:t>
      </w:r>
    </w:p>
    <w:p w14:paraId="19663A8D">
      <w:pPr>
        <w:numPr>
          <w:ilvl w:val="0"/>
          <w:numId w:val="31"/>
        </w:numPr>
        <w:spacing w:line="400" w:lineRule="exact"/>
        <w:ind w:left="420" w:leftChars="0" w:hanging="420" w:firstLineChars="0"/>
        <w:rPr>
          <w:rFonts w:hint="eastAsia" w:ascii="宋体" w:hAnsi="宋体" w:cs="宋体"/>
          <w:szCs w:val="21"/>
          <w:lang w:val="en-US" w:eastAsia="zh-CN"/>
        </w:rPr>
      </w:pPr>
      <w:r>
        <w:rPr>
          <w:rFonts w:hint="eastAsia" w:ascii="宋体" w:hAnsi="宋体" w:cs="宋体"/>
          <w:szCs w:val="21"/>
          <w:lang w:val="en-US" w:eastAsia="zh-CN"/>
        </w:rPr>
        <w:t>避开了一个信息泄露问题：generlizers和stacker使用了不一样的数据集</w:t>
      </w:r>
    </w:p>
    <w:p w14:paraId="7B645FB9">
      <w:pPr>
        <w:numPr>
          <w:ilvl w:val="0"/>
          <w:numId w:val="0"/>
        </w:numPr>
        <w:spacing w:line="400" w:lineRule="exact"/>
        <w:ind w:leftChars="0"/>
        <w:rPr>
          <w:rFonts w:hint="eastAsia" w:ascii="宋体" w:hAnsi="宋体" w:cs="宋体"/>
          <w:szCs w:val="21"/>
          <w:lang w:val="en-US" w:eastAsia="zh-CN"/>
        </w:rPr>
      </w:pPr>
      <w:r>
        <w:rPr>
          <w:rFonts w:hint="eastAsia" w:ascii="宋体" w:hAnsi="宋体" w:cs="宋体"/>
          <w:szCs w:val="21"/>
          <w:lang w:val="en-US" w:eastAsia="zh-CN"/>
        </w:rPr>
        <w:t>缺点在于：</w:t>
      </w:r>
    </w:p>
    <w:p w14:paraId="4E7E5075">
      <w:pPr>
        <w:numPr>
          <w:ilvl w:val="0"/>
          <w:numId w:val="31"/>
        </w:numPr>
        <w:spacing w:line="400" w:lineRule="exact"/>
        <w:ind w:left="420" w:leftChars="0" w:hanging="420" w:firstLineChars="0"/>
        <w:rPr>
          <w:rFonts w:hint="eastAsia" w:ascii="宋体" w:hAnsi="宋体" w:cs="宋体"/>
          <w:szCs w:val="21"/>
          <w:lang w:val="en-US" w:eastAsia="zh-CN"/>
        </w:rPr>
      </w:pPr>
      <w:r>
        <w:rPr>
          <w:rFonts w:hint="eastAsia" w:ascii="宋体" w:hAnsi="宋体" w:cs="宋体"/>
          <w:szCs w:val="21"/>
          <w:lang w:val="en-US" w:eastAsia="zh-CN"/>
        </w:rPr>
        <w:t>使用了很少的数据（第二阶段的blender只使用training set10%的量）</w:t>
      </w:r>
    </w:p>
    <w:p w14:paraId="17B27117">
      <w:pPr>
        <w:numPr>
          <w:ilvl w:val="0"/>
          <w:numId w:val="31"/>
        </w:numPr>
        <w:spacing w:line="400" w:lineRule="exact"/>
        <w:ind w:left="420" w:leftChars="0" w:hanging="420" w:firstLineChars="0"/>
        <w:rPr>
          <w:rFonts w:hint="eastAsia" w:ascii="宋体" w:hAnsi="宋体" w:cs="宋体"/>
          <w:szCs w:val="21"/>
          <w:lang w:val="en-US" w:eastAsia="zh-CN"/>
        </w:rPr>
      </w:pPr>
      <w:r>
        <w:rPr>
          <w:rFonts w:hint="eastAsia" w:ascii="宋体" w:hAnsi="宋体" w:cs="宋体"/>
          <w:szCs w:val="21"/>
          <w:lang w:val="en-US" w:eastAsia="zh-CN"/>
        </w:rPr>
        <w:t>blender可能会过拟合</w:t>
      </w:r>
    </w:p>
    <w:p w14:paraId="09229DA5">
      <w:pPr>
        <w:numPr>
          <w:ilvl w:val="0"/>
          <w:numId w:val="32"/>
        </w:numPr>
        <w:spacing w:line="400" w:lineRule="exact"/>
        <w:ind w:left="420" w:leftChars="0" w:hanging="420" w:firstLineChars="0"/>
        <w:rPr>
          <w:rFonts w:hint="eastAsia" w:ascii="宋体" w:hAnsi="宋体" w:cs="宋体"/>
          <w:szCs w:val="21"/>
          <w:lang w:val="en-US" w:eastAsia="zh-CN"/>
        </w:rPr>
      </w:pPr>
      <w:r>
        <w:rPr>
          <w:rFonts w:hint="eastAsia" w:ascii="宋体" w:hAnsi="宋体" w:cs="宋体"/>
          <w:szCs w:val="21"/>
          <w:lang w:val="en-US" w:eastAsia="zh-CN"/>
        </w:rPr>
        <w:t>stacking使用多次的交叉验证会比较稳健</w:t>
      </w:r>
    </w:p>
    <w:p w14:paraId="1AF11A02">
      <w:pPr>
        <w:numPr>
          <w:ilvl w:val="0"/>
          <w:numId w:val="0"/>
        </w:numPr>
        <w:spacing w:line="400" w:lineRule="exact"/>
        <w:ind w:leftChars="0"/>
        <w:rPr>
          <w:rFonts w:hint="eastAsia" w:ascii="宋体" w:hAnsi="宋体" w:cs="宋体"/>
          <w:szCs w:val="21"/>
          <w:lang w:val="en-US" w:eastAsia="zh-CN"/>
        </w:rPr>
      </w:pPr>
    </w:p>
    <w:p w14:paraId="4B138F1B">
      <w:pPr>
        <w:numPr>
          <w:ilvl w:val="0"/>
          <w:numId w:val="30"/>
        </w:numPr>
        <w:spacing w:line="400" w:lineRule="exact"/>
        <w:ind w:left="425" w:leftChars="0" w:hanging="425" w:firstLineChars="0"/>
        <w:rPr>
          <w:rFonts w:hint="default" w:ascii="宋体" w:hAnsi="宋体" w:cs="宋体"/>
          <w:szCs w:val="21"/>
          <w:lang w:val="en-US" w:eastAsia="zh-CN"/>
        </w:rPr>
      </w:pPr>
      <w:r>
        <w:rPr>
          <w:rFonts w:hint="default" w:ascii="宋体" w:hAnsi="宋体" w:cs="宋体"/>
          <w:szCs w:val="21"/>
          <w:lang w:val="en-US" w:eastAsia="zh-CN"/>
        </w:rPr>
        <w:t>分类的Stacking融合(利用mlxtend)：</w:t>
      </w:r>
    </w:p>
    <w:p w14:paraId="7DFF4F0F">
      <w:pPr>
        <w:numPr>
          <w:ilvl w:val="0"/>
          <w:numId w:val="0"/>
        </w:numPr>
        <w:spacing w:line="400" w:lineRule="exact"/>
        <w:ind w:leftChars="0"/>
        <w:rPr>
          <w:rFonts w:hint="default" w:ascii="宋体" w:hAnsi="宋体" w:cs="宋体"/>
          <w:szCs w:val="21"/>
          <w:lang w:val="en-US" w:eastAsia="zh-CN"/>
        </w:rPr>
      </w:pPr>
      <w:r>
        <w:rPr>
          <w:rFonts w:hint="default" w:ascii="宋体" w:hAnsi="宋体" w:cs="宋体"/>
          <w:szCs w:val="21"/>
          <w:lang w:val="en-US" w:eastAsia="zh-CN"/>
        </w:rPr>
        <w:t>可以发现 基模型 用 'KNN', 'Random Forest', 'Naive Bayes' 然后再这基础上 次级模型加一个 'LogisticRegression'，模型测试效果有着很好的提升。</w:t>
      </w:r>
    </w:p>
    <w:p w14:paraId="32F61336">
      <w:pPr>
        <w:numPr>
          <w:ilvl w:val="0"/>
          <w:numId w:val="0"/>
        </w:numPr>
        <w:spacing w:line="400" w:lineRule="exact"/>
        <w:ind w:leftChars="0"/>
        <w:rPr>
          <w:rFonts w:hint="default" w:ascii="宋体" w:hAnsi="宋体" w:cs="宋体"/>
          <w:szCs w:val="21"/>
          <w:lang w:val="en-US" w:eastAsia="zh-CN"/>
        </w:rPr>
      </w:pPr>
    </w:p>
    <w:p w14:paraId="2EE66BA7">
      <w:pPr>
        <w:pStyle w:val="9"/>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5" w:leftChars="0" w:hanging="425" w:firstLineChars="0"/>
        <w:textAlignment w:val="auto"/>
        <w:outlineLvl w:val="2"/>
        <w:rPr>
          <w:rFonts w:hint="eastAsia" w:ascii="宋体" w:hAnsi="宋体" w:eastAsia="宋体" w:cs="宋体"/>
          <w:spacing w:val="10"/>
          <w:sz w:val="21"/>
          <w:szCs w:val="21"/>
        </w:rPr>
      </w:pPr>
      <w:bookmarkStart w:id="56" w:name="_Toc31471"/>
      <w:r>
        <w:rPr>
          <w:rFonts w:hint="eastAsia" w:ascii="宋体" w:hAnsi="宋体" w:eastAsia="宋体" w:cs="宋体"/>
          <w:spacing w:val="10"/>
          <w:sz w:val="21"/>
          <w:szCs w:val="21"/>
        </w:rPr>
        <w:t>一些其它方法</w:t>
      </w:r>
      <w:bookmarkEnd w:id="56"/>
    </w:p>
    <w:p w14:paraId="2DE2F5B1">
      <w:pPr>
        <w:pStyle w:val="9"/>
        <w:numPr>
          <w:ilvl w:val="0"/>
          <w:numId w:val="0"/>
        </w:numPr>
        <w:spacing w:line="400" w:lineRule="exact"/>
        <w:ind w:leftChars="0"/>
        <w:rPr>
          <w:rFonts w:hint="eastAsia" w:ascii="黑体" w:eastAsia="黑体"/>
          <w:b w:val="0"/>
          <w:sz w:val="24"/>
          <w:szCs w:val="24"/>
        </w:rPr>
      </w:pPr>
      <w:r>
        <w:rPr>
          <w:rFonts w:hint="eastAsia" w:ascii="宋体" w:hAnsi="宋体" w:eastAsia="宋体" w:cs="宋体"/>
          <w:spacing w:val="10"/>
          <w:sz w:val="21"/>
          <w:szCs w:val="21"/>
        </w:rPr>
        <w:t>将特征放进模型中预测，并将预测结果变换并作为新的特征加入原有特征中再经过模型预测结果 （Stacking变化）</w:t>
      </w:r>
      <w:r>
        <w:rPr>
          <w:rFonts w:hint="eastAsia" w:ascii="宋体" w:hAnsi="宋体" w:cs="宋体"/>
          <w:spacing w:val="10"/>
          <w:sz w:val="21"/>
          <w:szCs w:val="21"/>
          <w:lang w:eastAsia="zh-CN"/>
        </w:rPr>
        <w:t>。</w:t>
      </w:r>
    </w:p>
    <w:p w14:paraId="07BDBD79">
      <w:pPr>
        <w:rPr>
          <w:rFonts w:hint="eastAsia" w:ascii="黑体" w:eastAsia="黑体"/>
          <w:b w:val="0"/>
          <w:sz w:val="24"/>
          <w:szCs w:val="24"/>
        </w:rPr>
      </w:pPr>
    </w:p>
    <w:p w14:paraId="51DA39DB">
      <w:pPr>
        <w:rPr>
          <w:rFonts w:hint="eastAsia" w:ascii="黑体" w:eastAsia="黑体"/>
          <w:b w:val="0"/>
          <w:sz w:val="24"/>
          <w:szCs w:val="24"/>
        </w:rPr>
      </w:pPr>
    </w:p>
    <w:p w14:paraId="15276862">
      <w:pPr>
        <w:pStyle w:val="2"/>
        <w:keepNext/>
        <w:keepLines/>
        <w:pageBreakBefore w:val="0"/>
        <w:widowControl w:val="0"/>
        <w:numPr>
          <w:ilvl w:val="0"/>
          <w:numId w:val="1"/>
        </w:numPr>
        <w:kinsoku/>
        <w:wordWrap/>
        <w:overflowPunct/>
        <w:topLinePunct w:val="0"/>
        <w:autoSpaceDE/>
        <w:autoSpaceDN/>
        <w:bidi w:val="0"/>
        <w:adjustRightInd/>
        <w:snapToGrid/>
        <w:spacing w:before="0" w:after="0" w:line="400" w:lineRule="exact"/>
        <w:ind w:left="0" w:leftChars="0" w:firstLine="0" w:firstLineChars="0"/>
        <w:textAlignment w:val="auto"/>
        <w:rPr>
          <w:rFonts w:ascii="黑体" w:eastAsia="黑体"/>
          <w:b w:val="0"/>
          <w:sz w:val="24"/>
          <w:szCs w:val="24"/>
        </w:rPr>
      </w:pPr>
      <w:bookmarkStart w:id="57" w:name="_Toc1382"/>
      <w:bookmarkStart w:id="58" w:name="_Toc32084"/>
      <w:r>
        <w:rPr>
          <w:rFonts w:hint="eastAsia" w:ascii="黑体" w:eastAsia="黑体"/>
          <w:b w:val="0"/>
          <w:sz w:val="24"/>
          <w:szCs w:val="24"/>
        </w:rPr>
        <w:t>总结</w:t>
      </w:r>
      <w:bookmarkEnd w:id="57"/>
      <w:bookmarkEnd w:id="58"/>
    </w:p>
    <w:p w14:paraId="215C1436">
      <w:pPr>
        <w:spacing w:line="400" w:lineRule="exact"/>
        <w:rPr>
          <w:rFonts w:hint="eastAsia"/>
        </w:rPr>
      </w:pPr>
    </w:p>
    <w:p w14:paraId="45F5450A">
      <w:pPr>
        <w:spacing w:line="400" w:lineRule="exact"/>
        <w:rPr>
          <w:rFonts w:hint="eastAsia"/>
        </w:rPr>
      </w:pPr>
      <w:r>
        <w:rPr>
          <w:rFonts w:hint="eastAsia"/>
        </w:rPr>
        <w:t>目标：构建二手车交易价格预测模型，分析品牌、型号、年份、里程数等因素对价格的影响。</w:t>
      </w:r>
    </w:p>
    <w:p w14:paraId="6C0A80FE">
      <w:pPr>
        <w:spacing w:line="400" w:lineRule="exact"/>
        <w:rPr>
          <w:rFonts w:hint="eastAsia"/>
        </w:rPr>
      </w:pPr>
    </w:p>
    <w:p w14:paraId="05CB56E6">
      <w:pPr>
        <w:spacing w:line="400" w:lineRule="exact"/>
        <w:rPr>
          <w:rFonts w:hint="eastAsia"/>
        </w:rPr>
      </w:pPr>
      <w:r>
        <w:rPr>
          <w:rFonts w:hint="eastAsia"/>
        </w:rPr>
        <w:t>过程：</w:t>
      </w:r>
    </w:p>
    <w:p w14:paraId="06519F77">
      <w:pPr>
        <w:numPr>
          <w:ilvl w:val="0"/>
          <w:numId w:val="33"/>
        </w:numPr>
        <w:spacing w:line="400" w:lineRule="exact"/>
        <w:ind w:left="425" w:leftChars="0" w:hanging="425" w:firstLineChars="0"/>
        <w:rPr>
          <w:rFonts w:hint="eastAsia"/>
        </w:rPr>
      </w:pPr>
      <w:r>
        <w:rPr>
          <w:rFonts w:hint="eastAsia"/>
        </w:rPr>
        <w:t>数据预处理：填充缺失值，处理异常值，标准化数据。</w:t>
      </w:r>
    </w:p>
    <w:p w14:paraId="314D9BD7">
      <w:pPr>
        <w:numPr>
          <w:ilvl w:val="0"/>
          <w:numId w:val="33"/>
        </w:numPr>
        <w:spacing w:line="400" w:lineRule="exact"/>
        <w:ind w:left="425" w:leftChars="0" w:hanging="425" w:firstLineChars="0"/>
        <w:rPr>
          <w:rFonts w:hint="eastAsia"/>
        </w:rPr>
      </w:pPr>
      <w:r>
        <w:rPr>
          <w:rFonts w:hint="eastAsia"/>
        </w:rPr>
        <w:t>数据分析：可视化各因素与价格关系，计算相关系数。</w:t>
      </w:r>
    </w:p>
    <w:p w14:paraId="4609B091">
      <w:pPr>
        <w:numPr>
          <w:ilvl w:val="0"/>
          <w:numId w:val="33"/>
        </w:numPr>
        <w:spacing w:line="400" w:lineRule="exact"/>
        <w:ind w:left="425" w:leftChars="0" w:hanging="425" w:firstLineChars="0"/>
        <w:rPr>
          <w:rFonts w:hint="eastAsia"/>
        </w:rPr>
      </w:pPr>
      <w:r>
        <w:rPr>
          <w:rFonts w:hint="eastAsia"/>
        </w:rPr>
        <w:t>特征工程：筛选组合特征，如车辆年龄、品牌型号分类编码、地域区域划分。</w:t>
      </w:r>
    </w:p>
    <w:p w14:paraId="5FB257CF">
      <w:pPr>
        <w:numPr>
          <w:ilvl w:val="0"/>
          <w:numId w:val="33"/>
        </w:numPr>
        <w:spacing w:line="400" w:lineRule="exact"/>
        <w:ind w:left="425" w:leftChars="0" w:hanging="425" w:firstLineChars="0"/>
        <w:rPr>
          <w:rFonts w:hint="eastAsia"/>
        </w:rPr>
      </w:pPr>
      <w:r>
        <w:rPr>
          <w:rFonts w:hint="eastAsia"/>
        </w:rPr>
        <w:t>建模调参：尝试多种算法，优化参数，梯度提升树表现最佳。</w:t>
      </w:r>
    </w:p>
    <w:p w14:paraId="74B8D940">
      <w:pPr>
        <w:numPr>
          <w:ilvl w:val="0"/>
          <w:numId w:val="33"/>
        </w:numPr>
        <w:spacing w:line="400" w:lineRule="exact"/>
        <w:ind w:left="425" w:leftChars="0" w:hanging="425" w:firstLineChars="0"/>
        <w:rPr>
          <w:rFonts w:hint="eastAsia"/>
        </w:rPr>
      </w:pPr>
      <w:r>
        <w:rPr>
          <w:rFonts w:hint="eastAsia"/>
        </w:rPr>
        <w:t>模型融合：采用加权平均融合多模型预测结果，提升预测准确度。</w:t>
      </w:r>
    </w:p>
    <w:p w14:paraId="52014584">
      <w:pPr>
        <w:spacing w:line="400" w:lineRule="exact"/>
        <w:rPr>
          <w:rFonts w:hint="eastAsia"/>
        </w:rPr>
      </w:pPr>
    </w:p>
    <w:p w14:paraId="7424FBD1">
      <w:pPr>
        <w:spacing w:line="400" w:lineRule="exact"/>
        <w:rPr>
          <w:rFonts w:hint="eastAsia"/>
          <w:lang w:val="en-US" w:eastAsia="zh-CN"/>
        </w:rPr>
      </w:pPr>
      <w:r>
        <w:rPr>
          <w:rFonts w:hint="eastAsia"/>
          <w:lang w:val="en-US" w:eastAsia="zh-CN"/>
        </w:rPr>
        <w:t>总结：</w:t>
      </w:r>
    </w:p>
    <w:p w14:paraId="707D9964">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lang w:val="en-US" w:eastAsia="zh-CN"/>
        </w:rPr>
      </w:pPr>
      <w:r>
        <w:rPr>
          <w:rFonts w:hint="eastAsia"/>
          <w:lang w:val="en-US" w:eastAsia="zh-CN"/>
        </w:rPr>
        <w:t>本项目通过数据分析、处理异常值、标准化数据、特征值分析筛选等处理后，通过建模融合，得出预测结果。可以说就是对数据的总结归纳，然后训练模型得出与原先近似的值。刚开始从特征筛选这一项目了解到价格与各个特征有密不可分的关系，一一对应预反而繁琐了预测的过程；再从建模时查看特征值的权重发现匿名特征比一般特征的权重占比更大，而且在用匿名特征来预测价格后通过五折交叉验证得出的MAE值体现这些数据参与预测得出的结果接近真实值。</w:t>
      </w:r>
    </w:p>
    <w:p w14:paraId="6D775721">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lang w:val="en-US" w:eastAsia="zh-CN"/>
        </w:rPr>
      </w:pPr>
      <w:r>
        <w:rPr>
          <w:rFonts w:hint="eastAsia"/>
          <w:lang w:val="en-US" w:eastAsia="zh-CN"/>
        </w:rPr>
        <w:t>但在事实上，单单通过数据并不具有预知未来的能力，五折交叉验证在某些与时间相关的数据集上反而反映了不真实的情况。我们只能通过预测的结果推断出未来的价格走向。从简单建模这一项目可以看出低价格的二手车预测值与实际值来去不大，而高价格有着很大的出入，说明高端市场的行情是飘忽不定的，随着时间的流失，品牌影响力可能因科技发展、全球经济形势、政策环境、文化潮流变得不再是消费者眼中的关注点；低端市场因为有着庞大的消费群体，反而是一种优势，短时间内大众不会因某些影响猛然提升自己的消费水平。</w:t>
      </w:r>
    </w:p>
    <w:p w14:paraId="778DEE85">
      <w:pPr>
        <w:spacing w:line="400" w:lineRule="exact"/>
        <w:rPr>
          <w:rFonts w:hint="eastAsia"/>
          <w:lang w:val="en-US" w:eastAsia="zh-CN"/>
        </w:rPr>
      </w:pPr>
    </w:p>
    <w:p w14:paraId="169B59F4">
      <w:pPr>
        <w:spacing w:line="400" w:lineRule="exact"/>
        <w:rPr>
          <w:rFonts w:hint="eastAsia" w:ascii="宋体" w:hAnsi="宋体" w:eastAsia="宋体" w:cs="宋体"/>
          <w:sz w:val="21"/>
          <w:szCs w:val="21"/>
        </w:rPr>
      </w:pPr>
      <w:r>
        <w:rPr>
          <w:rFonts w:hint="eastAsia" w:ascii="宋体" w:hAnsi="宋体" w:eastAsia="宋体" w:cs="宋体"/>
          <w:sz w:val="21"/>
          <w:szCs w:val="21"/>
        </w:rPr>
        <w:t>展望：</w:t>
      </w:r>
    </w:p>
    <w:p w14:paraId="123B5393">
      <w:pPr>
        <w:spacing w:line="400" w:lineRule="exact"/>
        <w:ind w:firstLine="420" w:firstLineChars="0"/>
        <w:rPr>
          <w:rFonts w:hint="eastAsia" w:ascii="宋体" w:hAnsi="宋体" w:eastAsia="宋体" w:cs="宋体"/>
          <w:i w:val="0"/>
          <w:iCs w:val="0"/>
          <w:caps w:val="0"/>
          <w:color w:val="05073B"/>
          <w:spacing w:val="0"/>
          <w:sz w:val="21"/>
          <w:szCs w:val="21"/>
        </w:rPr>
      </w:pPr>
      <w:r>
        <w:rPr>
          <w:rFonts w:hint="eastAsia" w:ascii="宋体" w:hAnsi="宋体" w:eastAsia="宋体" w:cs="宋体"/>
          <w:i w:val="0"/>
          <w:iCs w:val="0"/>
          <w:caps w:val="0"/>
          <w:color w:val="05073B"/>
          <w:spacing w:val="0"/>
          <w:sz w:val="21"/>
          <w:szCs w:val="21"/>
        </w:rPr>
        <w:t xml:space="preserve">通过本次实验，我们成功地构建了一个用于预测二手车交易价格的机器学习模型。该模型能够准确地估计二手车的交易价格，并为市场参与者提供有价值的参考。在实验过程中，我们深入理解了影响二手车交易价格的关键因素，并通过数据分析、特征工程、建模调参和模型融合等技术手段，不断优化模型的性能。 展望未来，我们可以进一步探索更多的影响因素和特征工程方法，以提高模型的预测能力。此外，我们还可以尝试将深度学习技术应用于二手车交易价格预测领域，以挖掘更多的潜在信息和模式。同时，我们也将关注二手车市场的动态变化，及时调整模型以适应市场的变化需求。 </w:t>
      </w:r>
    </w:p>
    <w:p w14:paraId="089F2B05">
      <w:pPr>
        <w:spacing w:line="400" w:lineRule="exact"/>
        <w:ind w:firstLine="420" w:firstLineChars="0"/>
        <w:rPr>
          <w:rFonts w:hint="eastAsia" w:ascii="宋体" w:hAnsi="宋体" w:eastAsia="宋体" w:cs="宋体"/>
          <w:i w:val="0"/>
          <w:iCs w:val="0"/>
          <w:caps w:val="0"/>
          <w:color w:val="05073B"/>
          <w:spacing w:val="0"/>
          <w:sz w:val="21"/>
          <w:szCs w:val="21"/>
        </w:rPr>
      </w:pPr>
    </w:p>
    <w:p w14:paraId="74A48609">
      <w:pPr>
        <w:spacing w:line="400" w:lineRule="exact"/>
        <w:ind w:firstLine="420" w:firstLineChars="0"/>
        <w:rPr>
          <w:rFonts w:hint="eastAsia" w:ascii="宋体" w:hAnsi="宋体" w:eastAsia="宋体" w:cs="宋体"/>
          <w:i w:val="0"/>
          <w:iCs w:val="0"/>
          <w:caps w:val="0"/>
          <w:color w:val="05073B"/>
          <w:spacing w:val="0"/>
          <w:sz w:val="21"/>
          <w:szCs w:val="21"/>
        </w:rPr>
      </w:pPr>
    </w:p>
    <w:p w14:paraId="313F10F4">
      <w:pPr>
        <w:pStyle w:val="2"/>
        <w:keepNext/>
        <w:keepLines/>
        <w:pageBreakBefore w:val="0"/>
        <w:widowControl w:val="0"/>
        <w:numPr>
          <w:ilvl w:val="0"/>
          <w:numId w:val="1"/>
        </w:numPr>
        <w:kinsoku/>
        <w:wordWrap/>
        <w:overflowPunct/>
        <w:topLinePunct w:val="0"/>
        <w:autoSpaceDE/>
        <w:autoSpaceDN/>
        <w:bidi w:val="0"/>
        <w:adjustRightInd/>
        <w:snapToGrid/>
        <w:spacing w:before="0" w:after="0" w:line="400" w:lineRule="exact"/>
        <w:ind w:left="0" w:leftChars="0" w:firstLine="0" w:firstLineChars="0"/>
        <w:textAlignment w:val="auto"/>
        <w:rPr>
          <w:rFonts w:ascii="黑体" w:eastAsia="黑体"/>
          <w:b w:val="0"/>
          <w:sz w:val="24"/>
          <w:szCs w:val="24"/>
        </w:rPr>
      </w:pPr>
      <w:bookmarkStart w:id="59" w:name="_Toc16281"/>
      <w:bookmarkStart w:id="60" w:name="_Toc22847"/>
      <w:bookmarkStart w:id="61" w:name="_Toc26337"/>
      <w:r>
        <w:rPr>
          <w:rFonts w:hint="eastAsia" w:ascii="黑体" w:eastAsia="黑体"/>
          <w:b w:val="0"/>
          <w:sz w:val="24"/>
          <w:szCs w:val="24"/>
        </w:rPr>
        <w:t>参考</w:t>
      </w:r>
      <w:bookmarkEnd w:id="59"/>
      <w:bookmarkEnd w:id="60"/>
      <w:bookmarkEnd w:id="61"/>
      <w:r>
        <w:rPr>
          <w:rFonts w:hint="eastAsia" w:ascii="黑体" w:eastAsia="黑体"/>
          <w:b w:val="0"/>
          <w:sz w:val="24"/>
          <w:szCs w:val="24"/>
          <w:lang w:val="en-US" w:eastAsia="zh-CN"/>
        </w:rPr>
        <w:t>文献</w:t>
      </w:r>
    </w:p>
    <w:p w14:paraId="2415541F"/>
    <w:p w14:paraId="3BDAF58F">
      <w:pPr>
        <w:rPr>
          <w:rFonts w:ascii="宋体" w:hAnsi="宋体" w:eastAsia="宋体" w:cs="宋体"/>
          <w:sz w:val="24"/>
          <w:szCs w:val="24"/>
        </w:rPr>
      </w:pPr>
    </w:p>
    <w:p w14:paraId="1521687A">
      <w:pPr>
        <w:pStyle w:val="9"/>
        <w:spacing w:line="400" w:lineRule="exact"/>
        <w:rPr>
          <w:rFonts w:hint="default" w:ascii="宋体" w:hAnsi="宋体" w:eastAsia="宋体" w:cs="宋体"/>
          <w:spacing w:val="10"/>
          <w:sz w:val="21"/>
          <w:szCs w:val="21"/>
          <w:lang w:val="en-US" w:eastAsia="zh-CN"/>
        </w:rPr>
      </w:pPr>
      <w:r>
        <w:rPr>
          <w:rFonts w:hint="eastAsia" w:ascii="宋体" w:hAnsi="宋体" w:cs="宋体"/>
          <w:spacing w:val="10"/>
          <w:sz w:val="21"/>
          <w:szCs w:val="21"/>
          <w:lang w:val="en-US" w:eastAsia="zh-CN"/>
        </w:rPr>
        <w:t xml:space="preserve">[1] </w:t>
      </w:r>
      <w:r>
        <w:rPr>
          <w:rFonts w:hint="eastAsia" w:ascii="宋体" w:hAnsi="宋体" w:eastAsia="宋体" w:cs="宋体"/>
          <w:spacing w:val="10"/>
          <w:sz w:val="21"/>
          <w:szCs w:val="21"/>
        </w:rPr>
        <w:t>灵魂拷问</w:t>
      </w:r>
      <w:r>
        <w:rPr>
          <w:rFonts w:hint="eastAsia" w:ascii="宋体" w:hAnsi="宋体" w:cs="宋体"/>
          <w:spacing w:val="10"/>
          <w:sz w:val="21"/>
          <w:szCs w:val="21"/>
          <w:lang w:val="en-US" w:eastAsia="zh-CN"/>
        </w:rPr>
        <w:t>:</w:t>
      </w:r>
      <w:r>
        <w:rPr>
          <w:rFonts w:hint="eastAsia" w:ascii="宋体" w:hAnsi="宋体" w:eastAsia="宋体" w:cs="宋体"/>
          <w:spacing w:val="10"/>
          <w:sz w:val="21"/>
          <w:szCs w:val="21"/>
        </w:rPr>
        <w:t>你看过Xgboost原文吗？</w:t>
      </w:r>
      <w:r>
        <w:rPr>
          <w:rFonts w:hint="eastAsia" w:ascii="宋体" w:hAnsi="宋体" w:eastAsia="宋体" w:cs="宋体"/>
          <w:spacing w:val="10"/>
          <w:sz w:val="21"/>
          <w:szCs w:val="21"/>
          <w:lang w:val="en-US" w:eastAsia="zh-CN"/>
        </w:rPr>
        <w:t>[EB/OL].[202</w:t>
      </w:r>
      <w:r>
        <w:rPr>
          <w:rFonts w:hint="eastAsia" w:ascii="宋体" w:hAnsi="宋体" w:cs="宋体"/>
          <w:spacing w:val="10"/>
          <w:sz w:val="21"/>
          <w:szCs w:val="21"/>
          <w:lang w:val="en-US" w:eastAsia="zh-CN"/>
        </w:rPr>
        <w:t>0</w:t>
      </w:r>
      <w:r>
        <w:rPr>
          <w:rFonts w:hint="eastAsia" w:ascii="宋体" w:hAnsi="宋体" w:eastAsia="宋体" w:cs="宋体"/>
          <w:spacing w:val="10"/>
          <w:sz w:val="21"/>
          <w:szCs w:val="21"/>
          <w:lang w:val="en-US" w:eastAsia="zh-CN"/>
        </w:rPr>
        <w:t>-04-09].</w:t>
      </w:r>
      <w:r>
        <w:rPr>
          <w:rFonts w:hint="eastAsia" w:ascii="宋体" w:hAnsi="宋体" w:cs="宋体"/>
          <w:spacing w:val="10"/>
          <w:sz w:val="21"/>
          <w:szCs w:val="21"/>
          <w:lang w:val="en-US" w:eastAsia="zh-CN"/>
        </w:rPr>
        <w:t xml:space="preserve">                                      </w:t>
      </w:r>
    </w:p>
    <w:p w14:paraId="0A593C02">
      <w:pPr>
        <w:pStyle w:val="9"/>
        <w:spacing w:line="400" w:lineRule="exact"/>
        <w:ind w:firstLine="420" w:firstLineChars="0"/>
        <w:rPr>
          <w:rFonts w:hint="eastAsia" w:ascii="宋体" w:hAnsi="宋体" w:eastAsia="宋体" w:cs="宋体"/>
          <w:spacing w:val="10"/>
          <w:sz w:val="21"/>
          <w:szCs w:val="21"/>
          <w:lang w:val="en-US" w:eastAsia="zh-CN"/>
        </w:rPr>
      </w:pPr>
      <w:r>
        <w:rPr>
          <w:rFonts w:hint="eastAsia" w:ascii="宋体" w:hAnsi="宋体" w:eastAsia="宋体" w:cs="宋体"/>
          <w:spacing w:val="10"/>
          <w:sz w:val="21"/>
          <w:szCs w:val="21"/>
          <w:lang w:val="en-US" w:eastAsia="zh-CN"/>
        </w:rPr>
        <w:fldChar w:fldCharType="begin"/>
      </w:r>
      <w:r>
        <w:rPr>
          <w:rFonts w:hint="eastAsia" w:ascii="宋体" w:hAnsi="宋体" w:eastAsia="宋体" w:cs="宋体"/>
          <w:spacing w:val="10"/>
          <w:sz w:val="21"/>
          <w:szCs w:val="21"/>
          <w:lang w:val="en-US" w:eastAsia="zh-CN"/>
        </w:rPr>
        <w:instrText xml:space="preserve"> HYPERLINK "https://blog.csdn.net/hzbooks/article/details/108216176" </w:instrText>
      </w:r>
      <w:r>
        <w:rPr>
          <w:rFonts w:hint="eastAsia" w:ascii="宋体" w:hAnsi="宋体" w:eastAsia="宋体" w:cs="宋体"/>
          <w:spacing w:val="10"/>
          <w:sz w:val="21"/>
          <w:szCs w:val="21"/>
          <w:lang w:val="en-US" w:eastAsia="zh-CN"/>
        </w:rPr>
        <w:fldChar w:fldCharType="separate"/>
      </w:r>
      <w:r>
        <w:rPr>
          <w:rStyle w:val="21"/>
          <w:rFonts w:hint="eastAsia" w:ascii="宋体" w:hAnsi="宋体" w:eastAsia="宋体" w:cs="宋体"/>
          <w:spacing w:val="10"/>
          <w:sz w:val="21"/>
          <w:szCs w:val="21"/>
          <w:lang w:val="en-US" w:eastAsia="zh-CN"/>
        </w:rPr>
        <w:t>https://blog.csdn.net/hzbooks/article/details/108216176</w:t>
      </w:r>
      <w:r>
        <w:rPr>
          <w:rFonts w:hint="eastAsia" w:ascii="宋体" w:hAnsi="宋体" w:eastAsia="宋体" w:cs="宋体"/>
          <w:spacing w:val="10"/>
          <w:sz w:val="21"/>
          <w:szCs w:val="21"/>
          <w:lang w:val="en-US" w:eastAsia="zh-CN"/>
        </w:rPr>
        <w:fldChar w:fldCharType="end"/>
      </w:r>
    </w:p>
    <w:p w14:paraId="2EE0BF75">
      <w:pPr>
        <w:pStyle w:val="9"/>
        <w:spacing w:line="400" w:lineRule="exact"/>
        <w:rPr>
          <w:rFonts w:hint="eastAsia" w:ascii="宋体" w:hAnsi="宋体" w:eastAsia="宋体" w:cs="宋体"/>
          <w:spacing w:val="10"/>
          <w:sz w:val="21"/>
          <w:szCs w:val="21"/>
          <w:lang w:val="en-US" w:eastAsia="zh-CN"/>
        </w:rPr>
      </w:pPr>
      <w:r>
        <w:rPr>
          <w:rFonts w:hint="eastAsia" w:ascii="宋体" w:hAnsi="宋体" w:cs="宋体"/>
          <w:spacing w:val="10"/>
          <w:sz w:val="21"/>
          <w:szCs w:val="21"/>
          <w:lang w:val="en-US" w:eastAsia="zh-CN"/>
        </w:rPr>
        <w:t xml:space="preserve">[2] </w:t>
      </w:r>
      <w:r>
        <w:rPr>
          <w:rFonts w:hint="eastAsia" w:ascii="宋体" w:hAnsi="宋体" w:eastAsia="宋体" w:cs="宋体"/>
          <w:spacing w:val="10"/>
          <w:sz w:val="21"/>
          <w:szCs w:val="21"/>
          <w:lang w:val="en-US" w:eastAsia="zh-CN"/>
        </w:rPr>
        <w:t>回归分析的五个基本假设</w:t>
      </w:r>
      <w:r>
        <w:rPr>
          <w:rFonts w:hint="eastAsia" w:ascii="宋体" w:hAnsi="宋体" w:cs="宋体"/>
          <w:spacing w:val="10"/>
          <w:sz w:val="21"/>
          <w:szCs w:val="21"/>
          <w:lang w:val="en-US" w:eastAsia="zh-CN"/>
        </w:rPr>
        <w:t xml:space="preserve"> </w:t>
      </w:r>
      <w:r>
        <w:rPr>
          <w:rFonts w:hint="eastAsia" w:ascii="宋体" w:hAnsi="宋体" w:eastAsia="宋体" w:cs="宋体"/>
          <w:spacing w:val="10"/>
          <w:sz w:val="21"/>
          <w:szCs w:val="21"/>
          <w:lang w:val="en-US" w:eastAsia="zh-CN"/>
        </w:rPr>
        <w:t>[EB/OL].[20</w:t>
      </w:r>
      <w:r>
        <w:rPr>
          <w:rFonts w:hint="eastAsia" w:ascii="宋体" w:hAnsi="宋体" w:cs="宋体"/>
          <w:spacing w:val="10"/>
          <w:sz w:val="21"/>
          <w:szCs w:val="21"/>
          <w:lang w:val="en-US" w:eastAsia="zh-CN"/>
        </w:rPr>
        <w:t>17</w:t>
      </w:r>
      <w:r>
        <w:rPr>
          <w:rFonts w:hint="eastAsia" w:ascii="宋体" w:hAnsi="宋体" w:eastAsia="宋体" w:cs="宋体"/>
          <w:spacing w:val="10"/>
          <w:sz w:val="21"/>
          <w:szCs w:val="21"/>
          <w:lang w:val="en-US" w:eastAsia="zh-CN"/>
        </w:rPr>
        <w:t>-0</w:t>
      </w:r>
      <w:r>
        <w:rPr>
          <w:rFonts w:hint="eastAsia" w:ascii="宋体" w:hAnsi="宋体" w:cs="宋体"/>
          <w:spacing w:val="10"/>
          <w:sz w:val="21"/>
          <w:szCs w:val="21"/>
          <w:lang w:val="en-US" w:eastAsia="zh-CN"/>
        </w:rPr>
        <w:t>7</w:t>
      </w:r>
      <w:r>
        <w:rPr>
          <w:rFonts w:hint="eastAsia" w:ascii="宋体" w:hAnsi="宋体" w:eastAsia="宋体" w:cs="宋体"/>
          <w:spacing w:val="10"/>
          <w:sz w:val="21"/>
          <w:szCs w:val="21"/>
          <w:lang w:val="en-US" w:eastAsia="zh-CN"/>
        </w:rPr>
        <w:t>-</w:t>
      </w:r>
      <w:r>
        <w:rPr>
          <w:rFonts w:hint="eastAsia" w:ascii="宋体" w:hAnsi="宋体" w:cs="宋体"/>
          <w:spacing w:val="10"/>
          <w:sz w:val="21"/>
          <w:szCs w:val="21"/>
          <w:lang w:val="en-US" w:eastAsia="zh-CN"/>
        </w:rPr>
        <w:t>25</w:t>
      </w:r>
      <w:r>
        <w:rPr>
          <w:rFonts w:hint="eastAsia" w:ascii="宋体" w:hAnsi="宋体" w:eastAsia="宋体" w:cs="宋体"/>
          <w:spacing w:val="10"/>
          <w:sz w:val="21"/>
          <w:szCs w:val="21"/>
          <w:lang w:val="en-US" w:eastAsia="zh-CN"/>
        </w:rPr>
        <w:t>].</w:t>
      </w:r>
    </w:p>
    <w:p w14:paraId="083E0770">
      <w:pPr>
        <w:pStyle w:val="9"/>
        <w:spacing w:line="400" w:lineRule="exact"/>
        <w:ind w:firstLine="420" w:firstLineChars="0"/>
        <w:rPr>
          <w:rFonts w:hint="eastAsia" w:ascii="宋体" w:hAnsi="宋体" w:eastAsia="宋体" w:cs="宋体"/>
          <w:spacing w:val="10"/>
          <w:sz w:val="21"/>
          <w:szCs w:val="21"/>
          <w:lang w:val="en-US" w:eastAsia="zh-CN"/>
        </w:rPr>
      </w:pPr>
      <w:r>
        <w:rPr>
          <w:rFonts w:hint="eastAsia" w:ascii="宋体" w:hAnsi="宋体" w:eastAsia="宋体" w:cs="宋体"/>
          <w:spacing w:val="10"/>
          <w:sz w:val="21"/>
          <w:szCs w:val="21"/>
          <w:lang w:val="en-US" w:eastAsia="zh-CN"/>
        </w:rPr>
        <w:fldChar w:fldCharType="begin"/>
      </w:r>
      <w:r>
        <w:rPr>
          <w:rFonts w:hint="eastAsia" w:ascii="宋体" w:hAnsi="宋体" w:eastAsia="宋体" w:cs="宋体"/>
          <w:spacing w:val="10"/>
          <w:sz w:val="21"/>
          <w:szCs w:val="21"/>
          <w:lang w:val="en-US" w:eastAsia="zh-CN"/>
        </w:rPr>
        <w:instrText xml:space="preserve"> HYPERLINK "https://blog.csdn.net/Noob_daniel/article/details/76087829" </w:instrText>
      </w:r>
      <w:r>
        <w:rPr>
          <w:rFonts w:hint="eastAsia" w:ascii="宋体" w:hAnsi="宋体" w:eastAsia="宋体" w:cs="宋体"/>
          <w:spacing w:val="10"/>
          <w:sz w:val="21"/>
          <w:szCs w:val="21"/>
          <w:lang w:val="en-US" w:eastAsia="zh-CN"/>
        </w:rPr>
        <w:fldChar w:fldCharType="separate"/>
      </w:r>
      <w:r>
        <w:rPr>
          <w:rStyle w:val="21"/>
          <w:rFonts w:hint="eastAsia" w:ascii="宋体" w:hAnsi="宋体" w:eastAsia="宋体" w:cs="宋体"/>
          <w:spacing w:val="10"/>
          <w:sz w:val="21"/>
          <w:szCs w:val="21"/>
          <w:lang w:val="en-US" w:eastAsia="zh-CN"/>
        </w:rPr>
        <w:t>https://blog.csdn.net/Noob_daniel/article/details/76087829</w:t>
      </w:r>
      <w:r>
        <w:rPr>
          <w:rFonts w:hint="eastAsia" w:ascii="宋体" w:hAnsi="宋体" w:eastAsia="宋体" w:cs="宋体"/>
          <w:spacing w:val="10"/>
          <w:sz w:val="21"/>
          <w:szCs w:val="21"/>
          <w:lang w:val="en-US" w:eastAsia="zh-CN"/>
        </w:rPr>
        <w:fldChar w:fldCharType="end"/>
      </w:r>
    </w:p>
    <w:p w14:paraId="09DD1393">
      <w:pPr>
        <w:pStyle w:val="9"/>
        <w:spacing w:line="400" w:lineRule="exact"/>
        <w:rPr>
          <w:rFonts w:hint="eastAsia" w:ascii="宋体" w:hAnsi="宋体" w:eastAsia="宋体" w:cs="宋体"/>
          <w:spacing w:val="10"/>
          <w:sz w:val="21"/>
          <w:szCs w:val="21"/>
          <w:lang w:val="en-US" w:eastAsia="zh-CN"/>
        </w:rPr>
      </w:pPr>
      <w:r>
        <w:rPr>
          <w:rFonts w:hint="eastAsia" w:ascii="宋体" w:hAnsi="宋体" w:cs="宋体"/>
          <w:spacing w:val="10"/>
          <w:sz w:val="21"/>
          <w:szCs w:val="21"/>
          <w:lang w:val="en-US" w:eastAsia="zh-CN"/>
        </w:rPr>
        <w:t xml:space="preserve">[3] </w:t>
      </w:r>
      <w:r>
        <w:rPr>
          <w:rFonts w:hint="eastAsia" w:ascii="宋体" w:hAnsi="宋体" w:eastAsia="宋体" w:cs="宋体"/>
          <w:spacing w:val="10"/>
          <w:sz w:val="21"/>
          <w:szCs w:val="21"/>
          <w:lang w:val="en-US" w:eastAsia="zh-CN"/>
        </w:rPr>
        <w:t>【机器学习】集成学习之Stacking（堆叠泛化）[EB/OL].[20</w:t>
      </w:r>
      <w:r>
        <w:rPr>
          <w:rFonts w:hint="eastAsia" w:ascii="宋体" w:hAnsi="宋体" w:cs="宋体"/>
          <w:spacing w:val="10"/>
          <w:sz w:val="21"/>
          <w:szCs w:val="21"/>
          <w:lang w:val="en-US" w:eastAsia="zh-CN"/>
        </w:rPr>
        <w:t>24</w:t>
      </w:r>
      <w:r>
        <w:rPr>
          <w:rFonts w:hint="eastAsia" w:ascii="宋体" w:hAnsi="宋体" w:eastAsia="宋体" w:cs="宋体"/>
          <w:spacing w:val="10"/>
          <w:sz w:val="21"/>
          <w:szCs w:val="21"/>
          <w:lang w:val="en-US" w:eastAsia="zh-CN"/>
        </w:rPr>
        <w:t>-0</w:t>
      </w:r>
      <w:r>
        <w:rPr>
          <w:rFonts w:hint="eastAsia" w:ascii="宋体" w:hAnsi="宋体" w:cs="宋体"/>
          <w:spacing w:val="10"/>
          <w:sz w:val="21"/>
          <w:szCs w:val="21"/>
          <w:lang w:val="en-US" w:eastAsia="zh-CN"/>
        </w:rPr>
        <w:t>3</w:t>
      </w:r>
      <w:r>
        <w:rPr>
          <w:rFonts w:hint="eastAsia" w:ascii="宋体" w:hAnsi="宋体" w:eastAsia="宋体" w:cs="宋体"/>
          <w:spacing w:val="10"/>
          <w:sz w:val="21"/>
          <w:szCs w:val="21"/>
          <w:lang w:val="en-US" w:eastAsia="zh-CN"/>
        </w:rPr>
        <w:t>-</w:t>
      </w:r>
      <w:r>
        <w:rPr>
          <w:rFonts w:hint="eastAsia" w:ascii="宋体" w:hAnsi="宋体" w:cs="宋体"/>
          <w:spacing w:val="10"/>
          <w:sz w:val="21"/>
          <w:szCs w:val="21"/>
          <w:lang w:val="en-US" w:eastAsia="zh-CN"/>
        </w:rPr>
        <w:t>31</w:t>
      </w:r>
      <w:r>
        <w:rPr>
          <w:rFonts w:hint="eastAsia" w:ascii="宋体" w:hAnsi="宋体" w:eastAsia="宋体" w:cs="宋体"/>
          <w:spacing w:val="10"/>
          <w:sz w:val="21"/>
          <w:szCs w:val="21"/>
          <w:lang w:val="en-US" w:eastAsia="zh-CN"/>
        </w:rPr>
        <w:t>].</w:t>
      </w:r>
    </w:p>
    <w:p w14:paraId="754F74C2">
      <w:pPr>
        <w:pStyle w:val="9"/>
        <w:spacing w:line="400" w:lineRule="exact"/>
        <w:ind w:firstLine="420" w:firstLineChars="0"/>
        <w:rPr>
          <w:rFonts w:hint="eastAsia" w:ascii="宋体" w:hAnsi="宋体" w:eastAsia="宋体" w:cs="宋体"/>
          <w:spacing w:val="10"/>
          <w:sz w:val="21"/>
          <w:szCs w:val="21"/>
          <w:lang w:val="en-US" w:eastAsia="zh-CN"/>
        </w:rPr>
      </w:pPr>
      <w:r>
        <w:rPr>
          <w:rFonts w:hint="eastAsia" w:ascii="宋体" w:hAnsi="宋体" w:eastAsia="宋体" w:cs="宋体"/>
          <w:spacing w:val="10"/>
          <w:sz w:val="21"/>
          <w:szCs w:val="21"/>
          <w:lang w:val="en-US" w:eastAsia="zh-CN"/>
        </w:rPr>
        <w:fldChar w:fldCharType="begin"/>
      </w:r>
      <w:r>
        <w:rPr>
          <w:rFonts w:hint="eastAsia" w:ascii="宋体" w:hAnsi="宋体" w:eastAsia="宋体" w:cs="宋体"/>
          <w:spacing w:val="10"/>
          <w:sz w:val="21"/>
          <w:szCs w:val="21"/>
          <w:lang w:val="en-US" w:eastAsia="zh-CN"/>
        </w:rPr>
        <w:instrText xml:space="preserve"> HYPERLINK "https://blog.csdn.net/ueke1/article/details/137190677" </w:instrText>
      </w:r>
      <w:r>
        <w:rPr>
          <w:rFonts w:hint="eastAsia" w:ascii="宋体" w:hAnsi="宋体" w:eastAsia="宋体" w:cs="宋体"/>
          <w:spacing w:val="10"/>
          <w:sz w:val="21"/>
          <w:szCs w:val="21"/>
          <w:lang w:val="en-US" w:eastAsia="zh-CN"/>
        </w:rPr>
        <w:fldChar w:fldCharType="separate"/>
      </w:r>
      <w:r>
        <w:rPr>
          <w:rStyle w:val="21"/>
          <w:rFonts w:hint="eastAsia" w:ascii="宋体" w:hAnsi="宋体" w:eastAsia="宋体" w:cs="宋体"/>
          <w:spacing w:val="10"/>
          <w:sz w:val="21"/>
          <w:szCs w:val="21"/>
          <w:lang w:val="en-US" w:eastAsia="zh-CN"/>
        </w:rPr>
        <w:t>https://blog.csdn.net/ueke1/article/details/137190677</w:t>
      </w:r>
      <w:r>
        <w:rPr>
          <w:rFonts w:hint="eastAsia" w:ascii="宋体" w:hAnsi="宋体" w:eastAsia="宋体" w:cs="宋体"/>
          <w:spacing w:val="10"/>
          <w:sz w:val="21"/>
          <w:szCs w:val="21"/>
          <w:lang w:val="en-US" w:eastAsia="zh-CN"/>
        </w:rPr>
        <w:fldChar w:fldCharType="end"/>
      </w:r>
    </w:p>
    <w:p w14:paraId="7C9F7B47">
      <w:pPr>
        <w:pStyle w:val="9"/>
        <w:spacing w:line="400" w:lineRule="exact"/>
        <w:rPr>
          <w:rFonts w:hint="eastAsia" w:ascii="宋体" w:hAnsi="宋体" w:eastAsia="宋体" w:cs="宋体"/>
          <w:spacing w:val="10"/>
          <w:sz w:val="21"/>
          <w:szCs w:val="21"/>
          <w:lang w:val="en-US" w:eastAsia="zh-CN"/>
        </w:rPr>
      </w:pPr>
    </w:p>
    <w:p w14:paraId="6358AF6D">
      <w:pPr>
        <w:pStyle w:val="9"/>
        <w:spacing w:line="400" w:lineRule="exact"/>
        <w:rPr>
          <w:rFonts w:hint="eastAsia" w:ascii="宋体" w:hAnsi="宋体" w:eastAsia="宋体" w:cs="宋体"/>
          <w:spacing w:val="10"/>
          <w:sz w:val="21"/>
          <w:szCs w:val="21"/>
          <w:lang w:val="en-US" w:eastAsia="zh-CN"/>
        </w:rPr>
      </w:pPr>
    </w:p>
    <w:p w14:paraId="06F53EA3">
      <w:pPr>
        <w:pStyle w:val="2"/>
        <w:keepNext/>
        <w:keepLines/>
        <w:pageBreakBefore w:val="0"/>
        <w:widowControl w:val="0"/>
        <w:numPr>
          <w:ilvl w:val="0"/>
          <w:numId w:val="1"/>
        </w:numPr>
        <w:kinsoku/>
        <w:wordWrap/>
        <w:overflowPunct/>
        <w:topLinePunct w:val="0"/>
        <w:autoSpaceDE/>
        <w:autoSpaceDN/>
        <w:bidi w:val="0"/>
        <w:adjustRightInd/>
        <w:snapToGrid/>
        <w:spacing w:before="0" w:after="0" w:line="400" w:lineRule="exact"/>
        <w:ind w:left="0" w:leftChars="0" w:firstLine="0" w:firstLineChars="0"/>
        <w:textAlignment w:val="auto"/>
        <w:rPr>
          <w:rFonts w:ascii="黑体" w:eastAsia="黑体"/>
          <w:spacing w:val="10"/>
          <w:sz w:val="21"/>
          <w:szCs w:val="21"/>
        </w:rPr>
      </w:pPr>
      <w:bookmarkStart w:id="62" w:name="_Toc9602"/>
      <w:bookmarkStart w:id="63" w:name="_Toc4366"/>
      <w:r>
        <w:rPr>
          <w:rFonts w:hint="eastAsia" w:ascii="黑体" w:eastAsia="黑体"/>
          <w:b w:val="0"/>
          <w:sz w:val="24"/>
          <w:szCs w:val="24"/>
        </w:rPr>
        <w:t>附录：见源程序电子代码</w:t>
      </w:r>
      <w:bookmarkEnd w:id="62"/>
      <w:bookmarkEnd w:id="63"/>
    </w:p>
    <w:p w14:paraId="1C5E957A"/>
    <w:p w14:paraId="095CA91B"/>
    <w:p w14:paraId="0EDEA5BC">
      <w:r>
        <w:fldChar w:fldCharType="begin"/>
      </w:r>
      <w:r>
        <w:instrText xml:space="preserve"> HYPERLINK "task1赛题理解.ipynb" </w:instrText>
      </w:r>
      <w:r>
        <w:fldChar w:fldCharType="separate"/>
      </w:r>
      <w:r>
        <w:rPr>
          <w:rStyle w:val="21"/>
        </w:rPr>
        <w:t>task1赛题理解.ipynb</w:t>
      </w:r>
      <w:r>
        <w:fldChar w:fldCharType="end"/>
      </w:r>
    </w:p>
    <w:p w14:paraId="6FF47FF4">
      <w:r>
        <w:fldChar w:fldCharType="begin"/>
      </w:r>
      <w:r>
        <w:instrText xml:space="preserve"> HYPERLINK "task2数据分析.ipynb" </w:instrText>
      </w:r>
      <w:r>
        <w:fldChar w:fldCharType="separate"/>
      </w:r>
      <w:r>
        <w:rPr>
          <w:rStyle w:val="22"/>
        </w:rPr>
        <w:t>task2数据分析.ipynb</w:t>
      </w:r>
      <w:r>
        <w:fldChar w:fldCharType="end"/>
      </w:r>
    </w:p>
    <w:p w14:paraId="18208BC1">
      <w:r>
        <w:fldChar w:fldCharType="begin"/>
      </w:r>
      <w:r>
        <w:instrText xml:space="preserve"> HYPERLINK "task3特征工程.ipynb" </w:instrText>
      </w:r>
      <w:r>
        <w:fldChar w:fldCharType="separate"/>
      </w:r>
      <w:r>
        <w:rPr>
          <w:rStyle w:val="22"/>
        </w:rPr>
        <w:t>task3特征工程.ipynb</w:t>
      </w:r>
      <w:r>
        <w:fldChar w:fldCharType="end"/>
      </w:r>
    </w:p>
    <w:p w14:paraId="54062824">
      <w:r>
        <w:fldChar w:fldCharType="begin"/>
      </w:r>
      <w:r>
        <w:instrText xml:space="preserve"> HYPERLINK "task4模型调参.ipynb" </w:instrText>
      </w:r>
      <w:r>
        <w:fldChar w:fldCharType="separate"/>
      </w:r>
      <w:r>
        <w:rPr>
          <w:rStyle w:val="22"/>
        </w:rPr>
        <w:t>task4模型调参.ipynb</w:t>
      </w:r>
      <w:r>
        <w:fldChar w:fldCharType="end"/>
      </w:r>
    </w:p>
    <w:p w14:paraId="53AD37A8">
      <w:r>
        <w:fldChar w:fldCharType="begin"/>
      </w:r>
      <w:r>
        <w:instrText xml:space="preserve"> HYPERLINK "task5模型融合.ipynb" </w:instrText>
      </w:r>
      <w:r>
        <w:fldChar w:fldCharType="separate"/>
      </w:r>
      <w:r>
        <w:rPr>
          <w:rStyle w:val="22"/>
        </w:rPr>
        <w:t>task5模型融合.ipynb</w:t>
      </w:r>
      <w:r>
        <w:fldChar w:fldCharType="end"/>
      </w:r>
    </w:p>
    <w:sectPr>
      <w:headerReference r:id="rId6" w:type="first"/>
      <w:footerReference r:id="rId8" w:type="first"/>
      <w:headerReference r:id="rId5" w:type="default"/>
      <w:footerReference r:id="rId7" w:type="default"/>
      <w:pgSz w:w="11906" w:h="16838"/>
      <w:pgMar w:top="1440" w:right="1247" w:bottom="1440" w:left="1701" w:header="851" w:footer="992" w:gutter="0"/>
      <w:pgNumType w:start="1"/>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Cascadia Code Light">
    <w:panose1 w:val="020B0609020000020004"/>
    <w:charset w:val="00"/>
    <w:family w:val="auto"/>
    <w:pitch w:val="default"/>
    <w:sig w:usb0="A10002FF" w:usb1="4000F9FB" w:usb2="00040000"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506172">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916487">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7C916487">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E24B94">
    <w:pPr>
      <w:pStyle w:val="1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55AF4E">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0855AF4E">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37B2A3">
    <w:pPr>
      <w:pStyle w:val="10"/>
      <w:jc w:val="center"/>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030217">
                          <w:pPr>
                            <w:pStyle w:val="10"/>
                            <w:jc w:val="center"/>
                          </w:pPr>
                          <w:r>
                            <w:rPr>
                              <w:rFonts w:hint="eastAsia"/>
                            </w:rPr>
                            <w:t>-</w:t>
                          </w:r>
                          <w:r>
                            <w:fldChar w:fldCharType="begin"/>
                          </w:r>
                          <w:r>
                            <w:rPr>
                              <w:rStyle w:val="20"/>
                            </w:rPr>
                            <w:instrText xml:space="preserve"> PAGE </w:instrText>
                          </w:r>
                          <w:r>
                            <w:fldChar w:fldCharType="separate"/>
                          </w:r>
                          <w:r>
                            <w:rPr>
                              <w:rStyle w:val="20"/>
                            </w:rPr>
                            <w:t>7</w:t>
                          </w:r>
                          <w:r>
                            <w:fldChar w:fldCharType="end"/>
                          </w:r>
                          <w:r>
                            <w:rPr>
                              <w:rFonts w:hint="eastAsia"/>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14:paraId="49030217">
                    <w:pPr>
                      <w:pStyle w:val="10"/>
                      <w:jc w:val="center"/>
                    </w:pPr>
                    <w:r>
                      <w:rPr>
                        <w:rFonts w:hint="eastAsia"/>
                      </w:rPr>
                      <w:t>-</w:t>
                    </w:r>
                    <w:r>
                      <w:fldChar w:fldCharType="begin"/>
                    </w:r>
                    <w:r>
                      <w:rPr>
                        <w:rStyle w:val="20"/>
                      </w:rPr>
                      <w:instrText xml:space="preserve"> PAGE </w:instrText>
                    </w:r>
                    <w:r>
                      <w:fldChar w:fldCharType="separate"/>
                    </w:r>
                    <w:r>
                      <w:rPr>
                        <w:rStyle w:val="20"/>
                      </w:rPr>
                      <w:t>7</w:t>
                    </w:r>
                    <w:r>
                      <w:fldChar w:fldCharType="end"/>
                    </w:r>
                    <w:r>
                      <w:rPr>
                        <w:rFonts w:hint="eastAsia"/>
                      </w:rPr>
                      <w:t>-</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E365F8">
    <w:pPr>
      <w:pStyle w:val="10"/>
      <w:jc w:val="center"/>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2018F3">
                          <w:pPr>
                            <w:pStyle w:val="10"/>
                            <w:jc w:val="center"/>
                          </w:pPr>
                          <w:r>
                            <w:rPr>
                              <w:rFonts w:hint="eastAsia"/>
                            </w:rPr>
                            <w:t>-</w:t>
                          </w:r>
                          <w:r>
                            <w:fldChar w:fldCharType="begin"/>
                          </w:r>
                          <w:r>
                            <w:rPr>
                              <w:rStyle w:val="20"/>
                            </w:rPr>
                            <w:instrText xml:space="preserve"> PAGE </w:instrText>
                          </w:r>
                          <w:r>
                            <w:fldChar w:fldCharType="separate"/>
                          </w:r>
                          <w:r>
                            <w:rPr>
                              <w:rStyle w:val="20"/>
                            </w:rPr>
                            <w:t>1</w:t>
                          </w:r>
                          <w:r>
                            <w:fldChar w:fldCharType="end"/>
                          </w:r>
                          <w:r>
                            <w:rPr>
                              <w:rFonts w:hint="eastAsia"/>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182018F3">
                    <w:pPr>
                      <w:pStyle w:val="10"/>
                      <w:jc w:val="center"/>
                    </w:pPr>
                    <w:r>
                      <w:rPr>
                        <w:rFonts w:hint="eastAsia"/>
                      </w:rPr>
                      <w:t>-</w:t>
                    </w:r>
                    <w:r>
                      <w:fldChar w:fldCharType="begin"/>
                    </w:r>
                    <w:r>
                      <w:rPr>
                        <w:rStyle w:val="20"/>
                      </w:rPr>
                      <w:instrText xml:space="preserve"> PAGE </w:instrText>
                    </w:r>
                    <w:r>
                      <w:fldChar w:fldCharType="separate"/>
                    </w:r>
                    <w:r>
                      <w:rPr>
                        <w:rStyle w:val="20"/>
                      </w:rPr>
                      <w:t>1</w:t>
                    </w:r>
                    <w:r>
                      <w:fldChar w:fldCharType="end"/>
                    </w:r>
                    <w:r>
                      <w:rPr>
                        <w:rFonts w:hint="eastAsia"/>
                      </w:rPr>
                      <w:t>-</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8E5346">
    <w:pPr>
      <w:pStyle w:val="11"/>
    </w:pPr>
    <w:r>
      <w:rPr>
        <w:rFonts w:hint="eastAsia"/>
      </w:rPr>
      <w:t>《</w:t>
    </w:r>
    <w:r>
      <w:rPr>
        <w:rFonts w:hint="eastAsia"/>
        <w:lang w:val="en-US" w:eastAsia="zh-CN"/>
      </w:rPr>
      <w:t>素质拓展特色项目</w:t>
    </w:r>
    <w:r>
      <w:rPr>
        <w:rFonts w:hint="eastAsia"/>
      </w:rPr>
      <w:t>》课程设计报告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AE8BDA">
    <w:pPr>
      <w:pStyle w:val="11"/>
    </w:pPr>
    <w:r>
      <w:rPr>
        <w:rFonts w:hint="eastAsia"/>
      </w:rPr>
      <w:t>《</w:t>
    </w:r>
    <w:r>
      <w:rPr>
        <w:rFonts w:hint="eastAsia"/>
        <w:lang w:val="en-US" w:eastAsia="zh-CN"/>
      </w:rPr>
      <w:t>素质拓展特色项目</w:t>
    </w:r>
    <w:r>
      <w:rPr>
        <w:rFonts w:hint="eastAsia"/>
      </w:rPr>
      <w:t>》课程设计报告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0BDA48"/>
    <w:multiLevelType w:val="singleLevel"/>
    <w:tmpl w:val="880BDA48"/>
    <w:lvl w:ilvl="0" w:tentative="0">
      <w:start w:val="1"/>
      <w:numFmt w:val="decimal"/>
      <w:lvlText w:val="(%1)"/>
      <w:lvlJc w:val="left"/>
      <w:pPr>
        <w:ind w:left="425" w:hanging="425"/>
      </w:pPr>
      <w:rPr>
        <w:rFonts w:hint="default"/>
      </w:rPr>
    </w:lvl>
  </w:abstractNum>
  <w:abstractNum w:abstractNumId="1">
    <w:nsid w:val="8AFBD7B9"/>
    <w:multiLevelType w:val="singleLevel"/>
    <w:tmpl w:val="8AFBD7B9"/>
    <w:lvl w:ilvl="0" w:tentative="0">
      <w:start w:val="1"/>
      <w:numFmt w:val="chineseCounting"/>
      <w:suff w:val="nothing"/>
      <w:lvlText w:val="%1、"/>
      <w:lvlJc w:val="left"/>
      <w:pPr>
        <w:ind w:left="0" w:firstLine="0"/>
      </w:pPr>
      <w:rPr>
        <w:rFonts w:hint="eastAsia"/>
      </w:rPr>
    </w:lvl>
  </w:abstractNum>
  <w:abstractNum w:abstractNumId="2">
    <w:nsid w:val="8F82D8BF"/>
    <w:multiLevelType w:val="singleLevel"/>
    <w:tmpl w:val="8F82D8BF"/>
    <w:lvl w:ilvl="0" w:tentative="0">
      <w:start w:val="1"/>
      <w:numFmt w:val="decimal"/>
      <w:lvlText w:val="%1)"/>
      <w:lvlJc w:val="left"/>
      <w:pPr>
        <w:ind w:left="425" w:hanging="425"/>
      </w:pPr>
      <w:rPr>
        <w:rFonts w:hint="default"/>
      </w:rPr>
    </w:lvl>
  </w:abstractNum>
  <w:abstractNum w:abstractNumId="3">
    <w:nsid w:val="999DB30C"/>
    <w:multiLevelType w:val="singleLevel"/>
    <w:tmpl w:val="999DB30C"/>
    <w:lvl w:ilvl="0" w:tentative="0">
      <w:start w:val="1"/>
      <w:numFmt w:val="decimal"/>
      <w:lvlText w:val="(%1)"/>
      <w:lvlJc w:val="left"/>
      <w:pPr>
        <w:ind w:left="425" w:hanging="425"/>
      </w:pPr>
      <w:rPr>
        <w:rFonts w:hint="default"/>
      </w:rPr>
    </w:lvl>
  </w:abstractNum>
  <w:abstractNum w:abstractNumId="4">
    <w:nsid w:val="A01FC80E"/>
    <w:multiLevelType w:val="singleLevel"/>
    <w:tmpl w:val="A01FC80E"/>
    <w:lvl w:ilvl="0" w:tentative="0">
      <w:start w:val="1"/>
      <w:numFmt w:val="decimal"/>
      <w:lvlText w:val="%1)"/>
      <w:lvlJc w:val="left"/>
      <w:pPr>
        <w:ind w:left="425" w:hanging="425"/>
      </w:pPr>
      <w:rPr>
        <w:rFonts w:hint="default"/>
      </w:rPr>
    </w:lvl>
  </w:abstractNum>
  <w:abstractNum w:abstractNumId="5">
    <w:nsid w:val="A564FD51"/>
    <w:multiLevelType w:val="singleLevel"/>
    <w:tmpl w:val="A564FD51"/>
    <w:lvl w:ilvl="0" w:tentative="0">
      <w:start w:val="1"/>
      <w:numFmt w:val="decimal"/>
      <w:lvlText w:val="(%1)"/>
      <w:lvlJc w:val="left"/>
      <w:pPr>
        <w:ind w:left="425" w:hanging="425"/>
      </w:pPr>
      <w:rPr>
        <w:rFonts w:hint="default"/>
      </w:rPr>
    </w:lvl>
  </w:abstractNum>
  <w:abstractNum w:abstractNumId="6">
    <w:nsid w:val="B893B51D"/>
    <w:multiLevelType w:val="singleLevel"/>
    <w:tmpl w:val="B893B51D"/>
    <w:lvl w:ilvl="0" w:tentative="0">
      <w:start w:val="1"/>
      <w:numFmt w:val="decimal"/>
      <w:lvlText w:val="%1)"/>
      <w:lvlJc w:val="left"/>
      <w:pPr>
        <w:ind w:left="425" w:hanging="425"/>
      </w:pPr>
      <w:rPr>
        <w:rFonts w:hint="default"/>
      </w:rPr>
    </w:lvl>
  </w:abstractNum>
  <w:abstractNum w:abstractNumId="7">
    <w:nsid w:val="BA8F9322"/>
    <w:multiLevelType w:val="singleLevel"/>
    <w:tmpl w:val="BA8F9322"/>
    <w:lvl w:ilvl="0" w:tentative="0">
      <w:start w:val="1"/>
      <w:numFmt w:val="decimal"/>
      <w:lvlText w:val="%1)"/>
      <w:lvlJc w:val="left"/>
      <w:pPr>
        <w:ind w:left="425" w:hanging="425"/>
      </w:pPr>
      <w:rPr>
        <w:rFonts w:hint="default"/>
      </w:rPr>
    </w:lvl>
  </w:abstractNum>
  <w:abstractNum w:abstractNumId="8">
    <w:nsid w:val="C0CD8CB9"/>
    <w:multiLevelType w:val="singleLevel"/>
    <w:tmpl w:val="C0CD8CB9"/>
    <w:lvl w:ilvl="0" w:tentative="0">
      <w:start w:val="1"/>
      <w:numFmt w:val="chineseCounting"/>
      <w:suff w:val="nothing"/>
      <w:lvlText w:val="（%1）"/>
      <w:lvlJc w:val="left"/>
      <w:pPr>
        <w:ind w:left="0" w:hanging="57"/>
      </w:pPr>
      <w:rPr>
        <w:rFonts w:hint="eastAsia"/>
      </w:rPr>
    </w:lvl>
  </w:abstractNum>
  <w:abstractNum w:abstractNumId="9">
    <w:nsid w:val="C1C6218A"/>
    <w:multiLevelType w:val="singleLevel"/>
    <w:tmpl w:val="C1C6218A"/>
    <w:lvl w:ilvl="0" w:tentative="0">
      <w:start w:val="1"/>
      <w:numFmt w:val="decimal"/>
      <w:lvlText w:val="(%1)"/>
      <w:lvlJc w:val="left"/>
      <w:pPr>
        <w:ind w:left="425" w:hanging="425"/>
      </w:pPr>
      <w:rPr>
        <w:rFonts w:hint="default"/>
      </w:rPr>
    </w:lvl>
  </w:abstractNum>
  <w:abstractNum w:abstractNumId="10">
    <w:nsid w:val="C7BBBE95"/>
    <w:multiLevelType w:val="singleLevel"/>
    <w:tmpl w:val="C7BBBE95"/>
    <w:lvl w:ilvl="0" w:tentative="0">
      <w:start w:val="1"/>
      <w:numFmt w:val="decimal"/>
      <w:lvlText w:val="(%1)"/>
      <w:lvlJc w:val="left"/>
      <w:pPr>
        <w:ind w:left="425" w:hanging="425"/>
      </w:pPr>
      <w:rPr>
        <w:rFonts w:hint="default"/>
      </w:rPr>
    </w:lvl>
  </w:abstractNum>
  <w:abstractNum w:abstractNumId="11">
    <w:nsid w:val="CAA5EA5D"/>
    <w:multiLevelType w:val="singleLevel"/>
    <w:tmpl w:val="CAA5EA5D"/>
    <w:lvl w:ilvl="0" w:tentative="0">
      <w:start w:val="1"/>
      <w:numFmt w:val="bullet"/>
      <w:lvlText w:val=""/>
      <w:lvlJc w:val="left"/>
      <w:pPr>
        <w:ind w:left="0" w:leftChars="0" w:firstLine="567" w:firstLineChars="0"/>
      </w:pPr>
      <w:rPr>
        <w:rFonts w:hint="default" w:ascii="Wingdings" w:hAnsi="Wingdings"/>
      </w:rPr>
    </w:lvl>
  </w:abstractNum>
  <w:abstractNum w:abstractNumId="12">
    <w:nsid w:val="CB4F8656"/>
    <w:multiLevelType w:val="singleLevel"/>
    <w:tmpl w:val="CB4F8656"/>
    <w:lvl w:ilvl="0" w:tentative="0">
      <w:start w:val="1"/>
      <w:numFmt w:val="bullet"/>
      <w:lvlText w:val=""/>
      <w:lvlJc w:val="left"/>
      <w:pPr>
        <w:ind w:left="0" w:leftChars="0" w:firstLine="567" w:firstLineChars="0"/>
      </w:pPr>
      <w:rPr>
        <w:rFonts w:hint="default" w:ascii="Wingdings" w:hAnsi="Wingdings"/>
      </w:rPr>
    </w:lvl>
  </w:abstractNum>
  <w:abstractNum w:abstractNumId="13">
    <w:nsid w:val="D57163E0"/>
    <w:multiLevelType w:val="singleLevel"/>
    <w:tmpl w:val="D57163E0"/>
    <w:lvl w:ilvl="0" w:tentative="0">
      <w:start w:val="1"/>
      <w:numFmt w:val="decimal"/>
      <w:lvlText w:val="(%1)"/>
      <w:lvlJc w:val="left"/>
      <w:pPr>
        <w:ind w:left="425" w:hanging="425"/>
      </w:pPr>
      <w:rPr>
        <w:rFonts w:hint="default"/>
      </w:rPr>
    </w:lvl>
  </w:abstractNum>
  <w:abstractNum w:abstractNumId="14">
    <w:nsid w:val="D5A32782"/>
    <w:multiLevelType w:val="singleLevel"/>
    <w:tmpl w:val="D5A32782"/>
    <w:lvl w:ilvl="0" w:tentative="0">
      <w:start w:val="1"/>
      <w:numFmt w:val="decimal"/>
      <w:lvlText w:val="%1."/>
      <w:lvlJc w:val="left"/>
      <w:pPr>
        <w:ind w:left="425" w:hanging="425"/>
      </w:pPr>
      <w:rPr>
        <w:rFonts w:hint="default"/>
      </w:rPr>
    </w:lvl>
  </w:abstractNum>
  <w:abstractNum w:abstractNumId="15">
    <w:nsid w:val="DD663116"/>
    <w:multiLevelType w:val="singleLevel"/>
    <w:tmpl w:val="DD663116"/>
    <w:lvl w:ilvl="0" w:tentative="0">
      <w:start w:val="1"/>
      <w:numFmt w:val="decimal"/>
      <w:lvlText w:val="(%1)"/>
      <w:lvlJc w:val="left"/>
      <w:pPr>
        <w:ind w:left="425" w:hanging="425"/>
      </w:pPr>
      <w:rPr>
        <w:rFonts w:hint="default"/>
      </w:rPr>
    </w:lvl>
  </w:abstractNum>
  <w:abstractNum w:abstractNumId="16">
    <w:nsid w:val="E3F95CA0"/>
    <w:multiLevelType w:val="singleLevel"/>
    <w:tmpl w:val="E3F95CA0"/>
    <w:lvl w:ilvl="0" w:tentative="0">
      <w:start w:val="1"/>
      <w:numFmt w:val="bullet"/>
      <w:lvlText w:val=""/>
      <w:lvlJc w:val="left"/>
      <w:pPr>
        <w:ind w:left="0" w:leftChars="0" w:firstLine="567" w:firstLineChars="0"/>
      </w:pPr>
      <w:rPr>
        <w:rFonts w:hint="default" w:ascii="Wingdings" w:hAnsi="Wingdings"/>
      </w:rPr>
    </w:lvl>
  </w:abstractNum>
  <w:abstractNum w:abstractNumId="17">
    <w:nsid w:val="ECBD3FD3"/>
    <w:multiLevelType w:val="singleLevel"/>
    <w:tmpl w:val="ECBD3FD3"/>
    <w:lvl w:ilvl="0" w:tentative="0">
      <w:start w:val="1"/>
      <w:numFmt w:val="decimal"/>
      <w:lvlText w:val="%1."/>
      <w:lvlJc w:val="left"/>
      <w:pPr>
        <w:ind w:left="425" w:hanging="425"/>
      </w:pPr>
      <w:rPr>
        <w:rFonts w:hint="default"/>
      </w:rPr>
    </w:lvl>
  </w:abstractNum>
  <w:abstractNum w:abstractNumId="18">
    <w:nsid w:val="FED6701B"/>
    <w:multiLevelType w:val="singleLevel"/>
    <w:tmpl w:val="FED6701B"/>
    <w:lvl w:ilvl="0" w:tentative="0">
      <w:start w:val="1"/>
      <w:numFmt w:val="decimal"/>
      <w:lvlText w:val="%1)"/>
      <w:lvlJc w:val="left"/>
      <w:pPr>
        <w:ind w:left="425" w:hanging="425"/>
      </w:pPr>
      <w:rPr>
        <w:rFonts w:hint="default"/>
      </w:rPr>
    </w:lvl>
  </w:abstractNum>
  <w:abstractNum w:abstractNumId="19">
    <w:nsid w:val="07BE1C27"/>
    <w:multiLevelType w:val="singleLevel"/>
    <w:tmpl w:val="07BE1C27"/>
    <w:lvl w:ilvl="0" w:tentative="0">
      <w:start w:val="1"/>
      <w:numFmt w:val="bullet"/>
      <w:lvlText w:val=""/>
      <w:lvlJc w:val="left"/>
      <w:pPr>
        <w:ind w:left="420" w:hanging="420"/>
      </w:pPr>
      <w:rPr>
        <w:rFonts w:hint="default" w:ascii="Wingdings" w:hAnsi="Wingdings"/>
      </w:rPr>
    </w:lvl>
  </w:abstractNum>
  <w:abstractNum w:abstractNumId="20">
    <w:nsid w:val="0A61B939"/>
    <w:multiLevelType w:val="singleLevel"/>
    <w:tmpl w:val="0A61B939"/>
    <w:lvl w:ilvl="0" w:tentative="0">
      <w:start w:val="1"/>
      <w:numFmt w:val="decimal"/>
      <w:lvlText w:val="%1."/>
      <w:lvlJc w:val="left"/>
      <w:pPr>
        <w:ind w:left="425" w:hanging="425"/>
      </w:pPr>
      <w:rPr>
        <w:rFonts w:hint="default"/>
      </w:rPr>
    </w:lvl>
  </w:abstractNum>
  <w:abstractNum w:abstractNumId="21">
    <w:nsid w:val="12D5F483"/>
    <w:multiLevelType w:val="singleLevel"/>
    <w:tmpl w:val="12D5F483"/>
    <w:lvl w:ilvl="0" w:tentative="0">
      <w:start w:val="1"/>
      <w:numFmt w:val="decimal"/>
      <w:lvlText w:val="%1)"/>
      <w:lvlJc w:val="left"/>
      <w:pPr>
        <w:ind w:left="425" w:hanging="425"/>
      </w:pPr>
      <w:rPr>
        <w:rFonts w:hint="default"/>
      </w:rPr>
    </w:lvl>
  </w:abstractNum>
  <w:abstractNum w:abstractNumId="22">
    <w:nsid w:val="18757637"/>
    <w:multiLevelType w:val="singleLevel"/>
    <w:tmpl w:val="18757637"/>
    <w:lvl w:ilvl="0" w:tentative="0">
      <w:start w:val="1"/>
      <w:numFmt w:val="decimal"/>
      <w:lvlText w:val="(%1)"/>
      <w:lvlJc w:val="left"/>
      <w:pPr>
        <w:ind w:left="425" w:hanging="425"/>
      </w:pPr>
      <w:rPr>
        <w:rFonts w:hint="default"/>
      </w:rPr>
    </w:lvl>
  </w:abstractNum>
  <w:abstractNum w:abstractNumId="23">
    <w:nsid w:val="1F28B76D"/>
    <w:multiLevelType w:val="singleLevel"/>
    <w:tmpl w:val="1F28B76D"/>
    <w:lvl w:ilvl="0" w:tentative="0">
      <w:start w:val="1"/>
      <w:numFmt w:val="bullet"/>
      <w:lvlText w:val=""/>
      <w:lvlJc w:val="left"/>
      <w:pPr>
        <w:ind w:left="420" w:hanging="420"/>
      </w:pPr>
      <w:rPr>
        <w:rFonts w:hint="default" w:ascii="Wingdings" w:hAnsi="Wingdings"/>
      </w:rPr>
    </w:lvl>
  </w:abstractNum>
  <w:abstractNum w:abstractNumId="24">
    <w:nsid w:val="2914B309"/>
    <w:multiLevelType w:val="multilevel"/>
    <w:tmpl w:val="2914B3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32E04829"/>
    <w:multiLevelType w:val="multilevel"/>
    <w:tmpl w:val="32E04829"/>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6">
    <w:nsid w:val="34373114"/>
    <w:multiLevelType w:val="singleLevel"/>
    <w:tmpl w:val="34373114"/>
    <w:lvl w:ilvl="0" w:tentative="0">
      <w:start w:val="1"/>
      <w:numFmt w:val="bullet"/>
      <w:lvlText w:val=""/>
      <w:lvlJc w:val="left"/>
      <w:pPr>
        <w:ind w:left="0" w:leftChars="0" w:firstLine="567" w:firstLineChars="0"/>
      </w:pPr>
      <w:rPr>
        <w:rFonts w:hint="default" w:ascii="Wingdings" w:hAnsi="Wingdings"/>
      </w:rPr>
    </w:lvl>
  </w:abstractNum>
  <w:abstractNum w:abstractNumId="27">
    <w:nsid w:val="3AECD10D"/>
    <w:multiLevelType w:val="singleLevel"/>
    <w:tmpl w:val="3AECD10D"/>
    <w:lvl w:ilvl="0" w:tentative="0">
      <w:start w:val="1"/>
      <w:numFmt w:val="bullet"/>
      <w:lvlText w:val=""/>
      <w:lvlJc w:val="left"/>
      <w:pPr>
        <w:ind w:left="420" w:leftChars="0" w:hanging="420" w:firstLineChars="0"/>
      </w:pPr>
      <w:rPr>
        <w:rFonts w:hint="default" w:ascii="Wingdings" w:hAnsi="Wingdings"/>
      </w:rPr>
    </w:lvl>
  </w:abstractNum>
  <w:abstractNum w:abstractNumId="28">
    <w:nsid w:val="442974B2"/>
    <w:multiLevelType w:val="singleLevel"/>
    <w:tmpl w:val="442974B2"/>
    <w:lvl w:ilvl="0" w:tentative="0">
      <w:start w:val="1"/>
      <w:numFmt w:val="decimal"/>
      <w:lvlText w:val="(%1)"/>
      <w:lvlJc w:val="left"/>
      <w:pPr>
        <w:ind w:left="425" w:hanging="425"/>
      </w:pPr>
      <w:rPr>
        <w:rFonts w:hint="default"/>
      </w:rPr>
    </w:lvl>
  </w:abstractNum>
  <w:abstractNum w:abstractNumId="29">
    <w:nsid w:val="4825E4A8"/>
    <w:multiLevelType w:val="singleLevel"/>
    <w:tmpl w:val="4825E4A8"/>
    <w:lvl w:ilvl="0" w:tentative="0">
      <w:start w:val="1"/>
      <w:numFmt w:val="decimal"/>
      <w:lvlText w:val="%1)"/>
      <w:lvlJc w:val="left"/>
      <w:pPr>
        <w:ind w:left="425" w:hanging="425"/>
      </w:pPr>
      <w:rPr>
        <w:rFonts w:hint="default"/>
      </w:rPr>
    </w:lvl>
  </w:abstractNum>
  <w:abstractNum w:abstractNumId="30">
    <w:nsid w:val="483E1730"/>
    <w:multiLevelType w:val="singleLevel"/>
    <w:tmpl w:val="483E1730"/>
    <w:lvl w:ilvl="0" w:tentative="0">
      <w:start w:val="1"/>
      <w:numFmt w:val="decimal"/>
      <w:lvlText w:val="%1."/>
      <w:lvlJc w:val="left"/>
      <w:pPr>
        <w:tabs>
          <w:tab w:val="left" w:pos="397"/>
        </w:tabs>
        <w:ind w:left="0" w:leftChars="0" w:firstLine="0" w:firstLineChars="0"/>
      </w:pPr>
      <w:rPr>
        <w:rFonts w:hint="default"/>
      </w:rPr>
    </w:lvl>
  </w:abstractNum>
  <w:abstractNum w:abstractNumId="31">
    <w:nsid w:val="4DEC4D4F"/>
    <w:multiLevelType w:val="singleLevel"/>
    <w:tmpl w:val="4DEC4D4F"/>
    <w:lvl w:ilvl="0" w:tentative="0">
      <w:start w:val="1"/>
      <w:numFmt w:val="bullet"/>
      <w:lvlText w:val=""/>
      <w:lvlJc w:val="left"/>
      <w:pPr>
        <w:ind w:left="420" w:hanging="420"/>
      </w:pPr>
      <w:rPr>
        <w:rFonts w:hint="default" w:ascii="Wingdings" w:hAnsi="Wingdings"/>
      </w:rPr>
    </w:lvl>
  </w:abstractNum>
  <w:abstractNum w:abstractNumId="32">
    <w:nsid w:val="5A7F4521"/>
    <w:multiLevelType w:val="singleLevel"/>
    <w:tmpl w:val="5A7F4521"/>
    <w:lvl w:ilvl="0" w:tentative="0">
      <w:start w:val="1"/>
      <w:numFmt w:val="decimal"/>
      <w:lvlText w:val="(%1)"/>
      <w:lvlJc w:val="left"/>
      <w:pPr>
        <w:ind w:left="425" w:hanging="425"/>
      </w:pPr>
      <w:rPr>
        <w:rFonts w:hint="default"/>
      </w:rPr>
    </w:lvl>
  </w:abstractNum>
  <w:num w:numId="1">
    <w:abstractNumId w:val="1"/>
  </w:num>
  <w:num w:numId="2">
    <w:abstractNumId w:val="8"/>
  </w:num>
  <w:num w:numId="3">
    <w:abstractNumId w:val="14"/>
  </w:num>
  <w:num w:numId="4">
    <w:abstractNumId w:val="25"/>
  </w:num>
  <w:num w:numId="5">
    <w:abstractNumId w:val="4"/>
  </w:num>
  <w:num w:numId="6">
    <w:abstractNumId w:val="28"/>
  </w:num>
  <w:num w:numId="7">
    <w:abstractNumId w:val="9"/>
  </w:num>
  <w:num w:numId="8">
    <w:abstractNumId w:val="27"/>
  </w:num>
  <w:num w:numId="9">
    <w:abstractNumId w:val="31"/>
  </w:num>
  <w:num w:numId="10">
    <w:abstractNumId w:val="24"/>
  </w:num>
  <w:num w:numId="11">
    <w:abstractNumId w:val="29"/>
  </w:num>
  <w:num w:numId="12">
    <w:abstractNumId w:val="22"/>
  </w:num>
  <w:num w:numId="13">
    <w:abstractNumId w:val="30"/>
  </w:num>
  <w:num w:numId="14">
    <w:abstractNumId w:val="16"/>
  </w:num>
  <w:num w:numId="15">
    <w:abstractNumId w:val="18"/>
  </w:num>
  <w:num w:numId="16">
    <w:abstractNumId w:val="0"/>
  </w:num>
  <w:num w:numId="17">
    <w:abstractNumId w:val="5"/>
  </w:num>
  <w:num w:numId="18">
    <w:abstractNumId w:val="26"/>
  </w:num>
  <w:num w:numId="19">
    <w:abstractNumId w:val="3"/>
  </w:num>
  <w:num w:numId="20">
    <w:abstractNumId w:val="20"/>
  </w:num>
  <w:num w:numId="21">
    <w:abstractNumId w:val="15"/>
  </w:num>
  <w:num w:numId="22">
    <w:abstractNumId w:val="12"/>
  </w:num>
  <w:num w:numId="23">
    <w:abstractNumId w:val="13"/>
  </w:num>
  <w:num w:numId="24">
    <w:abstractNumId w:val="7"/>
  </w:num>
  <w:num w:numId="25">
    <w:abstractNumId w:val="2"/>
  </w:num>
  <w:num w:numId="26">
    <w:abstractNumId w:val="32"/>
  </w:num>
  <w:num w:numId="27">
    <w:abstractNumId w:val="11"/>
  </w:num>
  <w:num w:numId="28">
    <w:abstractNumId w:val="10"/>
  </w:num>
  <w:num w:numId="29">
    <w:abstractNumId w:val="6"/>
  </w:num>
  <w:num w:numId="30">
    <w:abstractNumId w:val="21"/>
  </w:num>
  <w:num w:numId="31">
    <w:abstractNumId w:val="19"/>
  </w:num>
  <w:num w:numId="32">
    <w:abstractNumId w:val="23"/>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QxZTllMDU2YjcyYTNiMTA5Nzc3MzlhM2Q4ZWE1MGYifQ=="/>
  </w:docVars>
  <w:rsids>
    <w:rsidRoot w:val="002936FA"/>
    <w:rsid w:val="00003E28"/>
    <w:rsid w:val="000145A8"/>
    <w:rsid w:val="00040882"/>
    <w:rsid w:val="000422A1"/>
    <w:rsid w:val="00057C7E"/>
    <w:rsid w:val="0008070D"/>
    <w:rsid w:val="000851CC"/>
    <w:rsid w:val="00091040"/>
    <w:rsid w:val="000B64EC"/>
    <w:rsid w:val="000E4C35"/>
    <w:rsid w:val="000F64EF"/>
    <w:rsid w:val="00120D8F"/>
    <w:rsid w:val="00144DF4"/>
    <w:rsid w:val="00152842"/>
    <w:rsid w:val="00175E6C"/>
    <w:rsid w:val="001B4C5D"/>
    <w:rsid w:val="001C5848"/>
    <w:rsid w:val="001D3F3A"/>
    <w:rsid w:val="001E69AE"/>
    <w:rsid w:val="001F1E0F"/>
    <w:rsid w:val="00233D69"/>
    <w:rsid w:val="002604B4"/>
    <w:rsid w:val="00264195"/>
    <w:rsid w:val="002936FA"/>
    <w:rsid w:val="002A4F32"/>
    <w:rsid w:val="002C3D22"/>
    <w:rsid w:val="00323A4A"/>
    <w:rsid w:val="00367CDD"/>
    <w:rsid w:val="00370211"/>
    <w:rsid w:val="003762C4"/>
    <w:rsid w:val="00395BAE"/>
    <w:rsid w:val="003A29DA"/>
    <w:rsid w:val="003D5696"/>
    <w:rsid w:val="003E7025"/>
    <w:rsid w:val="00411BE4"/>
    <w:rsid w:val="004262DB"/>
    <w:rsid w:val="004473AD"/>
    <w:rsid w:val="0047220C"/>
    <w:rsid w:val="00493D95"/>
    <w:rsid w:val="00496D57"/>
    <w:rsid w:val="004B567F"/>
    <w:rsid w:val="004C1167"/>
    <w:rsid w:val="004E76C7"/>
    <w:rsid w:val="00532BD4"/>
    <w:rsid w:val="005414B6"/>
    <w:rsid w:val="00542F45"/>
    <w:rsid w:val="00555911"/>
    <w:rsid w:val="005674B5"/>
    <w:rsid w:val="005A385A"/>
    <w:rsid w:val="005B394D"/>
    <w:rsid w:val="00612479"/>
    <w:rsid w:val="00620A8E"/>
    <w:rsid w:val="00636630"/>
    <w:rsid w:val="00637F8A"/>
    <w:rsid w:val="006600B7"/>
    <w:rsid w:val="00660846"/>
    <w:rsid w:val="006754DF"/>
    <w:rsid w:val="0068283F"/>
    <w:rsid w:val="006A2BE5"/>
    <w:rsid w:val="007106AC"/>
    <w:rsid w:val="00710B78"/>
    <w:rsid w:val="0071693F"/>
    <w:rsid w:val="007220DD"/>
    <w:rsid w:val="00740394"/>
    <w:rsid w:val="00750DED"/>
    <w:rsid w:val="007822D0"/>
    <w:rsid w:val="00785D6F"/>
    <w:rsid w:val="007923B8"/>
    <w:rsid w:val="007C0A5A"/>
    <w:rsid w:val="007D2B54"/>
    <w:rsid w:val="0081401A"/>
    <w:rsid w:val="008248A1"/>
    <w:rsid w:val="0082652A"/>
    <w:rsid w:val="00836F81"/>
    <w:rsid w:val="00853E66"/>
    <w:rsid w:val="008735C9"/>
    <w:rsid w:val="008936B8"/>
    <w:rsid w:val="00893D3A"/>
    <w:rsid w:val="008B0338"/>
    <w:rsid w:val="008B0665"/>
    <w:rsid w:val="008B1FC7"/>
    <w:rsid w:val="008D0C8C"/>
    <w:rsid w:val="00944F38"/>
    <w:rsid w:val="00964B03"/>
    <w:rsid w:val="009A6B75"/>
    <w:rsid w:val="009E1C31"/>
    <w:rsid w:val="009E2C8C"/>
    <w:rsid w:val="009E31B6"/>
    <w:rsid w:val="00A04D63"/>
    <w:rsid w:val="00A14AE7"/>
    <w:rsid w:val="00A40724"/>
    <w:rsid w:val="00A479BA"/>
    <w:rsid w:val="00A54D5F"/>
    <w:rsid w:val="00A67B40"/>
    <w:rsid w:val="00A7667F"/>
    <w:rsid w:val="00A77B0F"/>
    <w:rsid w:val="00A83D53"/>
    <w:rsid w:val="00AA0CF0"/>
    <w:rsid w:val="00AB4352"/>
    <w:rsid w:val="00B0375D"/>
    <w:rsid w:val="00B12D61"/>
    <w:rsid w:val="00B20C01"/>
    <w:rsid w:val="00B30206"/>
    <w:rsid w:val="00B47F7B"/>
    <w:rsid w:val="00B53B38"/>
    <w:rsid w:val="00B73602"/>
    <w:rsid w:val="00BA1DF7"/>
    <w:rsid w:val="00BB2446"/>
    <w:rsid w:val="00BC57CD"/>
    <w:rsid w:val="00BE0FD8"/>
    <w:rsid w:val="00BE1BEE"/>
    <w:rsid w:val="00BE23E8"/>
    <w:rsid w:val="00BE3C43"/>
    <w:rsid w:val="00C019BD"/>
    <w:rsid w:val="00C11A1C"/>
    <w:rsid w:val="00C1330A"/>
    <w:rsid w:val="00C268F2"/>
    <w:rsid w:val="00C81B12"/>
    <w:rsid w:val="00C85E34"/>
    <w:rsid w:val="00CB04F9"/>
    <w:rsid w:val="00CD1D1A"/>
    <w:rsid w:val="00CD24A6"/>
    <w:rsid w:val="00CF2DE6"/>
    <w:rsid w:val="00CF63C9"/>
    <w:rsid w:val="00D240B2"/>
    <w:rsid w:val="00D259FD"/>
    <w:rsid w:val="00D42CA5"/>
    <w:rsid w:val="00D629D2"/>
    <w:rsid w:val="00D70181"/>
    <w:rsid w:val="00D753FA"/>
    <w:rsid w:val="00D95BC4"/>
    <w:rsid w:val="00DC5C86"/>
    <w:rsid w:val="00DF2A18"/>
    <w:rsid w:val="00DF4E3D"/>
    <w:rsid w:val="00E537DB"/>
    <w:rsid w:val="00E64DC7"/>
    <w:rsid w:val="00E71193"/>
    <w:rsid w:val="00E711E6"/>
    <w:rsid w:val="00E865EB"/>
    <w:rsid w:val="00EB7CB0"/>
    <w:rsid w:val="00ED4AAC"/>
    <w:rsid w:val="00EE2E8C"/>
    <w:rsid w:val="00EE61E7"/>
    <w:rsid w:val="00F05310"/>
    <w:rsid w:val="00F11E60"/>
    <w:rsid w:val="00F31E5D"/>
    <w:rsid w:val="00F333BF"/>
    <w:rsid w:val="00F40636"/>
    <w:rsid w:val="00F472F0"/>
    <w:rsid w:val="00F93AC0"/>
    <w:rsid w:val="00FD0361"/>
    <w:rsid w:val="01024463"/>
    <w:rsid w:val="010B405F"/>
    <w:rsid w:val="016F283F"/>
    <w:rsid w:val="01EB46EB"/>
    <w:rsid w:val="0273635F"/>
    <w:rsid w:val="02DB57A5"/>
    <w:rsid w:val="031418F0"/>
    <w:rsid w:val="0458580D"/>
    <w:rsid w:val="049F51EA"/>
    <w:rsid w:val="051060E7"/>
    <w:rsid w:val="051068DE"/>
    <w:rsid w:val="051B1413"/>
    <w:rsid w:val="0539563E"/>
    <w:rsid w:val="054B3615"/>
    <w:rsid w:val="069F4F2D"/>
    <w:rsid w:val="078F7797"/>
    <w:rsid w:val="092E7F1B"/>
    <w:rsid w:val="09E10052"/>
    <w:rsid w:val="0A5922DF"/>
    <w:rsid w:val="0A682522"/>
    <w:rsid w:val="0C1B0E86"/>
    <w:rsid w:val="0C3E5484"/>
    <w:rsid w:val="0CEE534F"/>
    <w:rsid w:val="0CF86DFD"/>
    <w:rsid w:val="0D3606B5"/>
    <w:rsid w:val="0FA7589A"/>
    <w:rsid w:val="10B22749"/>
    <w:rsid w:val="10C35325"/>
    <w:rsid w:val="11037CA3"/>
    <w:rsid w:val="115F642C"/>
    <w:rsid w:val="13053004"/>
    <w:rsid w:val="135B0E75"/>
    <w:rsid w:val="13637D2A"/>
    <w:rsid w:val="13CD473D"/>
    <w:rsid w:val="1461426A"/>
    <w:rsid w:val="15C34AB0"/>
    <w:rsid w:val="160550C9"/>
    <w:rsid w:val="161B669A"/>
    <w:rsid w:val="16C7450D"/>
    <w:rsid w:val="16F5338F"/>
    <w:rsid w:val="17141A67"/>
    <w:rsid w:val="18194E5B"/>
    <w:rsid w:val="195F2D42"/>
    <w:rsid w:val="19801636"/>
    <w:rsid w:val="19A70FEA"/>
    <w:rsid w:val="1A2E4BEE"/>
    <w:rsid w:val="1B5D3EA5"/>
    <w:rsid w:val="1B854CE1"/>
    <w:rsid w:val="1BD23C9F"/>
    <w:rsid w:val="1C346708"/>
    <w:rsid w:val="1D840FC9"/>
    <w:rsid w:val="1DCF0496"/>
    <w:rsid w:val="1DEF6D8A"/>
    <w:rsid w:val="1FCB7383"/>
    <w:rsid w:val="20A0436C"/>
    <w:rsid w:val="21E5472C"/>
    <w:rsid w:val="21FE759C"/>
    <w:rsid w:val="221E7C3E"/>
    <w:rsid w:val="228757E3"/>
    <w:rsid w:val="230E380E"/>
    <w:rsid w:val="23EA427B"/>
    <w:rsid w:val="24253506"/>
    <w:rsid w:val="24F44C86"/>
    <w:rsid w:val="24FE78B3"/>
    <w:rsid w:val="252C2672"/>
    <w:rsid w:val="25535E50"/>
    <w:rsid w:val="26834513"/>
    <w:rsid w:val="282E6701"/>
    <w:rsid w:val="287F6F5C"/>
    <w:rsid w:val="28BE7A85"/>
    <w:rsid w:val="28C66939"/>
    <w:rsid w:val="28E03E9F"/>
    <w:rsid w:val="28E15521"/>
    <w:rsid w:val="2907142C"/>
    <w:rsid w:val="2A524929"/>
    <w:rsid w:val="2AEF52CE"/>
    <w:rsid w:val="2B794137"/>
    <w:rsid w:val="2BF079C3"/>
    <w:rsid w:val="2BFF463C"/>
    <w:rsid w:val="2C82701B"/>
    <w:rsid w:val="2E426CEF"/>
    <w:rsid w:val="2E4D4BC2"/>
    <w:rsid w:val="2E7035CF"/>
    <w:rsid w:val="2EBA6F40"/>
    <w:rsid w:val="2F0D0E1E"/>
    <w:rsid w:val="2F376852"/>
    <w:rsid w:val="2FE222AB"/>
    <w:rsid w:val="307B44AD"/>
    <w:rsid w:val="30FD3114"/>
    <w:rsid w:val="31F91B2E"/>
    <w:rsid w:val="33233306"/>
    <w:rsid w:val="333D6B4C"/>
    <w:rsid w:val="335D6C95"/>
    <w:rsid w:val="33F95E15"/>
    <w:rsid w:val="34265AB6"/>
    <w:rsid w:val="34AC732B"/>
    <w:rsid w:val="35402341"/>
    <w:rsid w:val="35887450"/>
    <w:rsid w:val="35B45FCB"/>
    <w:rsid w:val="35B77D36"/>
    <w:rsid w:val="35CD7559"/>
    <w:rsid w:val="37117919"/>
    <w:rsid w:val="37265173"/>
    <w:rsid w:val="37B95FE7"/>
    <w:rsid w:val="37C042AF"/>
    <w:rsid w:val="38033706"/>
    <w:rsid w:val="386C2B04"/>
    <w:rsid w:val="389741E4"/>
    <w:rsid w:val="39396687"/>
    <w:rsid w:val="395A7356"/>
    <w:rsid w:val="39616936"/>
    <w:rsid w:val="398B750F"/>
    <w:rsid w:val="39F350B4"/>
    <w:rsid w:val="3A103EB8"/>
    <w:rsid w:val="3BF82E56"/>
    <w:rsid w:val="3C795D45"/>
    <w:rsid w:val="3CD15B81"/>
    <w:rsid w:val="3CED04E1"/>
    <w:rsid w:val="3D7604D6"/>
    <w:rsid w:val="3DB80AEF"/>
    <w:rsid w:val="3DE511B8"/>
    <w:rsid w:val="3DFF04CC"/>
    <w:rsid w:val="3E4D7489"/>
    <w:rsid w:val="3E9B4698"/>
    <w:rsid w:val="3F010273"/>
    <w:rsid w:val="3F577E93"/>
    <w:rsid w:val="41AA4BF2"/>
    <w:rsid w:val="41E00614"/>
    <w:rsid w:val="42642FF3"/>
    <w:rsid w:val="439B2A45"/>
    <w:rsid w:val="44DE708D"/>
    <w:rsid w:val="451231DA"/>
    <w:rsid w:val="458F482B"/>
    <w:rsid w:val="45A55DFD"/>
    <w:rsid w:val="45B24076"/>
    <w:rsid w:val="45B7353F"/>
    <w:rsid w:val="45F44402"/>
    <w:rsid w:val="46051350"/>
    <w:rsid w:val="46827EEC"/>
    <w:rsid w:val="474108BE"/>
    <w:rsid w:val="47DB5B06"/>
    <w:rsid w:val="48427933"/>
    <w:rsid w:val="485C4E0A"/>
    <w:rsid w:val="48A44149"/>
    <w:rsid w:val="49494CF1"/>
    <w:rsid w:val="4A8E6E5F"/>
    <w:rsid w:val="4C417F01"/>
    <w:rsid w:val="4C4874E2"/>
    <w:rsid w:val="4CE26757"/>
    <w:rsid w:val="4D75644C"/>
    <w:rsid w:val="4E3E0B9C"/>
    <w:rsid w:val="4EEE4370"/>
    <w:rsid w:val="4FDC066D"/>
    <w:rsid w:val="503E1327"/>
    <w:rsid w:val="51254295"/>
    <w:rsid w:val="514F30C0"/>
    <w:rsid w:val="51CF6D3C"/>
    <w:rsid w:val="52285DEB"/>
    <w:rsid w:val="522A1FED"/>
    <w:rsid w:val="527250DE"/>
    <w:rsid w:val="52E55A8A"/>
    <w:rsid w:val="52E56DD5"/>
    <w:rsid w:val="531B5950"/>
    <w:rsid w:val="53733096"/>
    <w:rsid w:val="547A48F8"/>
    <w:rsid w:val="54901A26"/>
    <w:rsid w:val="55D10548"/>
    <w:rsid w:val="569E5835"/>
    <w:rsid w:val="57A2219C"/>
    <w:rsid w:val="5822508B"/>
    <w:rsid w:val="58ED5699"/>
    <w:rsid w:val="5A160C1F"/>
    <w:rsid w:val="5A19426B"/>
    <w:rsid w:val="5A5A6D5E"/>
    <w:rsid w:val="5A5D684E"/>
    <w:rsid w:val="5A821E11"/>
    <w:rsid w:val="5AF7635C"/>
    <w:rsid w:val="5B6F6839"/>
    <w:rsid w:val="5BC75556"/>
    <w:rsid w:val="5BFA5633"/>
    <w:rsid w:val="5C5B6DBD"/>
    <w:rsid w:val="5D9407D9"/>
    <w:rsid w:val="5DDE747F"/>
    <w:rsid w:val="5DE66B5A"/>
    <w:rsid w:val="5DE828D3"/>
    <w:rsid w:val="5E541D16"/>
    <w:rsid w:val="5FEB0458"/>
    <w:rsid w:val="5FEC48FC"/>
    <w:rsid w:val="60BD1DF5"/>
    <w:rsid w:val="60BF3DBF"/>
    <w:rsid w:val="61565DA5"/>
    <w:rsid w:val="617A1A94"/>
    <w:rsid w:val="620920C0"/>
    <w:rsid w:val="62E573E1"/>
    <w:rsid w:val="62EE638E"/>
    <w:rsid w:val="63841E7B"/>
    <w:rsid w:val="654B3E73"/>
    <w:rsid w:val="65F04A1A"/>
    <w:rsid w:val="66246472"/>
    <w:rsid w:val="6646288C"/>
    <w:rsid w:val="67397E29"/>
    <w:rsid w:val="678E44EB"/>
    <w:rsid w:val="67A63E75"/>
    <w:rsid w:val="6A026ACA"/>
    <w:rsid w:val="6A8E65B0"/>
    <w:rsid w:val="6A9F07BD"/>
    <w:rsid w:val="6AA61B4B"/>
    <w:rsid w:val="6AAE27AE"/>
    <w:rsid w:val="6BA16AC6"/>
    <w:rsid w:val="6BE134E2"/>
    <w:rsid w:val="6C220779"/>
    <w:rsid w:val="6C6855B8"/>
    <w:rsid w:val="6C7C2B64"/>
    <w:rsid w:val="6D1014FE"/>
    <w:rsid w:val="6D234AC1"/>
    <w:rsid w:val="6D716441"/>
    <w:rsid w:val="6E7C509D"/>
    <w:rsid w:val="6E943854"/>
    <w:rsid w:val="70180DF5"/>
    <w:rsid w:val="70A42689"/>
    <w:rsid w:val="70D32F6E"/>
    <w:rsid w:val="719B7F30"/>
    <w:rsid w:val="72037883"/>
    <w:rsid w:val="72693B8A"/>
    <w:rsid w:val="73243F55"/>
    <w:rsid w:val="732D2E0A"/>
    <w:rsid w:val="733046A8"/>
    <w:rsid w:val="73DC038C"/>
    <w:rsid w:val="749869A9"/>
    <w:rsid w:val="75695C4F"/>
    <w:rsid w:val="758111EB"/>
    <w:rsid w:val="75D91027"/>
    <w:rsid w:val="760F4A49"/>
    <w:rsid w:val="767E572A"/>
    <w:rsid w:val="76832D41"/>
    <w:rsid w:val="76F459ED"/>
    <w:rsid w:val="77903967"/>
    <w:rsid w:val="78BC0428"/>
    <w:rsid w:val="78F32400"/>
    <w:rsid w:val="790068CB"/>
    <w:rsid w:val="7A7632E8"/>
    <w:rsid w:val="7B5022EF"/>
    <w:rsid w:val="7C0E7550"/>
    <w:rsid w:val="7C5B09E8"/>
    <w:rsid w:val="7CD74BCF"/>
    <w:rsid w:val="7D342FE7"/>
    <w:rsid w:val="7D456FA2"/>
    <w:rsid w:val="7D7A4E9D"/>
    <w:rsid w:val="7E66141D"/>
    <w:rsid w:val="7FCA3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autoRedefine/>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5">
    <w:name w:val="Document Map"/>
    <w:basedOn w:val="1"/>
    <w:semiHidden/>
    <w:qFormat/>
    <w:uiPriority w:val="0"/>
    <w:pPr>
      <w:shd w:val="clear" w:color="auto" w:fill="000080"/>
    </w:pPr>
  </w:style>
  <w:style w:type="paragraph" w:styleId="6">
    <w:name w:val="Body Text Indent"/>
    <w:basedOn w:val="1"/>
    <w:qFormat/>
    <w:uiPriority w:val="0"/>
    <w:pPr>
      <w:ind w:firstLine="176" w:firstLineChars="100"/>
    </w:pPr>
    <w:rPr>
      <w:sz w:val="18"/>
    </w:rPr>
  </w:style>
  <w:style w:type="paragraph" w:styleId="7">
    <w:name w:val="toc 3"/>
    <w:basedOn w:val="1"/>
    <w:next w:val="1"/>
    <w:qFormat/>
    <w:uiPriority w:val="0"/>
    <w:pPr>
      <w:ind w:left="840" w:leftChars="400"/>
    </w:pPr>
  </w:style>
  <w:style w:type="paragraph" w:styleId="8">
    <w:name w:val="Date"/>
    <w:basedOn w:val="1"/>
    <w:next w:val="1"/>
    <w:qFormat/>
    <w:uiPriority w:val="0"/>
    <w:pPr>
      <w:ind w:left="100" w:leftChars="2500"/>
    </w:pPr>
    <w:rPr>
      <w:rFonts w:ascii="宋体" w:hAnsi="宋体"/>
      <w:b/>
      <w:bCs/>
      <w:sz w:val="24"/>
    </w:rPr>
  </w:style>
  <w:style w:type="paragraph" w:styleId="9">
    <w:name w:val="Balloon Text"/>
    <w:basedOn w:val="1"/>
    <w:semiHidden/>
    <w:qFormat/>
    <w:uiPriority w:val="0"/>
    <w:rPr>
      <w:sz w:val="18"/>
      <w:szCs w:val="18"/>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qFormat/>
    <w:uiPriority w:val="39"/>
  </w:style>
  <w:style w:type="paragraph" w:styleId="13">
    <w:name w:val="toc 2"/>
    <w:basedOn w:val="1"/>
    <w:next w:val="1"/>
    <w:qFormat/>
    <w:uiPriority w:val="39"/>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autoRedefine/>
    <w:qFormat/>
    <w:uiPriority w:val="0"/>
    <w:pPr>
      <w:widowControl/>
      <w:spacing w:before="100" w:beforeAutospacing="1" w:after="100" w:afterAutospacing="1"/>
      <w:jc w:val="left"/>
    </w:pPr>
    <w:rPr>
      <w:rFonts w:ascii="宋体" w:hAnsi="宋体" w:cs="宋体"/>
      <w:kern w:val="0"/>
      <w:sz w:val="24"/>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0"/>
    <w:rPr>
      <w:b/>
    </w:rPr>
  </w:style>
  <w:style w:type="character" w:styleId="20">
    <w:name w:val="page number"/>
    <w:basedOn w:val="18"/>
    <w:qFormat/>
    <w:uiPriority w:val="0"/>
  </w:style>
  <w:style w:type="character" w:styleId="21">
    <w:name w:val="FollowedHyperlink"/>
    <w:basedOn w:val="18"/>
    <w:qFormat/>
    <w:uiPriority w:val="0"/>
    <w:rPr>
      <w:color w:val="800080"/>
      <w:u w:val="single"/>
    </w:rPr>
  </w:style>
  <w:style w:type="character" w:styleId="22">
    <w:name w:val="Hyperlink"/>
    <w:qFormat/>
    <w:uiPriority w:val="99"/>
    <w:rPr>
      <w:color w:val="0000FF"/>
      <w:u w:val="single"/>
    </w:rPr>
  </w:style>
  <w:style w:type="character" w:styleId="23">
    <w:name w:val="HTML Code"/>
    <w:basedOn w:val="18"/>
    <w:qFormat/>
    <w:uiPriority w:val="0"/>
    <w:rPr>
      <w:rFonts w:ascii="Courier New" w:hAnsi="Courier New"/>
      <w:sz w:val="20"/>
    </w:rPr>
  </w:style>
  <w:style w:type="paragraph" w:customStyle="1" w:styleId="24">
    <w:name w:val="style9"/>
    <w:basedOn w:val="1"/>
    <w:qFormat/>
    <w:uiPriority w:val="0"/>
    <w:pPr>
      <w:widowControl/>
      <w:spacing w:before="100" w:beforeAutospacing="1" w:after="100" w:afterAutospacing="1"/>
      <w:jc w:val="left"/>
    </w:pPr>
    <w:rPr>
      <w:rFonts w:ascii="宋体" w:hAnsi="宋体" w:cs="宋体"/>
      <w:kern w:val="0"/>
      <w:sz w:val="24"/>
    </w:rPr>
  </w:style>
  <w:style w:type="paragraph" w:styleId="2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cslg</Company>
  <Pages>28</Pages>
  <Words>11154</Words>
  <Characters>18362</Characters>
  <Lines>23</Lines>
  <Paragraphs>6</Paragraphs>
  <TotalTime>294</TotalTime>
  <ScaleCrop>false</ScaleCrop>
  <LinksUpToDate>false</LinksUpToDate>
  <CharactersWithSpaces>19498</CharactersWithSpaces>
  <Application>WPS Office_12.1.0.18240_F1E327BC-269C-435d-A152-05C5408002CA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2020-11-20T01:06:00Z</dcterms:created>
  <dc:creator>x</dc:creator>
  <cp:lastModifiedBy>汐</cp:lastModifiedBy>
  <cp:lastPrinted>2005-05-10T08:06:00Z</cp:lastPrinted>
  <dcterms:modified xsi:type="dcterms:W3CDTF">2024-09-11T09:45:29Z</dcterms:modified>
  <dc:title>广  东</dc:title>
  <cp:revision>335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2052-12.1.0.18240</vt:lpwstr>
  </property>
  <property fmtid="{D5CDD505-2E9C-101B-9397-08002B2CF9AE}" pid="3" name="ICV">
    <vt:lpwstr>95AE9C3951D446FAB573529D34C733DE</vt:lpwstr>
  </property>
</Properties>
</file>