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before="0" w:beforeLines="0" w:after="0" w:afterLines="0" w:line="240" w:lineRule="auto"/>
        <w:ind w:firstLine="0" w:firstLineChars="0"/>
        <w:jc w:val="center"/>
        <w:rPr>
          <w:rFonts w:hint="eastAsia" w:ascii="黑体" w:hAnsi="黑体" w:eastAsia="黑体"/>
          <w:color w:val="000000"/>
          <w:sz w:val="44"/>
          <w:szCs w:val="44"/>
        </w:rPr>
      </w:pPr>
    </w:p>
    <w:p>
      <w:pPr>
        <w:spacing w:before="0" w:beforeLines="0" w:after="0" w:afterLines="0" w:line="240" w:lineRule="auto"/>
        <w:ind w:firstLine="0" w:firstLineChars="0"/>
        <w:jc w:val="center"/>
        <w:rPr>
          <w:rFonts w:hint="eastAsia" w:ascii="黑体" w:hAnsi="黑体" w:eastAsia="黑体"/>
          <w:color w:val="000000"/>
          <w:sz w:val="44"/>
          <w:szCs w:val="44"/>
        </w:rPr>
      </w:pPr>
    </w:p>
    <w:p>
      <w:pPr>
        <w:spacing w:before="0" w:beforeLines="0" w:after="0" w:afterLines="0" w:line="240" w:lineRule="auto"/>
        <w:ind w:firstLine="0" w:firstLineChars="0"/>
        <w:jc w:val="center"/>
        <w:rPr>
          <w:rFonts w:hint="eastAsia" w:ascii="黑体" w:hAnsi="黑体" w:eastAsia="黑体"/>
          <w:color w:val="000000"/>
          <w:sz w:val="36"/>
          <w:szCs w:val="36"/>
        </w:rPr>
      </w:pPr>
      <w:r>
        <w:rPr>
          <w:rFonts w:hint="eastAsia" w:ascii="黑体" w:hAnsi="黑体" w:eastAsia="黑体"/>
          <w:color w:val="000000"/>
          <w:sz w:val="36"/>
          <w:szCs w:val="36"/>
        </w:rPr>
        <w:t>国家新闻出版广电总局电子政务综合平台项目</w:t>
      </w:r>
    </w:p>
    <w:p>
      <w:pPr>
        <w:spacing w:before="0" w:beforeLines="0" w:after="0" w:afterLines="0" w:line="240" w:lineRule="auto"/>
        <w:ind w:firstLine="0" w:firstLineChars="0"/>
        <w:jc w:val="center"/>
        <w:rPr>
          <w:rFonts w:hint="eastAsia" w:ascii="黑体" w:hAnsi="黑体" w:eastAsia="黑体"/>
          <w:color w:val="000000"/>
          <w:sz w:val="36"/>
          <w:szCs w:val="36"/>
        </w:rPr>
      </w:pPr>
      <w:r>
        <w:rPr>
          <w:rFonts w:hint="eastAsia" w:ascii="黑体" w:hAnsi="黑体" w:eastAsia="黑体"/>
          <w:color w:val="000000"/>
          <w:sz w:val="36"/>
          <w:szCs w:val="36"/>
        </w:rPr>
        <w:t>中国新闻记者证申报系统移动端项目</w:t>
      </w:r>
    </w:p>
    <w:p>
      <w:pPr>
        <w:spacing w:before="0" w:beforeLines="0" w:after="0" w:afterLines="0" w:line="240" w:lineRule="auto"/>
        <w:ind w:firstLine="0" w:firstLineChars="0"/>
        <w:jc w:val="center"/>
        <w:rPr>
          <w:rFonts w:hint="eastAsia" w:ascii="黑体" w:hAnsi="黑体" w:eastAsia="黑体"/>
          <w:color w:val="000000"/>
          <w:sz w:val="36"/>
          <w:szCs w:val="36"/>
        </w:rPr>
      </w:pPr>
    </w:p>
    <w:p>
      <w:pPr>
        <w:spacing w:before="0" w:beforeLines="0" w:after="0" w:afterLines="0" w:line="240" w:lineRule="auto"/>
        <w:ind w:firstLine="0" w:firstLineChars="0"/>
        <w:jc w:val="center"/>
        <w:rPr>
          <w:rFonts w:hint="eastAsia" w:ascii="黑体" w:hAnsi="黑体" w:eastAsia="黑体"/>
          <w:color w:val="000000"/>
          <w:sz w:val="36"/>
          <w:szCs w:val="36"/>
        </w:rPr>
      </w:pPr>
      <w:r>
        <w:rPr>
          <w:rFonts w:hint="default" w:ascii="黑体" w:hAnsi="黑体" w:eastAsia="黑体"/>
          <w:color w:val="000000"/>
          <w:sz w:val="36"/>
          <w:szCs w:val="36"/>
        </w:rPr>
        <w:t>产品</w:t>
      </w:r>
      <w:r>
        <w:rPr>
          <w:rFonts w:hint="eastAsia" w:ascii="黑体" w:hAnsi="黑体" w:eastAsia="黑体"/>
          <w:color w:val="000000"/>
          <w:sz w:val="36"/>
          <w:szCs w:val="36"/>
        </w:rPr>
        <w:t>说明</w:t>
      </w:r>
      <w:r>
        <w:rPr>
          <w:rFonts w:hint="default" w:ascii="黑体" w:hAnsi="黑体" w:eastAsia="黑体"/>
          <w:color w:val="000000"/>
          <w:sz w:val="36"/>
          <w:szCs w:val="36"/>
        </w:rPr>
        <w:t>文档</w:t>
      </w:r>
    </w:p>
    <w:p>
      <w:pPr>
        <w:spacing w:before="0" w:beforeLines="0" w:after="0" w:afterLines="0" w:line="240" w:lineRule="auto"/>
        <w:ind w:firstLine="0" w:firstLineChars="0"/>
        <w:jc w:val="center"/>
        <w:rPr>
          <w:rFonts w:hint="eastAsia" w:ascii="黑体" w:hAnsi="黑体" w:eastAsia="黑体"/>
          <w:color w:val="000000"/>
          <w:sz w:val="36"/>
          <w:szCs w:val="36"/>
        </w:rPr>
      </w:pPr>
    </w:p>
    <w:p>
      <w:pPr>
        <w:spacing w:before="0" w:beforeLines="0" w:after="0" w:afterLines="0" w:line="240" w:lineRule="auto"/>
        <w:ind w:firstLine="0" w:firstLineChars="0"/>
        <w:jc w:val="center"/>
        <w:rPr>
          <w:rFonts w:hint="eastAsia" w:ascii="黑体" w:hAnsi="黑体" w:eastAsia="黑体"/>
          <w:color w:val="000000"/>
          <w:sz w:val="36"/>
          <w:szCs w:val="36"/>
        </w:rPr>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rPr>
          <w:sz w:val="30"/>
          <w:szCs w:val="30"/>
        </w:rPr>
      </w:pPr>
    </w:p>
    <w:p>
      <w:pPr>
        <w:jc w:val="center"/>
        <w:rPr>
          <w:sz w:val="30"/>
          <w:szCs w:val="30"/>
        </w:rPr>
      </w:pPr>
    </w:p>
    <w:p>
      <w:pPr>
        <w:jc w:val="center"/>
        <w:rPr>
          <w:sz w:val="30"/>
          <w:szCs w:val="30"/>
        </w:rPr>
      </w:pPr>
      <w:r>
        <w:rPr>
          <w:sz w:val="30"/>
          <w:szCs w:val="30"/>
        </w:rPr>
        <w:t>人民日报社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sz w:val="24"/>
          <w:szCs w:val="24"/>
        </w:rPr>
      </w:pPr>
      <w:r>
        <w:rPr>
          <w:sz w:val="24"/>
          <w:szCs w:val="24"/>
        </w:rPr>
        <w:t>二零一九年八月</w:t>
      </w:r>
    </w:p>
    <w:p>
      <w:pPr>
        <w:jc w:val="both"/>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0" w:leftChars="0" w:right="0" w:rightChars="0" w:firstLine="0" w:firstLineChars="0"/>
        <w:jc w:val="center"/>
        <w:textAlignment w:val="auto"/>
        <w:outlineLvl w:val="0"/>
        <w:rPr>
          <w:rFonts w:hint="eastAsia" w:ascii="儷黑 Pro" w:hAnsi="儷黑 Pro" w:eastAsia="儷黑 Pro" w:cs="儷黑 Pro"/>
          <w:sz w:val="32"/>
          <w:szCs w:val="32"/>
        </w:rPr>
      </w:pPr>
      <w:r>
        <w:rPr>
          <w:rFonts w:hint="eastAsia" w:ascii="儷黑 Pro" w:hAnsi="儷黑 Pro" w:eastAsia="儷黑 Pro" w:cs="儷黑 Pro"/>
          <w:sz w:val="32"/>
          <w:szCs w:val="32"/>
        </w:rPr>
        <w:t>第1章 引言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sz w:val="30"/>
          <w:szCs w:val="30"/>
        </w:rPr>
      </w:pPr>
      <w:r>
        <w:rPr>
          <w:sz w:val="30"/>
          <w:szCs w:val="30"/>
        </w:rPr>
        <w:t>1.1 编写目的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r>
        <w:t>本需求说明书的主要目的是为了指导新记者及新闻机构人事正确的使用中国新闻记者证申报系统移动端产品，主要描述了中国新闻记者证申报系统移动端产品的各项特点和使用方法，以便用户在使用系统时能够正确的进行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sz w:val="30"/>
          <w:szCs w:val="30"/>
        </w:rPr>
      </w:pPr>
      <w:r>
        <w:rPr>
          <w:sz w:val="30"/>
          <w:szCs w:val="30"/>
        </w:rPr>
        <w:t>1.2 项目背景</w:t>
      </w:r>
    </w:p>
    <w:p>
      <w:pPr>
        <w:spacing w:line="360" w:lineRule="auto"/>
        <w:ind w:firstLine="420" w:firstLineChars="0"/>
        <w:rPr>
          <w:rFonts w:hint="default" w:hAnsi="宋体" w:cs="宋体"/>
          <w:color w:val="000000"/>
        </w:rPr>
      </w:pPr>
      <w:r>
        <w:rPr>
          <w:rFonts w:hint="eastAsia" w:hAnsi="宋体" w:cs="宋体"/>
          <w:color w:val="000000"/>
        </w:rPr>
        <w:t>国家新闻出版广电总局新闻报刊司，其主要职能是对全国报社、期刊出版活动的监督管理，负责报刊分支机构和记者站的监督管理，负责全国新闻单位新闻记者证的核发、管理，负责查处国内重大新闻违法活动[依据《国务院对确需保留的行政审批项目设定行政许可的决定》（国务院令第412号）附件第333项“新闻记者证核发”；《国务院办公厅关于印发国家新闻出版广电总局主要职责内设机构和人员编制规定的通知》（国办发〔2013〕76号），国家新闻出版广电总局新闻报刊司承担的职责之一是：承担全国新闻记者证的监制审核、发放、备案和管理工作；《新闻记者证管理办法》相关规定]</w:t>
      </w:r>
      <w:r>
        <w:rPr>
          <w:rFonts w:hint="default" w:hAnsi="宋体" w:cs="宋体"/>
          <w:color w:val="000000"/>
        </w:rPr>
        <w:t>.</w:t>
      </w:r>
    </w:p>
    <w:p>
      <w:pPr>
        <w:spacing w:line="360" w:lineRule="auto"/>
        <w:ind w:firstLine="420" w:firstLineChars="0"/>
        <w:rPr>
          <w:rFonts w:hint="eastAsia" w:hAnsi="宋体" w:cs="宋体"/>
          <w:color w:val="000000"/>
        </w:rPr>
      </w:pPr>
      <w:r>
        <w:rPr>
          <w:rFonts w:hint="default" w:hAnsi="宋体" w:cs="宋体"/>
          <w:color w:val="000000"/>
        </w:rPr>
        <w:t>随着社会发展，移动端手机程序越来越体现出便捷，可靠，效率高的特点，而桌面端软件系统的使用率越来越低。原</w:t>
      </w:r>
      <w:r>
        <w:rPr>
          <w:rFonts w:hint="eastAsia" w:hAnsi="宋体" w:cs="宋体"/>
          <w:color w:val="000000"/>
        </w:rPr>
        <w:t>中国新闻记者证申报系统</w:t>
      </w:r>
      <w:r>
        <w:rPr>
          <w:rFonts w:hint="default" w:hAnsi="宋体" w:cs="宋体"/>
          <w:color w:val="000000"/>
        </w:rPr>
        <w:t>桌面端软件系统的主要使用用户为新闻机构人事和网信办用户，新闻记者不能自己完成必要的信息和资料录入工作，大量的资料，文件录入需要新闻机构人事录入审核，导致新闻机构人事工作堆积，效率低下。新的</w:t>
      </w:r>
      <w:r>
        <w:t>中国新闻记者证申报系统移动端系统将新闻机构人事操作的原有流程分为两部分，即录入和审核。 录入部分用户为新闻记者，使新闻记者可以自行录入必要的信息和资料，审核部分沿用原系统不变，极大释放了新闻机构人事的生产力。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sz w:val="30"/>
          <w:szCs w:val="30"/>
        </w:rPr>
      </w:pPr>
      <w:r>
        <w:rPr>
          <w:sz w:val="30"/>
          <w:szCs w:val="30"/>
        </w:rPr>
        <w:t>1.3 目标读者</w:t>
      </w:r>
    </w:p>
    <w:p>
      <w:pPr>
        <w:spacing w:line="360" w:lineRule="auto"/>
        <w:ind w:firstLine="420" w:firstLineChars="0"/>
      </w:pPr>
      <w:r>
        <w:t>本文目标读者为新闻机构人事、网信办用户和新闻记者。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sz w:val="30"/>
          <w:szCs w:val="30"/>
        </w:rPr>
      </w:pPr>
      <w:r>
        <w:rPr>
          <w:sz w:val="30"/>
          <w:szCs w:val="30"/>
        </w:rPr>
        <w:t>1.4 章节说明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r>
        <w:t>本文按照系统功能分为以下几个部分：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r>
        <w:t>主要介绍系统运行环境</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r>
        <w:t>主要介绍用户登录流程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r>
        <w:t>主要介绍记者证注册流程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r>
        <w:t>主要介绍记者证审批进度查看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0" w:leftChars="0" w:right="0" w:rightChars="0" w:firstLine="0" w:firstLineChars="0"/>
        <w:jc w:val="center"/>
        <w:textAlignment w:val="auto"/>
        <w:outlineLvl w:val="0"/>
      </w:pPr>
      <w:r>
        <w:rPr>
          <w:rFonts w:hint="eastAsia" w:ascii="儷黑 Pro" w:hAnsi="儷黑 Pro" w:eastAsia="儷黑 Pro" w:cs="儷黑 Pro"/>
          <w:sz w:val="32"/>
          <w:szCs w:val="32"/>
        </w:rPr>
        <w:t>第</w:t>
      </w:r>
      <w:r>
        <w:rPr>
          <w:rFonts w:hint="default" w:ascii="儷黑 Pro" w:hAnsi="儷黑 Pro" w:eastAsia="儷黑 Pro" w:cs="儷黑 Pro"/>
          <w:sz w:val="32"/>
          <w:szCs w:val="32"/>
        </w:rPr>
        <w:t>2</w:t>
      </w:r>
      <w:r>
        <w:rPr>
          <w:rFonts w:hint="eastAsia" w:ascii="儷黑 Pro" w:hAnsi="儷黑 Pro" w:eastAsia="儷黑 Pro" w:cs="儷黑 Pro"/>
          <w:sz w:val="32"/>
          <w:szCs w:val="32"/>
        </w:rPr>
        <w:t xml:space="preserve">章 </w:t>
      </w:r>
      <w:r>
        <w:rPr>
          <w:rFonts w:hint="default" w:ascii="儷黑 Pro" w:hAnsi="儷黑 Pro" w:eastAsia="儷黑 Pro" w:cs="儷黑 Pro"/>
          <w:sz w:val="32"/>
          <w:szCs w:val="32"/>
        </w:rPr>
        <w:t>运行环境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sz w:val="30"/>
          <w:szCs w:val="30"/>
        </w:rPr>
      </w:pPr>
      <w:r>
        <w:rPr>
          <w:sz w:val="30"/>
          <w:szCs w:val="30"/>
        </w:rPr>
        <w:t>2.1 硬件</w:t>
      </w:r>
    </w:p>
    <w:p>
      <w:pPr>
        <w:spacing w:line="360" w:lineRule="auto"/>
        <w:ind w:firstLine="420" w:firstLineChars="0"/>
      </w:pPr>
      <w:r>
        <w:t>支持微信移动端的手机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sz w:val="30"/>
          <w:szCs w:val="30"/>
        </w:rPr>
      </w:pPr>
      <w:r>
        <w:rPr>
          <w:sz w:val="30"/>
          <w:szCs w:val="30"/>
        </w:rPr>
        <w:t>2.2 软件</w:t>
      </w:r>
    </w:p>
    <w:p>
      <w:pPr>
        <w:numPr>
          <w:ilvl w:val="0"/>
          <w:numId w:val="0"/>
        </w:numPr>
        <w:ind w:firstLine="420" w:firstLineChars="0"/>
        <w:jc w:val="both"/>
      </w:pPr>
      <w:r>
        <w:t>微信小程序运行环境</w:t>
      </w:r>
    </w:p>
    <w:p>
      <w:pPr>
        <w:numPr>
          <w:ilvl w:val="0"/>
          <w:numId w:val="0"/>
        </w:numPr>
        <w:jc w:val="center"/>
      </w:pPr>
    </w:p>
    <w:p>
      <w:pPr>
        <w:numPr>
          <w:ilvl w:val="0"/>
          <w:numId w:val="0"/>
        </w:numPr>
        <w:jc w:val="both"/>
      </w:pPr>
    </w:p>
    <w:p>
      <w:pPr>
        <w:numPr>
          <w:ilvl w:val="0"/>
          <w:numId w:val="0"/>
        </w:numPr>
        <w:jc w:val="center"/>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left="0" w:leftChars="0" w:right="0" w:rightChars="0" w:firstLine="0" w:firstLineChars="0"/>
        <w:jc w:val="center"/>
        <w:textAlignment w:val="auto"/>
        <w:outlineLvl w:val="0"/>
        <w:rPr>
          <w:rFonts w:hint="default" w:ascii="儷黑 Pro" w:hAnsi="儷黑 Pro" w:eastAsia="儷黑 Pro" w:cs="儷黑 Pro"/>
          <w:sz w:val="32"/>
          <w:szCs w:val="32"/>
        </w:rPr>
      </w:pPr>
      <w:r>
        <w:rPr>
          <w:rFonts w:hint="default" w:ascii="儷黑 Pro" w:hAnsi="儷黑 Pro" w:eastAsia="儷黑 Pro" w:cs="儷黑 Pro"/>
          <w:sz w:val="32"/>
          <w:szCs w:val="32"/>
        </w:rPr>
        <w:t>用户登录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Fonts w:hint="default"/>
          <w:sz w:val="30"/>
          <w:szCs w:val="30"/>
        </w:rPr>
      </w:pPr>
      <w:r>
        <w:rPr>
          <w:rFonts w:hint="default"/>
          <w:sz w:val="30"/>
          <w:szCs w:val="30"/>
        </w:rPr>
        <w:t>3.1 前置条件</w:t>
      </w:r>
    </w:p>
    <w:p>
      <w:pPr>
        <w:spacing w:line="360" w:lineRule="auto"/>
        <w:ind w:firstLine="420" w:firstLineChars="0"/>
        <w:rPr>
          <w:rFonts w:hint="default"/>
        </w:rPr>
      </w:pPr>
      <w:r>
        <w:rPr>
          <w:rFonts w:hint="default"/>
        </w:rPr>
        <w:t>用户所属单位信息和用户正在使用的手机号码需由单位人事录入原</w:t>
      </w:r>
      <w:r>
        <w:rPr>
          <w:rFonts w:hint="eastAsia"/>
        </w:rPr>
        <w:t>中国新闻记者证申报系统</w:t>
      </w: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sz w:val="30"/>
          <w:szCs w:val="30"/>
        </w:rPr>
      </w:pPr>
      <w:r>
        <w:rPr>
          <w:sz w:val="30"/>
          <w:szCs w:val="30"/>
        </w:rPr>
        <w:t>3.</w:t>
      </w:r>
      <w:r>
        <w:rPr>
          <w:sz w:val="30"/>
          <w:szCs w:val="30"/>
        </w:rPr>
        <w:t>2</w:t>
      </w:r>
      <w:r>
        <w:rPr>
          <w:sz w:val="30"/>
          <w:szCs w:val="30"/>
        </w:rPr>
        <w:t xml:space="preserve"> 登录流程</w:t>
      </w:r>
    </w:p>
    <w:p>
      <w:pPr>
        <w:spacing w:line="360" w:lineRule="auto"/>
        <w:ind w:firstLine="420" w:firstLineChars="0"/>
      </w:pPr>
      <w:r>
        <w:drawing>
          <wp:anchor distT="0" distB="0" distL="114300" distR="114300" simplePos="0" relativeHeight="251659264" behindDoc="0" locked="0" layoutInCell="1" allowOverlap="1">
            <wp:simplePos x="0" y="0"/>
            <wp:positionH relativeFrom="column">
              <wp:posOffset>2700655</wp:posOffset>
            </wp:positionH>
            <wp:positionV relativeFrom="paragraph">
              <wp:posOffset>109855</wp:posOffset>
            </wp:positionV>
            <wp:extent cx="1887220" cy="3357880"/>
            <wp:effectExtent l="0" t="0" r="17780" b="20320"/>
            <wp:wrapTopAndBottom/>
            <wp:docPr id="2" name="图片 2" descr="2_1_2_小程序登录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_1_2_小程序登录_2"/>
                    <pic:cNvPicPr>
                      <a:picLocks noChangeAspect="1"/>
                    </pic:cNvPicPr>
                  </pic:nvPicPr>
                  <pic:blipFill>
                    <a:blip r:embed="rId4"/>
                    <a:stretch>
                      <a:fillRect/>
                    </a:stretch>
                  </pic:blipFill>
                  <pic:spPr>
                    <a:xfrm>
                      <a:off x="0" y="0"/>
                      <a:ext cx="1887220" cy="3357880"/>
                    </a:xfrm>
                    <a:prstGeom prst="rect">
                      <a:avLst/>
                    </a:prstGeom>
                  </pic:spPr>
                </pic:pic>
              </a:graphicData>
            </a:graphic>
          </wp:anchor>
        </w:drawing>
      </w:r>
      <w:r>
        <w:t>1. 用户打开中国新闻记者证申报系统移动端小程序；</w:t>
      </w:r>
    </w:p>
    <w:p>
      <w:pPr>
        <w:spacing w:line="360" w:lineRule="auto"/>
        <w:ind w:firstLine="420" w:firstLineChars="0"/>
      </w:pPr>
      <w:r>
        <w:t>2. 按照要求输入手机号，点击获取验证码</w:t>
      </w:r>
    </w:p>
    <w:p>
      <w:pPr>
        <w:spacing w:line="360" w:lineRule="auto"/>
        <w:ind w:firstLine="420" w:firstLineChars="0"/>
      </w:pPr>
      <w:r>
        <w:t>3. 点击登录按钮</w:t>
      </w:r>
      <w:r>
        <w:drawing>
          <wp:anchor distT="0" distB="0" distL="114300" distR="114300" simplePos="0" relativeHeight="251658240" behindDoc="0" locked="0" layoutInCell="1" allowOverlap="1">
            <wp:simplePos x="0" y="0"/>
            <wp:positionH relativeFrom="column">
              <wp:posOffset>401955</wp:posOffset>
            </wp:positionH>
            <wp:positionV relativeFrom="page">
              <wp:posOffset>2797810</wp:posOffset>
            </wp:positionV>
            <wp:extent cx="1890395" cy="3362960"/>
            <wp:effectExtent l="0" t="0" r="14605" b="15240"/>
            <wp:wrapTopAndBottom/>
            <wp:docPr id="1" name="图片 1" descr="2_1_1_小程序加载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_1_1_小程序加载页"/>
                    <pic:cNvPicPr>
                      <a:picLocks noChangeAspect="1"/>
                    </pic:cNvPicPr>
                  </pic:nvPicPr>
                  <pic:blipFill>
                    <a:blip r:embed="rId5"/>
                    <a:stretch>
                      <a:fillRect/>
                    </a:stretch>
                  </pic:blipFill>
                  <pic:spPr>
                    <a:xfrm>
                      <a:off x="0" y="0"/>
                      <a:ext cx="1890395" cy="3362960"/>
                    </a:xfrm>
                    <a:prstGeom prst="rect">
                      <a:avLst/>
                    </a:prstGeom>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sz w:val="30"/>
          <w:szCs w:val="30"/>
        </w:rPr>
      </w:pPr>
      <w:r>
        <w:rPr>
          <w:sz w:val="30"/>
          <w:szCs w:val="30"/>
        </w:rPr>
        <w:t>3.</w:t>
      </w:r>
      <w:r>
        <w:rPr>
          <w:sz w:val="30"/>
          <w:szCs w:val="30"/>
        </w:rPr>
        <w:t>3</w:t>
      </w:r>
      <w:r>
        <w:rPr>
          <w:sz w:val="30"/>
          <w:szCs w:val="30"/>
        </w:rPr>
        <w:t xml:space="preserve"> 登录状态</w:t>
      </w:r>
    </w:p>
    <w:p>
      <w:pPr>
        <w:spacing w:line="360" w:lineRule="auto"/>
        <w:ind w:firstLine="420" w:firstLineChars="0"/>
      </w:pPr>
      <w:r>
        <w:t>1. 登录失败：用户输入错误的手机号，验证失败</w:t>
      </w:r>
    </w:p>
    <w:p>
      <w:pPr>
        <w:spacing w:line="360" w:lineRule="auto"/>
        <w:ind w:firstLine="420" w:firstLineChars="0"/>
      </w:pPr>
      <w:r>
        <w:t>2. 登录成功：用户输入正确的手机号，验证成功，并跳转至下一页。</w:t>
      </w:r>
    </w:p>
    <w:p>
      <w:pPr>
        <w:numPr>
          <w:ilvl w:val="0"/>
          <w:numId w:val="0"/>
        </w:numPr>
        <w:ind w:firstLine="420" w:firstLineChars="0"/>
        <w:jc w:val="both"/>
      </w:pPr>
    </w:p>
    <w:p>
      <w:pPr>
        <w:numPr>
          <w:ilvl w:val="0"/>
          <w:numId w:val="0"/>
        </w:numPr>
        <w:jc w:val="center"/>
      </w:pPr>
      <w:r>
        <w:rPr>
          <w:rFonts w:hint="eastAsia" w:ascii="儷黑 Pro" w:hAnsi="儷黑 Pro" w:eastAsia="儷黑 Pro" w:cs="儷黑 Pro"/>
          <w:sz w:val="32"/>
          <w:szCs w:val="32"/>
        </w:rPr>
        <w:drawing>
          <wp:inline distT="0" distB="0" distL="114300" distR="114300">
            <wp:extent cx="1936750" cy="3446145"/>
            <wp:effectExtent l="0" t="0" r="19050" b="8255"/>
            <wp:docPr id="3" name="图片 3" descr="2_1_2_小程序注册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_1_2_小程序注册_1"/>
                    <pic:cNvPicPr>
                      <a:picLocks noChangeAspect="1"/>
                    </pic:cNvPicPr>
                  </pic:nvPicPr>
                  <pic:blipFill>
                    <a:blip r:embed="rId6"/>
                    <a:stretch>
                      <a:fillRect/>
                    </a:stretch>
                  </pic:blipFill>
                  <pic:spPr>
                    <a:xfrm>
                      <a:off x="0" y="0"/>
                      <a:ext cx="1936750" cy="3446145"/>
                    </a:xfrm>
                    <a:prstGeom prst="rect">
                      <a:avLst/>
                    </a:prstGeom>
                  </pic:spPr>
                </pic:pic>
              </a:graphicData>
            </a:graphic>
          </wp:inline>
        </w:drawing>
      </w: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0" w:leftChars="0" w:right="0" w:rightChars="0" w:firstLine="0" w:firstLineChars="0"/>
        <w:jc w:val="center"/>
        <w:textAlignment w:val="auto"/>
        <w:outlineLvl w:val="0"/>
        <w:rPr>
          <w:rFonts w:hint="default" w:ascii="儷黑 Pro" w:hAnsi="儷黑 Pro" w:eastAsia="儷黑 Pro" w:cs="儷黑 Pro"/>
          <w:sz w:val="32"/>
          <w:szCs w:val="32"/>
          <w:lang w:val="en-US"/>
        </w:rPr>
      </w:pPr>
      <w:r>
        <w:rPr>
          <w:rFonts w:hint="eastAsia" w:ascii="儷黑 Pro" w:hAnsi="儷黑 Pro" w:eastAsia="儷黑 Pro" w:cs="儷黑 Pro"/>
          <w:sz w:val="32"/>
          <w:szCs w:val="32"/>
        </w:rPr>
        <w:t>第</w:t>
      </w:r>
      <w:r>
        <w:rPr>
          <w:rFonts w:hint="default" w:ascii="儷黑 Pro" w:hAnsi="儷黑 Pro" w:eastAsia="儷黑 Pro" w:cs="儷黑 Pro"/>
          <w:sz w:val="32"/>
          <w:szCs w:val="32"/>
        </w:rPr>
        <w:t>4</w:t>
      </w:r>
      <w:r>
        <w:rPr>
          <w:rFonts w:hint="eastAsia" w:ascii="儷黑 Pro" w:hAnsi="儷黑 Pro" w:eastAsia="儷黑 Pro" w:cs="儷黑 Pro"/>
          <w:sz w:val="32"/>
          <w:szCs w:val="32"/>
        </w:rPr>
        <w:t xml:space="preserve">章 </w:t>
      </w:r>
      <w:r>
        <w:rPr>
          <w:rFonts w:hint="default" w:ascii="儷黑 Pro" w:hAnsi="儷黑 Pro" w:eastAsia="儷黑 Pro" w:cs="儷黑 Pro"/>
          <w:sz w:val="32"/>
          <w:szCs w:val="32"/>
        </w:rPr>
        <w:t>记者证申请注册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sz w:val="30"/>
          <w:szCs w:val="30"/>
        </w:rPr>
      </w:pPr>
      <w:r>
        <w:rPr>
          <w:sz w:val="30"/>
          <w:szCs w:val="30"/>
        </w:rPr>
        <w:t>4.1 个人信息录入</w:t>
      </w:r>
    </w:p>
    <w:p>
      <w:pPr>
        <w:spacing w:line="360" w:lineRule="auto"/>
        <w:ind w:firstLine="420" w:firstLineChars="0"/>
      </w:pPr>
      <w:r>
        <w:t>1. 基本信息；</w:t>
      </w:r>
    </w:p>
    <w:p>
      <w:pPr>
        <w:spacing w:line="360" w:lineRule="auto"/>
        <w:ind w:firstLine="420" w:firstLineChars="0"/>
        <w:jc w:val="center"/>
      </w:pPr>
      <w:r>
        <w:drawing>
          <wp:inline distT="0" distB="0" distL="114300" distR="114300">
            <wp:extent cx="2035175" cy="3620135"/>
            <wp:effectExtent l="0" t="0" r="22225" b="12065"/>
            <wp:docPr id="8" name="图片 8" descr="2_1_3_注册_个人信息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_1_3_注册_个人信息_1"/>
                    <pic:cNvPicPr>
                      <a:picLocks noChangeAspect="1"/>
                    </pic:cNvPicPr>
                  </pic:nvPicPr>
                  <pic:blipFill>
                    <a:blip r:embed="rId7"/>
                    <a:stretch>
                      <a:fillRect/>
                    </a:stretch>
                  </pic:blipFill>
                  <pic:spPr>
                    <a:xfrm>
                      <a:off x="0" y="0"/>
                      <a:ext cx="2035175" cy="3620135"/>
                    </a:xfrm>
                    <a:prstGeom prst="rect">
                      <a:avLst/>
                    </a:prstGeom>
                  </pic:spPr>
                </pic:pic>
              </a:graphicData>
            </a:graphic>
          </wp:inline>
        </w:drawing>
      </w:r>
    </w:p>
    <w:p>
      <w:pPr>
        <w:numPr>
          <w:ilvl w:val="0"/>
          <w:numId w:val="3"/>
        </w:numPr>
        <w:spacing w:line="360" w:lineRule="auto"/>
        <w:ind w:firstLine="420" w:firstLineChars="0"/>
      </w:pPr>
      <w:r>
        <w:t>工作信息；</w:t>
      </w:r>
    </w:p>
    <w:p>
      <w:pPr>
        <w:numPr>
          <w:ilvl w:val="0"/>
          <w:numId w:val="0"/>
        </w:numPr>
        <w:spacing w:line="360" w:lineRule="auto"/>
        <w:ind w:firstLine="420" w:firstLineChars="0"/>
        <w:jc w:val="center"/>
      </w:pPr>
      <w:r>
        <w:drawing>
          <wp:inline distT="0" distB="0" distL="114300" distR="114300">
            <wp:extent cx="2036445" cy="3622040"/>
            <wp:effectExtent l="0" t="0" r="20955" b="10160"/>
            <wp:docPr id="10" name="图片 10" descr="2_1_4_注册_个人信息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_1_4_注册_个人信息_2"/>
                    <pic:cNvPicPr>
                      <a:picLocks noChangeAspect="1"/>
                    </pic:cNvPicPr>
                  </pic:nvPicPr>
                  <pic:blipFill>
                    <a:blip r:embed="rId8"/>
                    <a:stretch>
                      <a:fillRect/>
                    </a:stretch>
                  </pic:blipFill>
                  <pic:spPr>
                    <a:xfrm>
                      <a:off x="0" y="0"/>
                      <a:ext cx="2036445" cy="3622040"/>
                    </a:xfrm>
                    <a:prstGeom prst="rect">
                      <a:avLst/>
                    </a:prstGeom>
                  </pic:spPr>
                </pic:pic>
              </a:graphicData>
            </a:graphic>
          </wp:inline>
        </w:drawing>
      </w:r>
    </w:p>
    <w:p>
      <w:pPr>
        <w:numPr>
          <w:ilvl w:val="0"/>
          <w:numId w:val="0"/>
        </w:numPr>
        <w:spacing w:line="360" w:lineRule="auto"/>
        <w:ind w:firstLine="420" w:firstLineChars="0"/>
        <w:jc w:val="both"/>
      </w:pPr>
      <w:r>
        <w:t>3. 工作信息</w:t>
      </w:r>
    </w:p>
    <w:p>
      <w:pPr>
        <w:numPr>
          <w:ilvl w:val="0"/>
          <w:numId w:val="0"/>
        </w:numPr>
        <w:spacing w:line="360" w:lineRule="auto"/>
        <w:ind w:firstLine="420" w:firstLineChars="0"/>
        <w:jc w:val="center"/>
      </w:pPr>
      <w:r>
        <w:drawing>
          <wp:inline distT="0" distB="0" distL="114300" distR="114300">
            <wp:extent cx="2449830" cy="6279515"/>
            <wp:effectExtent l="0" t="0" r="13970" b="19685"/>
            <wp:docPr id="11" name="图片 11" descr="2_1_5_注册_个人信息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_1_5_注册_个人信息_3"/>
                    <pic:cNvPicPr>
                      <a:picLocks noChangeAspect="1"/>
                    </pic:cNvPicPr>
                  </pic:nvPicPr>
                  <pic:blipFill>
                    <a:blip r:embed="rId9"/>
                    <a:stretch>
                      <a:fillRect/>
                    </a:stretch>
                  </pic:blipFill>
                  <pic:spPr>
                    <a:xfrm>
                      <a:off x="0" y="0"/>
                      <a:ext cx="2449830" cy="627951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sz w:val="30"/>
          <w:szCs w:val="30"/>
        </w:rPr>
      </w:pPr>
      <w:r>
        <w:rPr>
          <w:sz w:val="30"/>
          <w:szCs w:val="30"/>
        </w:rPr>
        <w:t>4.2 个人材料录入</w:t>
      </w:r>
    </w:p>
    <w:p>
      <w:pPr>
        <w:spacing w:line="360" w:lineRule="auto"/>
        <w:ind w:firstLine="420" w:firstLineChars="0"/>
      </w:pPr>
      <w:r>
        <w:t>1. 领取新闻记者证人员情况表；</w:t>
      </w:r>
    </w:p>
    <w:p>
      <w:pPr>
        <w:spacing w:line="360" w:lineRule="auto"/>
        <w:ind w:firstLine="420" w:firstLineChars="0"/>
      </w:pPr>
      <w:r>
        <w:t>2. 身份证；</w:t>
      </w:r>
    </w:p>
    <w:p>
      <w:pPr>
        <w:spacing w:line="360" w:lineRule="auto"/>
        <w:ind w:firstLine="420" w:firstLineChars="0"/>
      </w:pPr>
      <w:r>
        <w:t>3. 毕业证或学位证；</w:t>
      </w:r>
    </w:p>
    <w:p>
      <w:pPr>
        <w:spacing w:line="360" w:lineRule="auto"/>
        <w:ind w:firstLine="420" w:firstLineChars="0"/>
      </w:pPr>
      <w:r>
        <w:t>4. 培训合格证或免培证明；</w:t>
      </w:r>
    </w:p>
    <w:p>
      <w:pPr>
        <w:spacing w:line="360" w:lineRule="auto"/>
        <w:ind w:firstLine="420" w:firstLineChars="0"/>
      </w:pPr>
      <w:r>
        <w:t>5. 劳动合同;</w:t>
      </w:r>
    </w:p>
    <w:p>
      <w:pPr>
        <w:spacing w:line="360" w:lineRule="auto"/>
        <w:ind w:firstLine="420" w:firstLineChars="0"/>
      </w:pPr>
      <w:r>
        <w:t>6. 保密承诺书；</w:t>
      </w:r>
    </w:p>
    <w:p>
      <w:pPr>
        <w:spacing w:line="360" w:lineRule="auto"/>
        <w:ind w:firstLine="420" w:firstLineChars="0"/>
      </w:pPr>
      <w:r>
        <w:t>7. 职业行为信息保密协议；</w:t>
      </w:r>
    </w:p>
    <w:p>
      <w:pPr>
        <w:spacing w:line="360" w:lineRule="auto"/>
        <w:ind w:firstLine="420" w:firstLineChars="0"/>
        <w:jc w:val="center"/>
        <w:rPr>
          <w:rFonts w:hint="eastAsia" w:ascii="儷黑 Pro" w:hAnsi="儷黑 Pro" w:eastAsia="儷黑 Pro" w:cs="儷黑 Pro"/>
          <w:sz w:val="32"/>
          <w:szCs w:val="32"/>
        </w:rPr>
      </w:pPr>
      <w:r>
        <w:rPr>
          <w:rFonts w:hint="eastAsia" w:ascii="儷黑 Pro" w:hAnsi="儷黑 Pro" w:eastAsia="儷黑 Pro" w:cs="儷黑 Pro"/>
          <w:sz w:val="32"/>
          <w:szCs w:val="32"/>
        </w:rPr>
        <w:drawing>
          <wp:inline distT="0" distB="0" distL="114300" distR="114300">
            <wp:extent cx="2541270" cy="7068820"/>
            <wp:effectExtent l="0" t="0" r="24130" b="17780"/>
            <wp:docPr id="13" name="图片 13" descr="2_1_6_注册_个人资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_1_6_注册_个人资料"/>
                    <pic:cNvPicPr>
                      <a:picLocks noChangeAspect="1"/>
                    </pic:cNvPicPr>
                  </pic:nvPicPr>
                  <pic:blipFill>
                    <a:blip r:embed="rId10"/>
                    <a:stretch>
                      <a:fillRect/>
                    </a:stretch>
                  </pic:blipFill>
                  <pic:spPr>
                    <a:xfrm>
                      <a:off x="0" y="0"/>
                      <a:ext cx="2541270" cy="706882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sz w:val="30"/>
          <w:szCs w:val="30"/>
        </w:rPr>
      </w:pPr>
      <w:r>
        <w:rPr>
          <w:sz w:val="30"/>
          <w:szCs w:val="30"/>
        </w:rPr>
        <w:t>4.3 个人信息和材料确认页面</w:t>
      </w:r>
    </w:p>
    <w:p>
      <w:pPr>
        <w:spacing w:line="360" w:lineRule="auto"/>
        <w:ind w:firstLine="420" w:firstLineChars="0"/>
        <w:rPr>
          <w:rFonts w:hint="default"/>
        </w:rPr>
      </w:pPr>
      <w:r>
        <w:rPr>
          <w:rFonts w:hint="default"/>
        </w:rPr>
        <w:t>该页面用来展示用户在上文中录入的信息和材料，用户确认无误后点击提交。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sz w:val="30"/>
          <w:szCs w:val="30"/>
        </w:rPr>
      </w:pPr>
      <w:r>
        <w:rPr>
          <w:sz w:val="30"/>
          <w:szCs w:val="30"/>
        </w:rPr>
        <w:t>4.4 提交申请</w:t>
      </w:r>
    </w:p>
    <w:p>
      <w:pPr>
        <w:spacing w:line="360" w:lineRule="auto"/>
        <w:ind w:firstLine="420" w:firstLineChars="0"/>
        <w:rPr>
          <w:rFonts w:hint="default"/>
        </w:rPr>
      </w:pPr>
      <w:r>
        <w:rPr>
          <w:rFonts w:hint="default"/>
        </w:rPr>
        <w:t>1. 后台判断该记者是否存在不良记录，若存在，提交不成功。</w:t>
      </w:r>
    </w:p>
    <w:p>
      <w:pPr>
        <w:spacing w:line="360" w:lineRule="auto"/>
        <w:ind w:firstLine="420" w:firstLineChars="0"/>
        <w:rPr>
          <w:rFonts w:hint="default"/>
        </w:rPr>
      </w:pPr>
      <w:r>
        <w:rPr>
          <w:rFonts w:hint="default"/>
        </w:rPr>
        <w:t>2. 后台根据考试信息库判断该记者分数是否达标，若不达标，提交不成功。</w:t>
      </w: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keepNext w:val="0"/>
        <w:keepLines w:val="0"/>
        <w:pageBreakBefore w:val="0"/>
        <w:widowControl w:val="0"/>
        <w:numPr>
          <w:ilvl w:val="0"/>
          <w:numId w:val="4"/>
        </w:numPr>
        <w:kinsoku/>
        <w:wordWrap/>
        <w:overflowPunct/>
        <w:topLinePunct w:val="0"/>
        <w:autoSpaceDE/>
        <w:autoSpaceDN/>
        <w:bidi w:val="0"/>
        <w:adjustRightInd/>
        <w:snapToGrid/>
        <w:spacing w:line="480" w:lineRule="auto"/>
        <w:ind w:left="0" w:leftChars="0" w:right="0" w:rightChars="0" w:firstLine="0" w:firstLineChars="0"/>
        <w:jc w:val="center"/>
        <w:textAlignment w:val="auto"/>
        <w:outlineLvl w:val="0"/>
        <w:rPr>
          <w:rFonts w:hint="default" w:ascii="儷黑 Pro" w:hAnsi="儷黑 Pro" w:eastAsia="儷黑 Pro" w:cs="儷黑 Pro"/>
          <w:sz w:val="32"/>
          <w:szCs w:val="32"/>
        </w:rPr>
      </w:pPr>
      <w:r>
        <w:rPr>
          <w:rFonts w:hint="default" w:ascii="儷黑 Pro" w:hAnsi="儷黑 Pro" w:eastAsia="儷黑 Pro" w:cs="儷黑 Pro"/>
          <w:sz w:val="32"/>
          <w:szCs w:val="32"/>
        </w:rPr>
        <w:t>申请进度查询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Fonts w:hint="default"/>
          <w:sz w:val="30"/>
          <w:szCs w:val="30"/>
        </w:rPr>
      </w:pPr>
      <w:r>
        <w:rPr>
          <w:rFonts w:hint="default"/>
          <w:sz w:val="30"/>
          <w:szCs w:val="30"/>
        </w:rPr>
        <w:t>5</w:t>
      </w:r>
      <w:r>
        <w:rPr>
          <w:rFonts w:hint="default"/>
          <w:sz w:val="30"/>
          <w:szCs w:val="30"/>
        </w:rPr>
        <w:t>.1 申请记者证提交前的状态</w:t>
      </w:r>
    </w:p>
    <w:p>
      <w:pPr>
        <w:spacing w:line="360" w:lineRule="auto"/>
        <w:ind w:firstLine="420" w:firstLineChars="0"/>
        <w:jc w:val="center"/>
        <w:rPr>
          <w:rFonts w:hint="default"/>
          <w:sz w:val="30"/>
          <w:szCs w:val="30"/>
        </w:rPr>
      </w:pPr>
      <w:bookmarkStart w:id="0" w:name="_GoBack"/>
      <w:bookmarkEnd w:id="0"/>
      <w:r>
        <w:drawing>
          <wp:inline distT="0" distB="0" distL="114300" distR="114300">
            <wp:extent cx="1958340" cy="3486150"/>
            <wp:effectExtent l="0" t="0" r="22860" b="19050"/>
            <wp:docPr id="4" name="图片 4" descr="2_1_9_申请进度查询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_1_9_申请进度查询_0"/>
                    <pic:cNvPicPr>
                      <a:picLocks noChangeAspect="1"/>
                    </pic:cNvPicPr>
                  </pic:nvPicPr>
                  <pic:blipFill>
                    <a:blip r:embed="rId11"/>
                    <a:stretch>
                      <a:fillRect/>
                    </a:stretch>
                  </pic:blipFill>
                  <pic:spPr>
                    <a:xfrm>
                      <a:off x="0" y="0"/>
                      <a:ext cx="1958340" cy="34861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sz w:val="30"/>
          <w:szCs w:val="30"/>
        </w:rPr>
      </w:pPr>
      <w:r>
        <w:rPr>
          <w:sz w:val="30"/>
          <w:szCs w:val="30"/>
        </w:rPr>
        <w:t>5.</w:t>
      </w:r>
      <w:r>
        <w:rPr>
          <w:sz w:val="30"/>
          <w:szCs w:val="30"/>
        </w:rPr>
        <w:t>2</w:t>
      </w:r>
      <w:r>
        <w:rPr>
          <w:sz w:val="30"/>
          <w:szCs w:val="30"/>
        </w:rPr>
        <w:t xml:space="preserve"> 申请记者证不成功的原因</w:t>
      </w:r>
    </w:p>
    <w:p>
      <w:pPr>
        <w:spacing w:line="360" w:lineRule="auto"/>
        <w:ind w:firstLine="420" w:firstLineChars="0"/>
      </w:pPr>
      <w:r>
        <w:t>需要列出详细原因。</w:t>
      </w:r>
    </w:p>
    <w:p>
      <w:pPr>
        <w:spacing w:line="360" w:lineRule="auto"/>
        <w:ind w:firstLine="420" w:firstLineChars="0"/>
        <w:jc w:val="center"/>
      </w:pPr>
      <w:r>
        <w:drawing>
          <wp:inline distT="0" distB="0" distL="114300" distR="114300">
            <wp:extent cx="1990090" cy="3540125"/>
            <wp:effectExtent l="0" t="0" r="16510" b="15875"/>
            <wp:docPr id="14" name="图片 14" descr="2_1_8_申请进度查询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_1_8_申请进度查询_1"/>
                    <pic:cNvPicPr>
                      <a:picLocks noChangeAspect="1"/>
                    </pic:cNvPicPr>
                  </pic:nvPicPr>
                  <pic:blipFill>
                    <a:blip r:embed="rId12"/>
                    <a:stretch>
                      <a:fillRect/>
                    </a:stretch>
                  </pic:blipFill>
                  <pic:spPr>
                    <a:xfrm>
                      <a:off x="0" y="0"/>
                      <a:ext cx="1990090" cy="35401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sz w:val="30"/>
          <w:szCs w:val="30"/>
        </w:rPr>
      </w:pPr>
      <w:r>
        <w:rPr>
          <w:sz w:val="30"/>
          <w:szCs w:val="30"/>
        </w:rPr>
        <w:t>5.</w:t>
      </w:r>
      <w:r>
        <w:rPr>
          <w:sz w:val="30"/>
          <w:szCs w:val="30"/>
        </w:rPr>
        <w:t>3</w:t>
      </w:r>
      <w:r>
        <w:rPr>
          <w:sz w:val="30"/>
          <w:szCs w:val="30"/>
        </w:rPr>
        <w:t xml:space="preserve"> 记者证审批状态</w:t>
      </w:r>
    </w:p>
    <w:p>
      <w:pPr>
        <w:spacing w:line="360" w:lineRule="auto"/>
        <w:ind w:firstLine="420" w:firstLineChars="0"/>
      </w:pPr>
      <w:r>
        <w:t>待审批，审批中，需列出每一级审批结果和时间；</w:t>
      </w:r>
    </w:p>
    <w:p>
      <w:pPr>
        <w:spacing w:line="360" w:lineRule="auto"/>
        <w:ind w:firstLine="420" w:firstLineChars="0"/>
        <w:jc w:val="center"/>
      </w:pPr>
      <w:r>
        <w:drawing>
          <wp:inline distT="0" distB="0" distL="114300" distR="114300">
            <wp:extent cx="1960880" cy="3487420"/>
            <wp:effectExtent l="0" t="0" r="20320" b="17780"/>
            <wp:docPr id="15" name="图片 15" descr="2_1_9_申请进度查询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_1_9_申请进度查询_2"/>
                    <pic:cNvPicPr>
                      <a:picLocks noChangeAspect="1"/>
                    </pic:cNvPicPr>
                  </pic:nvPicPr>
                  <pic:blipFill>
                    <a:blip r:embed="rId13"/>
                    <a:stretch>
                      <a:fillRect/>
                    </a:stretch>
                  </pic:blipFill>
                  <pic:spPr>
                    <a:xfrm>
                      <a:off x="0" y="0"/>
                      <a:ext cx="1960880" cy="348742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sz w:val="30"/>
          <w:szCs w:val="30"/>
          <w:lang w:val="en-US"/>
        </w:rPr>
      </w:pPr>
      <w:r>
        <w:rPr>
          <w:sz w:val="30"/>
          <w:szCs w:val="30"/>
        </w:rPr>
        <w:t>5.</w:t>
      </w:r>
      <w:r>
        <w:rPr>
          <w:sz w:val="30"/>
          <w:szCs w:val="30"/>
        </w:rPr>
        <w:t>4</w:t>
      </w:r>
      <w:r>
        <w:rPr>
          <w:sz w:val="30"/>
          <w:szCs w:val="30"/>
        </w:rPr>
        <w:t xml:space="preserve"> 申请成功</w:t>
      </w:r>
    </w:p>
    <w:p>
      <w:pPr>
        <w:spacing w:line="360" w:lineRule="auto"/>
        <w:ind w:firstLine="420" w:firstLineChars="0"/>
      </w:pPr>
      <w:r>
        <w:t>申请成功，点击按钮查看记者证电子版；</w:t>
      </w:r>
    </w:p>
    <w:p>
      <w:pPr>
        <w:spacing w:line="360" w:lineRule="auto"/>
        <w:ind w:firstLine="420" w:firstLineChars="0"/>
        <w:jc w:val="center"/>
      </w:pPr>
      <w:r>
        <w:drawing>
          <wp:inline distT="0" distB="0" distL="114300" distR="114300">
            <wp:extent cx="2022475" cy="3597275"/>
            <wp:effectExtent l="0" t="0" r="9525" b="9525"/>
            <wp:docPr id="16" name="图片 16" descr="2_1_9_申请进度查询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_1_9_申请进度查询_3"/>
                    <pic:cNvPicPr>
                      <a:picLocks noChangeAspect="1"/>
                    </pic:cNvPicPr>
                  </pic:nvPicPr>
                  <pic:blipFill>
                    <a:blip r:embed="rId14"/>
                    <a:stretch>
                      <a:fillRect/>
                    </a:stretch>
                  </pic:blipFill>
                  <pic:spPr>
                    <a:xfrm>
                      <a:off x="0" y="0"/>
                      <a:ext cx="2022475" cy="359727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隶书">
    <w:altName w:val="报隶-简"/>
    <w:panose1 w:val="02010509060101010101"/>
    <w:charset w:val="00"/>
    <w:family w:val="modern"/>
    <w:pitch w:val="default"/>
    <w:sig w:usb0="00000000" w:usb1="00000000" w:usb2="00000000" w:usb3="00000000" w:csb0="00040000" w:csb1="00000000"/>
  </w:font>
  <w:font w:name="Wingdings">
    <w:panose1 w:val="05000000000000000000"/>
    <w:charset w:val="00"/>
    <w:family w:val="decorative"/>
    <w:pitch w:val="default"/>
    <w:sig w:usb0="00000000" w:usb1="00000000" w:usb2="00000000" w:usb3="00000000" w:csb0="80000000" w:csb1="00000000"/>
  </w:font>
  <w:font w:name="楷体_GB2312">
    <w:altName w:val="汉仪楷体KW"/>
    <w:panose1 w:val="020B0604020202020204"/>
    <w:charset w:val="00"/>
    <w:family w:val="auto"/>
    <w:pitch w:val="default"/>
    <w:sig w:usb0="00000000" w:usb1="00000000" w:usb2="00000000" w:usb3="00000000" w:csb0="0004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00"/>
    <w:family w:val="modern"/>
    <w:pitch w:val="default"/>
    <w:sig w:usb0="00000000" w:usb1="00000000" w:usb2="00000016" w:usb3="00000000" w:csb0="00040001" w:csb1="00000000"/>
  </w:font>
  <w:font w:name="仿宋_GB2312">
    <w:altName w:val="汉仪仿宋KW"/>
    <w:panose1 w:val="020B0604020202020204"/>
    <w:charset w:val="00"/>
    <w:family w:val="auto"/>
    <w:pitch w:val="default"/>
    <w:sig w:usb0="00000000" w:usb1="00000000" w:usb2="00000010" w:usb3="00000000" w:csb0="00040000" w:csb1="00000000"/>
  </w:font>
  <w:font w:name="微软雅黑">
    <w:altName w:val="汉仪旗黑KW"/>
    <w:panose1 w:val="020B0503020204020204"/>
    <w:charset w:val="00"/>
    <w:family w:val="swiss"/>
    <w:pitch w:val="default"/>
    <w:sig w:usb0="00000000" w:usb1="00000000" w:usb2="00000016" w:usb3="00000000" w:csb0="0004001F" w:csb1="00000000"/>
  </w:font>
  <w:font w:name="汉仪旗黑KW">
    <w:panose1 w:val="00020600040101010101"/>
    <w:charset w:val="86"/>
    <w:family w:val="auto"/>
    <w:pitch w:val="default"/>
    <w:sig w:usb0="A00002BF" w:usb1="3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汉仪仿宋KW">
    <w:panose1 w:val="00020600040101010101"/>
    <w:charset w:val="86"/>
    <w:family w:val="auto"/>
    <w:pitch w:val="default"/>
    <w:sig w:usb0="A00002BF" w:usb1="18EF7CFA" w:usb2="00000016" w:usb3="00000000" w:csb0="00040000" w:csb1="00000000"/>
  </w:font>
  <w:font w:name="报隶-简">
    <w:panose1 w:val="02010600040101010101"/>
    <w:charset w:val="86"/>
    <w:family w:val="auto"/>
    <w:pitch w:val="default"/>
    <w:sig w:usb0="80000287" w:usb1="280F3C52" w:usb2="00000016" w:usb3="00000000" w:csb0="0004001F" w:csb1="00000000"/>
  </w:font>
  <w:font w:name="儷黑 Pro">
    <w:panose1 w:val="020B0500000000000000"/>
    <w:charset w:val="88"/>
    <w:family w:val="auto"/>
    <w:pitch w:val="default"/>
    <w:sig w:usb0="80000001" w:usb1="28091800" w:usb2="00000016" w:usb3="00000000" w:csb0="00100000" w:csb1="00000000"/>
  </w:font>
  <w:font w:name="Apple Color Emoji">
    <w:panose1 w:val="00000000000000000000"/>
    <w:charset w:val="00"/>
    <w:family w:val="auto"/>
    <w:pitch w:val="default"/>
    <w:sig w:usb0="00000003" w:usb1="18000000" w:usb2="14000000" w:usb3="00000000" w:csb0="00000001" w:csb1="00000000"/>
  </w:font>
  <w:font w:name="宋体-简">
    <w:panose1 w:val="02010800040101010101"/>
    <w:charset w:val="86"/>
    <w:family w:val="auto"/>
    <w:pitch w:val="default"/>
    <w:sig w:usb0="00000001" w:usb1="080F0000" w:usb2="00000000" w:usb3="00000000" w:csb0="00040000" w:csb1="00000000"/>
  </w:font>
  <w:font w:name="冬青黑体简体中文">
    <w:panose1 w:val="020B0300000000000000"/>
    <w:charset w:val="86"/>
    <w:family w:val="auto"/>
    <w:pitch w:val="default"/>
    <w:sig w:usb0="A00002BF" w:usb1="1ACF7CFA" w:usb2="00000016" w:usb3="00000000" w:csb0="00060007" w:csb1="00000000"/>
  </w:font>
  <w:font w:name="华文黑体">
    <w:panose1 w:val="02010600040101010101"/>
    <w:charset w:val="86"/>
    <w:family w:val="auto"/>
    <w:pitch w:val="default"/>
    <w:sig w:usb0="00000287" w:usb1="080F0000" w:usb2="00000000" w:usb3="00000000" w:csb0="0004009F" w:csb1="DFD70000"/>
  </w:font>
  <w:font w:name="圆体-繁">
    <w:panose1 w:val="02010600040101010101"/>
    <w:charset w:val="86"/>
    <w:family w:val="auto"/>
    <w:pitch w:val="default"/>
    <w:sig w:usb0="80000287" w:usb1="280F3C52" w:usb2="00000016" w:usb3="00000000" w:csb0="0004001F" w:csb1="00000000"/>
  </w:font>
  <w:font w:name="兰亭黑-简">
    <w:panose1 w:val="02000000000000000000"/>
    <w:charset w:val="86"/>
    <w:family w:val="auto"/>
    <w:pitch w:val="default"/>
    <w:sig w:usb0="00000001" w:usb1="08000000" w:usb2="00000000" w:usb3="00000000" w:csb0="00040000" w:csb1="00000000"/>
  </w:font>
  <w:font w:name="兰亭黑-繁">
    <w:panose1 w:val="03000509000000000000"/>
    <w:charset w:val="88"/>
    <w:family w:val="auto"/>
    <w:pitch w:val="default"/>
    <w:sig w:usb0="00000001" w:usb1="080E0000" w:usb2="00000000" w:usb3="00000000" w:csb0="00100000" w:csb1="00000000"/>
  </w:font>
  <w:font w:name="凌慧体-繁">
    <w:panose1 w:val="03050602040302020204"/>
    <w:charset w:val="86"/>
    <w:family w:val="auto"/>
    <w:pitch w:val="default"/>
    <w:sig w:usb0="A00002FF" w:usb1="7ACFFCFB" w:usb2="0000001E" w:usb3="00000000" w:csb0="20140183" w:csb1="00000000"/>
  </w:font>
  <w:font w:name="蘋果儷中黑">
    <w:panose1 w:val="00000000000000000000"/>
    <w:charset w:val="00"/>
    <w:family w:val="auto"/>
    <w:pitch w:val="default"/>
    <w:sig w:usb0="800000E3" w:usb1="30C97878" w:usb2="00000016" w:usb3="00000000" w:csb0="00000001" w:csb1="00000000"/>
  </w:font>
  <w:font w:name="American Typewriter">
    <w:panose1 w:val="02090604020004020304"/>
    <w:charset w:val="00"/>
    <w:family w:val="auto"/>
    <w:pitch w:val="default"/>
    <w:sig w:usb0="A000006F" w:usb1="00000019" w:usb2="00000000" w:usb3="00000000" w:csb0="20000111" w:csb1="00000000"/>
  </w:font>
  <w:font w:name="Arial Black">
    <w:panose1 w:val="020B0A04020102020204"/>
    <w:charset w:val="00"/>
    <w:family w:val="auto"/>
    <w:pitch w:val="default"/>
    <w:sig w:usb0="00000287" w:usb1="00000000" w:usb2="00000000" w:usb3="00000000" w:csb0="2000009F" w:csb1="DFD70000"/>
  </w:font>
  <w:font w:name="圆体-简">
    <w:panose1 w:val="02010600040101010101"/>
    <w:charset w:val="86"/>
    <w:family w:val="auto"/>
    <w:pitch w:val="default"/>
    <w:sig w:usb0="80000287" w:usb1="280F3C52" w:usb2="00000016" w:usb3="00000000" w:csb0="0004001F" w:csb1="00000000"/>
  </w:font>
  <w:font w:name="楷体-简">
    <w:panose1 w:val="02010600040101010101"/>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665658"/>
    <w:multiLevelType w:val="singleLevel"/>
    <w:tmpl w:val="5D665658"/>
    <w:lvl w:ilvl="0" w:tentative="0">
      <w:start w:val="2"/>
      <w:numFmt w:val="decimal"/>
      <w:suff w:val="nothing"/>
      <w:lvlText w:val="第%1章"/>
      <w:lvlJc w:val="left"/>
    </w:lvl>
  </w:abstractNum>
  <w:abstractNum w:abstractNumId="1">
    <w:nsid w:val="5D669EB1"/>
    <w:multiLevelType w:val="singleLevel"/>
    <w:tmpl w:val="5D669EB1"/>
    <w:lvl w:ilvl="0" w:tentative="0">
      <w:start w:val="2"/>
      <w:numFmt w:val="decimal"/>
      <w:suff w:val="space"/>
      <w:lvlText w:val="%1."/>
      <w:lvlJc w:val="left"/>
    </w:lvl>
  </w:abstractNum>
  <w:abstractNum w:abstractNumId="2">
    <w:nsid w:val="5D673464"/>
    <w:multiLevelType w:val="singleLevel"/>
    <w:tmpl w:val="5D673464"/>
    <w:lvl w:ilvl="0" w:tentative="0">
      <w:start w:val="3"/>
      <w:numFmt w:val="decimal"/>
      <w:suff w:val="space"/>
      <w:lvlText w:val="第%1章"/>
      <w:lvlJc w:val="left"/>
    </w:lvl>
  </w:abstractNum>
  <w:abstractNum w:abstractNumId="3">
    <w:nsid w:val="5D673531"/>
    <w:multiLevelType w:val="singleLevel"/>
    <w:tmpl w:val="5D673531"/>
    <w:lvl w:ilvl="0" w:tentative="0">
      <w:start w:val="5"/>
      <w:numFmt w:val="decimal"/>
      <w:suff w:val="space"/>
      <w:lvlText w:val="第%1章"/>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DEEC42"/>
    <w:rsid w:val="25FE12E3"/>
    <w:rsid w:val="3BEB720B"/>
    <w:rsid w:val="5EF79030"/>
    <w:rsid w:val="5FDA11A8"/>
    <w:rsid w:val="5FDEEC42"/>
    <w:rsid w:val="61FA2105"/>
    <w:rsid w:val="6F7EECCC"/>
    <w:rsid w:val="77DF0532"/>
    <w:rsid w:val="7F45BBC8"/>
    <w:rsid w:val="EF7363BB"/>
    <w:rsid w:val="F6BA0DE7"/>
    <w:rsid w:val="F786A2A7"/>
    <w:rsid w:val="F9DF5C21"/>
    <w:rsid w:val="FE8D3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p1"/>
    <w:basedOn w:val="1"/>
    <w:qFormat/>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Office_1.4.0.1935_F1E327BC-269C-435d-A152-05C5408002CA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2019-08-27T13:43:00Z</dcterms:created>
  <dc:creator>flipboard</dc:creator>
  <cp:lastModifiedBy>flipboard</cp:lastModifiedBy>
  <dcterms:modified xsi:type="dcterms:W3CDTF">2019-08-29T10:16:53Z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2052-1.4.0.1935</vt:lpwstr>
  </property>
</Properties>
</file>