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5DA4EA">
      <w:pPr>
        <w:spacing w:before="216" w:line="240" w:lineRule="auto"/>
        <w:ind w:left="202" w:firstLine="680"/>
        <w:rPr>
          <w:rFonts w:hint="eastAsia" w:ascii="Arial"/>
          <w:sz w:val="21"/>
        </w:rPr>
      </w:pPr>
      <w:bookmarkStart w:id="122" w:name="_GoBack"/>
      <w:bookmarkEnd w:id="122"/>
      <w:r>
        <w:rPr>
          <w:rFonts w:ascii="黑体" w:hAnsi="黑体" w:eastAsia="黑体" w:cs="黑体"/>
          <w:spacing w:val="10"/>
          <w:sz w:val="32"/>
          <w:szCs w:val="32"/>
        </w:rPr>
        <w:t>作品编号</w:t>
      </w:r>
      <w:r>
        <w:rPr>
          <w:rFonts w:ascii="黑体" w:hAnsi="黑体" w:eastAsia="黑体" w:cs="黑体"/>
          <w:spacing w:val="-82"/>
          <w:sz w:val="32"/>
          <w:szCs w:val="32"/>
        </w:rPr>
        <w:t>：</w:t>
      </w:r>
      <w:r>
        <w:rPr>
          <w:rFonts w:ascii="黑体" w:hAnsi="黑体" w:eastAsia="黑体" w:cs="黑体"/>
          <w:sz w:val="32"/>
          <w:szCs w:val="32"/>
        </w:rPr>
        <w:t>TJJM20250303013148</w:t>
      </w:r>
    </w:p>
    <w:p w14:paraId="3F8C95DA">
      <w:pPr>
        <w:spacing w:line="243" w:lineRule="auto"/>
        <w:ind w:firstLine="420"/>
        <w:rPr>
          <w:rFonts w:hint="eastAsia" w:ascii="Arial"/>
          <w:sz w:val="21"/>
        </w:rPr>
      </w:pPr>
    </w:p>
    <w:p w14:paraId="0F5D94CE">
      <w:pPr>
        <w:spacing w:line="244" w:lineRule="auto"/>
        <w:ind w:firstLine="420"/>
        <w:rPr>
          <w:rFonts w:hint="eastAsia" w:ascii="Arial"/>
          <w:sz w:val="21"/>
        </w:rPr>
      </w:pPr>
    </w:p>
    <w:p w14:paraId="142256B0">
      <w:pPr>
        <w:spacing w:line="244" w:lineRule="auto"/>
        <w:ind w:firstLine="420"/>
        <w:rPr>
          <w:rFonts w:hint="eastAsia" w:ascii="Arial"/>
          <w:sz w:val="21"/>
        </w:rPr>
      </w:pPr>
    </w:p>
    <w:p w14:paraId="04646C17">
      <w:pPr>
        <w:spacing w:line="244" w:lineRule="auto"/>
        <w:ind w:firstLine="420"/>
        <w:rPr>
          <w:rFonts w:hint="eastAsia" w:ascii="Arial"/>
          <w:sz w:val="21"/>
        </w:rPr>
      </w:pPr>
    </w:p>
    <w:p w14:paraId="1B937324">
      <w:pPr>
        <w:spacing w:line="244" w:lineRule="auto"/>
        <w:ind w:firstLine="420"/>
        <w:rPr>
          <w:rFonts w:hint="eastAsia" w:ascii="Arial"/>
          <w:sz w:val="21"/>
        </w:rPr>
      </w:pPr>
    </w:p>
    <w:p w14:paraId="02B4FC2E">
      <w:pPr>
        <w:spacing w:line="244" w:lineRule="auto"/>
        <w:ind w:firstLine="420"/>
        <w:rPr>
          <w:rFonts w:hint="eastAsia" w:ascii="Arial"/>
          <w:sz w:val="21"/>
        </w:rPr>
      </w:pPr>
    </w:p>
    <w:p w14:paraId="743B2ADA">
      <w:pPr>
        <w:spacing w:line="244" w:lineRule="auto"/>
        <w:ind w:firstLine="420"/>
        <w:rPr>
          <w:rFonts w:hint="eastAsia" w:ascii="Arial"/>
          <w:sz w:val="21"/>
        </w:rPr>
      </w:pPr>
    </w:p>
    <w:p w14:paraId="1CE7EB9B">
      <w:pPr>
        <w:spacing w:line="244" w:lineRule="auto"/>
        <w:ind w:firstLine="420"/>
        <w:rPr>
          <w:rFonts w:hint="eastAsia" w:ascii="Arial"/>
          <w:sz w:val="21"/>
        </w:rPr>
      </w:pPr>
    </w:p>
    <w:p w14:paraId="08464DD6">
      <w:pPr>
        <w:spacing w:line="244" w:lineRule="auto"/>
        <w:ind w:firstLine="420"/>
        <w:rPr>
          <w:rFonts w:hint="eastAsia" w:ascii="Arial"/>
          <w:sz w:val="21"/>
        </w:rPr>
      </w:pPr>
    </w:p>
    <w:p w14:paraId="0C24CAE2">
      <w:pPr>
        <w:spacing w:line="244" w:lineRule="auto"/>
        <w:ind w:firstLine="420"/>
        <w:rPr>
          <w:rFonts w:hint="eastAsia" w:ascii="Arial"/>
          <w:sz w:val="21"/>
        </w:rPr>
      </w:pPr>
    </w:p>
    <w:p w14:paraId="7A880628">
      <w:pPr>
        <w:spacing w:before="140" w:line="900" w:lineRule="exact"/>
        <w:ind w:left="2982" w:hanging="2982" w:firstLineChars="0"/>
        <w:rPr>
          <w:rFonts w:hint="eastAsia" w:ascii="方正小标宋简体" w:hAnsi="方正小标宋简体" w:eastAsia="方正小标宋简体" w:cs="方正小标宋简体"/>
          <w:b/>
          <w:bCs/>
          <w:spacing w:val="-1"/>
          <w:sz w:val="44"/>
          <w:szCs w:val="44"/>
          <w14:ligatures w14:val="none"/>
        </w:rPr>
      </w:pPr>
      <w:r>
        <w:rPr>
          <w:rFonts w:hint="eastAsia" w:ascii="方正小标宋简体" w:hAnsi="方正小标宋简体" w:eastAsia="方正小标宋简体" w:cs="方正小标宋简体"/>
          <w:b/>
          <w:bCs/>
          <w:spacing w:val="-1"/>
          <w:sz w:val="44"/>
          <w:szCs w:val="44"/>
          <w14:ligatures w14:val="none"/>
        </w:rPr>
        <w:t xml:space="preserve">2025 年（第十一届）全国大学生统计建模大赛 </w:t>
      </w:r>
    </w:p>
    <w:p w14:paraId="4F61265D">
      <w:pPr>
        <w:spacing w:before="140" w:line="900" w:lineRule="exact"/>
        <w:ind w:left="2982" w:hanging="2982" w:firstLineChars="0"/>
        <w:jc w:val="center"/>
        <w:rPr>
          <w:rFonts w:hint="eastAsia" w:ascii="方正小标宋简体" w:hAnsi="方正小标宋简体" w:eastAsia="方正小标宋简体" w:cs="方正小标宋简体"/>
          <w:b/>
          <w:bCs/>
          <w:spacing w:val="-6"/>
          <w:sz w:val="52"/>
          <w:szCs w:val="52"/>
          <w14:ligatures w14:val="none"/>
        </w:rPr>
      </w:pPr>
      <w:r>
        <w:rPr>
          <w:rFonts w:hint="eastAsia" w:ascii="方正小标宋简体" w:hAnsi="方正小标宋简体" w:eastAsia="方正小标宋简体" w:cs="方正小标宋简体"/>
          <w:b/>
          <w:bCs/>
          <w:spacing w:val="-6"/>
          <w:sz w:val="52"/>
          <w:szCs w:val="52"/>
          <w14:ligatures w14:val="none"/>
        </w:rPr>
        <w:t>参 赛 作 品</w:t>
      </w:r>
    </w:p>
    <w:p w14:paraId="5D09A51C">
      <w:pPr>
        <w:spacing w:line="254" w:lineRule="auto"/>
        <w:ind w:firstLine="420"/>
        <w:rPr>
          <w:rFonts w:hint="eastAsia" w:ascii="Arial"/>
          <w:sz w:val="21"/>
        </w:rPr>
      </w:pPr>
    </w:p>
    <w:p w14:paraId="444003DC">
      <w:pPr>
        <w:spacing w:line="255" w:lineRule="auto"/>
        <w:ind w:firstLine="420"/>
        <w:rPr>
          <w:rFonts w:hint="eastAsia" w:ascii="Arial"/>
          <w:sz w:val="21"/>
        </w:rPr>
      </w:pPr>
    </w:p>
    <w:p w14:paraId="7E7394B5">
      <w:pPr>
        <w:spacing w:line="255" w:lineRule="auto"/>
        <w:ind w:firstLine="420"/>
        <w:rPr>
          <w:rFonts w:hint="eastAsia" w:ascii="Arial"/>
          <w:sz w:val="21"/>
        </w:rPr>
      </w:pPr>
    </w:p>
    <w:p w14:paraId="788CC6B6">
      <w:pPr>
        <w:spacing w:line="255" w:lineRule="auto"/>
        <w:ind w:firstLine="420"/>
        <w:rPr>
          <w:rFonts w:hint="eastAsia" w:ascii="Arial"/>
          <w:sz w:val="21"/>
        </w:rPr>
      </w:pPr>
    </w:p>
    <w:p w14:paraId="434C8EAB">
      <w:pPr>
        <w:spacing w:line="255" w:lineRule="auto"/>
        <w:ind w:firstLine="420"/>
        <w:rPr>
          <w:rFonts w:hint="eastAsia" w:ascii="Arial"/>
          <w:sz w:val="21"/>
        </w:rPr>
      </w:pPr>
    </w:p>
    <w:p w14:paraId="7DAE2F8B">
      <w:pPr>
        <w:spacing w:line="255" w:lineRule="auto"/>
        <w:ind w:firstLine="420"/>
        <w:rPr>
          <w:rFonts w:hint="eastAsia" w:ascii="Arial"/>
          <w:sz w:val="21"/>
        </w:rPr>
      </w:pPr>
    </w:p>
    <w:p w14:paraId="513D6858">
      <w:pPr>
        <w:spacing w:line="255" w:lineRule="auto"/>
        <w:ind w:firstLine="420"/>
        <w:rPr>
          <w:rFonts w:hint="eastAsia" w:ascii="Arial"/>
          <w:sz w:val="21"/>
        </w:rPr>
      </w:pPr>
    </w:p>
    <w:p w14:paraId="0B4B7D77">
      <w:pPr>
        <w:spacing w:line="255" w:lineRule="auto"/>
        <w:ind w:firstLine="420"/>
        <w:rPr>
          <w:rFonts w:hint="eastAsia" w:ascii="Arial"/>
          <w:sz w:val="21"/>
        </w:rPr>
      </w:pPr>
    </w:p>
    <w:p w14:paraId="5A7918DD">
      <w:pPr>
        <w:spacing w:line="255" w:lineRule="auto"/>
        <w:ind w:firstLine="420"/>
        <w:rPr>
          <w:rFonts w:hint="eastAsia" w:ascii="Arial"/>
          <w:sz w:val="21"/>
        </w:rPr>
      </w:pPr>
    </w:p>
    <w:p w14:paraId="277FD4DB">
      <w:pPr>
        <w:spacing w:line="255" w:lineRule="auto"/>
        <w:ind w:firstLine="420"/>
        <w:rPr>
          <w:rFonts w:hint="eastAsia" w:ascii="Arial"/>
          <w:sz w:val="21"/>
        </w:rPr>
      </w:pPr>
    </w:p>
    <w:p w14:paraId="4F2AC26B">
      <w:pPr>
        <w:spacing w:line="255" w:lineRule="auto"/>
        <w:ind w:firstLine="420"/>
        <w:rPr>
          <w:rFonts w:hint="eastAsia" w:ascii="Arial"/>
          <w:sz w:val="21"/>
        </w:rPr>
      </w:pPr>
    </w:p>
    <w:p w14:paraId="3706F7E4">
      <w:pPr>
        <w:spacing w:line="255" w:lineRule="auto"/>
        <w:ind w:firstLine="420"/>
        <w:rPr>
          <w:rFonts w:hint="eastAsia" w:ascii="Arial"/>
          <w:sz w:val="21"/>
        </w:rPr>
      </w:pPr>
    </w:p>
    <w:p w14:paraId="18410DD0">
      <w:pPr>
        <w:spacing w:line="255" w:lineRule="auto"/>
        <w:ind w:firstLine="420"/>
        <w:rPr>
          <w:rFonts w:hint="eastAsia" w:ascii="Arial"/>
          <w:sz w:val="21"/>
        </w:rPr>
      </w:pPr>
    </w:p>
    <w:p w14:paraId="42D87CE4">
      <w:pPr>
        <w:spacing w:line="255" w:lineRule="auto"/>
        <w:ind w:firstLine="420"/>
        <w:rPr>
          <w:rFonts w:hint="eastAsia" w:ascii="Arial"/>
          <w:sz w:val="21"/>
        </w:rPr>
      </w:pPr>
    </w:p>
    <w:p w14:paraId="7FD42547">
      <w:pPr>
        <w:spacing w:line="255" w:lineRule="auto"/>
        <w:ind w:firstLine="420"/>
        <w:rPr>
          <w:rFonts w:hint="eastAsia" w:ascii="Arial"/>
          <w:sz w:val="21"/>
        </w:rPr>
      </w:pPr>
    </w:p>
    <w:tbl>
      <w:tblPr>
        <w:tblStyle w:val="21"/>
        <w:tblW w:w="9639"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7"/>
        <w:gridCol w:w="7512"/>
      </w:tblGrid>
      <w:tr w14:paraId="091F9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7" w:type="dxa"/>
            <w:vAlign w:val="center"/>
          </w:tcPr>
          <w:p w14:paraId="28587329">
            <w:pPr>
              <w:pStyle w:val="12"/>
              <w:spacing w:before="113" w:line="240" w:lineRule="auto"/>
              <w:ind w:right="76" w:firstLine="0" w:firstLineChars="0"/>
              <w:jc w:val="center"/>
              <w:rPr>
                <w:spacing w:val="-2"/>
                <w:sz w:val="35"/>
                <w:szCs w:val="35"/>
                <w:u w:val="single"/>
              </w:rPr>
            </w:pPr>
            <w:r>
              <w:rPr>
                <w:rFonts w:hint="eastAsia" w:ascii="仿宋" w:hAnsi="仿宋" w:eastAsia="仿宋" w:cs="仿宋"/>
                <w:spacing w:val="-2"/>
                <w:sz w:val="35"/>
                <w:szCs w:val="35"/>
              </w:rPr>
              <w:t>参赛学校：</w:t>
            </w:r>
          </w:p>
        </w:tc>
        <w:tc>
          <w:tcPr>
            <w:tcW w:w="7512" w:type="dxa"/>
            <w:tcBorders>
              <w:bottom w:val="single" w:color="auto" w:sz="4" w:space="0"/>
            </w:tcBorders>
            <w:vAlign w:val="bottom"/>
          </w:tcPr>
          <w:p w14:paraId="6446BF23">
            <w:pPr>
              <w:pStyle w:val="12"/>
              <w:spacing w:before="113" w:line="240" w:lineRule="auto"/>
              <w:ind w:right="74" w:firstLine="0" w:firstLineChars="0"/>
              <w:jc w:val="center"/>
              <w:rPr>
                <w:spacing w:val="-2"/>
                <w:sz w:val="35"/>
                <w:szCs w:val="35"/>
                <w:u w:val="single"/>
              </w:rPr>
            </w:pPr>
            <w:r>
              <w:rPr>
                <w:rFonts w:hint="eastAsia" w:ascii="仿宋" w:hAnsi="仿宋" w:eastAsia="仿宋" w:cs="仿宋"/>
                <w:spacing w:val="-2"/>
                <w:sz w:val="35"/>
                <w:szCs w:val="35"/>
              </w:rPr>
              <w:t>郑州西亚斯学院</w:t>
            </w:r>
          </w:p>
        </w:tc>
      </w:tr>
      <w:tr w14:paraId="65E05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0" w:hRule="atLeast"/>
        </w:trPr>
        <w:tc>
          <w:tcPr>
            <w:tcW w:w="2127" w:type="dxa"/>
            <w:vAlign w:val="center"/>
          </w:tcPr>
          <w:p w14:paraId="1C71331B">
            <w:pPr>
              <w:pStyle w:val="12"/>
              <w:spacing w:before="113" w:line="240" w:lineRule="auto"/>
              <w:ind w:right="76" w:firstLine="0" w:firstLineChars="0"/>
              <w:jc w:val="center"/>
              <w:rPr>
                <w:spacing w:val="-2"/>
                <w:sz w:val="35"/>
                <w:szCs w:val="35"/>
                <w:u w:val="single"/>
              </w:rPr>
            </w:pPr>
            <w:r>
              <w:rPr>
                <w:rFonts w:hint="eastAsia" w:ascii="仿宋" w:hAnsi="仿宋" w:eastAsia="仿宋" w:cs="仿宋"/>
                <w:spacing w:val="-6"/>
                <w:sz w:val="35"/>
                <w:szCs w:val="35"/>
              </w:rPr>
              <w:t>论文题目：</w:t>
            </w:r>
          </w:p>
        </w:tc>
        <w:tc>
          <w:tcPr>
            <w:tcW w:w="7512" w:type="dxa"/>
            <w:tcBorders>
              <w:top w:val="single" w:color="auto" w:sz="4" w:space="0"/>
              <w:bottom w:val="single" w:color="auto" w:sz="4" w:space="0"/>
            </w:tcBorders>
            <w:vAlign w:val="bottom"/>
          </w:tcPr>
          <w:p w14:paraId="3DC2666E">
            <w:pPr>
              <w:pStyle w:val="12"/>
              <w:spacing w:before="113" w:line="240" w:lineRule="auto"/>
              <w:ind w:right="74" w:firstLine="0" w:firstLineChars="0"/>
              <w:jc w:val="center"/>
              <w:rPr>
                <w:spacing w:val="-2"/>
                <w:sz w:val="36"/>
                <w:szCs w:val="36"/>
                <w:u w:val="single"/>
              </w:rPr>
            </w:pPr>
            <w:r>
              <w:rPr>
                <w:rFonts w:ascii="仿宋" w:hAnsi="仿宋" w:eastAsia="仿宋" w:cs="仿宋"/>
                <w:sz w:val="36"/>
                <w:szCs w:val="36"/>
              </w:rPr>
              <w:t>数据双驱动视角下历史文化名城旅游发展研究</w:t>
            </w:r>
            <w:r>
              <w:rPr>
                <w:rFonts w:hint="eastAsia" w:ascii="仿宋" w:hAnsi="仿宋" w:eastAsia="仿宋" w:cs="仿宋"/>
                <w:sz w:val="36"/>
                <w:szCs w:val="36"/>
              </w:rPr>
              <w:t>--</w:t>
            </w:r>
            <w:r>
              <w:rPr>
                <w:rFonts w:ascii="仿宋" w:hAnsi="仿宋" w:eastAsia="仿宋" w:cs="仿宋"/>
                <w:sz w:val="36"/>
                <w:szCs w:val="36"/>
              </w:rPr>
              <w:t>开封市时间序列分析与舆情挖掘的实证</w:t>
            </w:r>
          </w:p>
        </w:tc>
      </w:tr>
      <w:tr w14:paraId="175FF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7" w:type="dxa"/>
            <w:vAlign w:val="center"/>
          </w:tcPr>
          <w:p w14:paraId="6AB81448">
            <w:pPr>
              <w:pStyle w:val="12"/>
              <w:spacing w:before="113" w:line="240" w:lineRule="auto"/>
              <w:ind w:right="76" w:firstLine="0" w:firstLineChars="0"/>
              <w:jc w:val="center"/>
              <w:rPr>
                <w:spacing w:val="-2"/>
                <w:sz w:val="35"/>
                <w:szCs w:val="35"/>
                <w:u w:val="single"/>
              </w:rPr>
            </w:pPr>
            <w:r>
              <w:rPr>
                <w:rFonts w:hint="eastAsia" w:ascii="仿宋" w:hAnsi="仿宋" w:eastAsia="仿宋" w:cs="仿宋"/>
                <w:spacing w:val="-2"/>
                <w:sz w:val="35"/>
                <w:szCs w:val="35"/>
              </w:rPr>
              <w:t>参赛队员：</w:t>
            </w:r>
          </w:p>
        </w:tc>
        <w:tc>
          <w:tcPr>
            <w:tcW w:w="7512" w:type="dxa"/>
            <w:tcBorders>
              <w:top w:val="single" w:color="auto" w:sz="4" w:space="0"/>
              <w:bottom w:val="single" w:color="auto" w:sz="4" w:space="0"/>
            </w:tcBorders>
            <w:vAlign w:val="bottom"/>
          </w:tcPr>
          <w:p w14:paraId="32EF0A04">
            <w:pPr>
              <w:pStyle w:val="12"/>
              <w:spacing w:before="113" w:line="240" w:lineRule="auto"/>
              <w:ind w:right="76" w:firstLine="0" w:firstLineChars="0"/>
              <w:jc w:val="center"/>
              <w:rPr>
                <w:spacing w:val="-2"/>
                <w:sz w:val="35"/>
                <w:szCs w:val="35"/>
                <w:u w:val="single"/>
              </w:rPr>
            </w:pPr>
            <w:r>
              <w:rPr>
                <w:rFonts w:hint="eastAsia" w:ascii="仿宋" w:hAnsi="仿宋" w:eastAsia="仿宋" w:cs="仿宋"/>
                <w:spacing w:val="-2"/>
                <w:sz w:val="35"/>
                <w:szCs w:val="35"/>
              </w:rPr>
              <w:t>队员 A、队员 B、队员 C</w:t>
            </w:r>
          </w:p>
        </w:tc>
      </w:tr>
      <w:tr w14:paraId="7D554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7" w:type="dxa"/>
            <w:vAlign w:val="center"/>
          </w:tcPr>
          <w:p w14:paraId="57D0C173">
            <w:pPr>
              <w:pStyle w:val="12"/>
              <w:spacing w:before="113" w:line="240" w:lineRule="auto"/>
              <w:ind w:right="76" w:firstLine="0" w:firstLineChars="0"/>
              <w:jc w:val="center"/>
              <w:rPr>
                <w:spacing w:val="-2"/>
                <w:sz w:val="35"/>
                <w:szCs w:val="35"/>
                <w:u w:val="single"/>
              </w:rPr>
            </w:pPr>
            <w:r>
              <w:rPr>
                <w:rFonts w:hint="eastAsia" w:ascii="仿宋" w:hAnsi="仿宋" w:eastAsia="仿宋" w:cs="仿宋"/>
                <w:spacing w:val="-2"/>
                <w:sz w:val="35"/>
                <w:szCs w:val="35"/>
              </w:rPr>
              <w:t>指导老师：</w:t>
            </w:r>
          </w:p>
        </w:tc>
        <w:tc>
          <w:tcPr>
            <w:tcW w:w="7512" w:type="dxa"/>
            <w:tcBorders>
              <w:top w:val="single" w:color="auto" w:sz="4" w:space="0"/>
              <w:bottom w:val="single" w:color="auto" w:sz="4" w:space="0"/>
            </w:tcBorders>
            <w:vAlign w:val="bottom"/>
          </w:tcPr>
          <w:p w14:paraId="7E9A37A2">
            <w:pPr>
              <w:pStyle w:val="12"/>
              <w:spacing w:before="113" w:line="240" w:lineRule="auto"/>
              <w:ind w:right="76" w:firstLine="0" w:firstLineChars="0"/>
              <w:jc w:val="center"/>
              <w:rPr>
                <w:spacing w:val="-2"/>
                <w:sz w:val="35"/>
                <w:szCs w:val="35"/>
                <w:u w:val="single"/>
              </w:rPr>
            </w:pPr>
            <w:r>
              <w:rPr>
                <w:rFonts w:hint="eastAsia" w:ascii="仿宋" w:hAnsi="仿宋" w:eastAsia="仿宋" w:cs="仿宋"/>
                <w:spacing w:val="-2"/>
                <w:sz w:val="35"/>
                <w:szCs w:val="35"/>
              </w:rPr>
              <w:t xml:space="preserve">  （已隐去）</w:t>
            </w:r>
          </w:p>
        </w:tc>
      </w:tr>
    </w:tbl>
    <w:p w14:paraId="56C385F6">
      <w:pPr>
        <w:pStyle w:val="12"/>
        <w:spacing w:before="113" w:line="521" w:lineRule="auto"/>
        <w:ind w:left="1291" w:leftChars="538" w:right="76" w:firstLine="0" w:firstLineChars="0"/>
        <w:rPr>
          <w:spacing w:val="-2"/>
          <w:sz w:val="35"/>
          <w:szCs w:val="35"/>
          <w:u w:val="single"/>
        </w:rPr>
        <w:sectPr>
          <w:headerReference r:id="rId7" w:type="first"/>
          <w:footerReference r:id="rId10" w:type="first"/>
          <w:headerReference r:id="rId5" w:type="default"/>
          <w:footerReference r:id="rId8" w:type="default"/>
          <w:headerReference r:id="rId6" w:type="even"/>
          <w:footerReference r:id="rId9" w:type="even"/>
          <w:pgSz w:w="11906" w:h="16839"/>
          <w:pgMar w:top="1431" w:right="1492" w:bottom="762" w:left="1604" w:header="0" w:footer="589" w:gutter="0"/>
          <w:pgNumType w:fmt="upperRoman"/>
          <w:cols w:space="720" w:num="1"/>
          <w:titlePg/>
          <w:docGrid w:linePitch="326" w:charSpace="0"/>
        </w:sectPr>
      </w:pPr>
    </w:p>
    <w:p w14:paraId="4DFF9F8A">
      <w:pPr>
        <w:ind w:firstLine="0" w:firstLineChars="0"/>
        <w:jc w:val="center"/>
        <w:rPr>
          <w:rFonts w:hint="eastAsia" w:ascii="方正小标宋简体" w:eastAsia="方正小标宋简体"/>
          <w:sz w:val="32"/>
          <w:szCs w:val="32"/>
        </w:rPr>
      </w:pPr>
      <w:bookmarkStart w:id="0" w:name="_Toc11356"/>
      <w:bookmarkStart w:id="1" w:name="_Toc195910127"/>
      <w:bookmarkStart w:id="2" w:name="_Toc195910209"/>
      <w:bookmarkStart w:id="3" w:name="_Toc195542513"/>
      <w:r>
        <w:rPr>
          <w:rFonts w:hint="eastAsia" w:ascii="方正小标宋简体" w:eastAsia="方正小标宋简体"/>
          <w:sz w:val="32"/>
          <w:szCs w:val="32"/>
        </w:rPr>
        <w:t>数据双驱动视角下历史文化名城旅游发展研究</w:t>
      </w:r>
    </w:p>
    <w:p w14:paraId="6AE5227E">
      <w:pPr>
        <w:ind w:firstLine="0" w:firstLineChars="0"/>
        <w:jc w:val="right"/>
        <w:rPr>
          <w:rFonts w:hint="eastAsia" w:ascii="方正小标宋简体" w:eastAsia="方正小标宋简体"/>
          <w:sz w:val="32"/>
          <w:szCs w:val="32"/>
        </w:rPr>
      </w:pPr>
      <w:r>
        <w:rPr>
          <w:rFonts w:hint="eastAsia" w:ascii="方正小标宋简体" w:eastAsia="方正小标宋简体"/>
          <w:sz w:val="32"/>
          <w:szCs w:val="32"/>
        </w:rPr>
        <w:t>--开封市时间序列分析与舆情挖掘的实证</w:t>
      </w:r>
    </w:p>
    <w:p w14:paraId="3A5DD07C">
      <w:pPr>
        <w:pStyle w:val="42"/>
        <w:ind w:firstLine="480"/>
        <w:rPr>
          <w:rFonts w:hint="eastAsia"/>
        </w:rPr>
      </w:pPr>
      <w:bookmarkStart w:id="4" w:name="_Toc196324237"/>
      <w:r>
        <w:rPr>
          <w:rFonts w:hint="eastAsia"/>
        </w:rPr>
        <w:t>摘要</w:t>
      </w:r>
      <w:bookmarkEnd w:id="0"/>
      <w:bookmarkEnd w:id="1"/>
      <w:bookmarkEnd w:id="2"/>
      <w:bookmarkEnd w:id="3"/>
      <w:bookmarkEnd w:id="4"/>
    </w:p>
    <w:p w14:paraId="3C14045B">
      <w:pPr>
        <w:ind w:firstLine="480"/>
        <w:rPr>
          <w:rFonts w:hint="eastAsia" w:ascii="宋体" w:hAnsi="宋体"/>
        </w:rPr>
      </w:pPr>
      <w:r>
        <w:t>在数字经济与文旅产业深度融合的时代背景下，开封市作为国家级历史文化名城，依托</w:t>
      </w:r>
      <w:r>
        <w:rPr>
          <w:rFonts w:ascii="宋体" w:hAnsi="宋体"/>
        </w:rPr>
        <w:t xml:space="preserve">“宋文化”超级IP和创新营销实现了旅游业的快速发展，但新冠疫情冲击、消费行为变迁等挑战凸显了传统分析方法的局限性。本研究以开封市为研究对象，创新性融合时间序列分析与文本挖掘技术，构建“定量+定性”双维分析框架，旨在揭示旅游业发展规律并优化预测模型，为历史文化名城文旅产业升级提供科学依据。  </w:t>
      </w:r>
    </w:p>
    <w:p w14:paraId="66F7F2B2">
      <w:pPr>
        <w:ind w:firstLine="480"/>
        <w:rPr>
          <w:rFonts w:hint="eastAsia" w:ascii="宋体" w:hAnsi="宋体"/>
        </w:rPr>
      </w:pPr>
      <w:r>
        <w:rPr>
          <w:rFonts w:hint="eastAsia" w:ascii="宋体" w:hAnsi="宋体"/>
        </w:rPr>
        <w:t>本</w:t>
      </w:r>
      <w:r>
        <w:rPr>
          <w:rFonts w:ascii="宋体" w:hAnsi="宋体"/>
        </w:rPr>
        <w:t xml:space="preserve">研究采用ARIMA模型对开封市2013—2023年的游客人次、旅游总收入等年度数据进行分析，发现ARIMA(1,1,1)模型对历史数据拟合效果较好，能捕捉基本趋势，但预测误差（MAPE分别为20.14%和33.37%）受数据波动和外部因素影响显著。同时，通过Python爬虫采集携程、抖音等平台13897条评论数据，运用中文分词、情感分析、LDA主题模型等文本挖掘技术，识别出“清明上河园”“开封府表演”“宋风夜演”等4个核心主题，发现70.78%的评论为积极评价，游客重点关注历史文化体验、景区表演质量和夜间经济，但对性价比、导游服务等存在改进诉求。  </w:t>
      </w:r>
    </w:p>
    <w:p w14:paraId="5126761F">
      <w:pPr>
        <w:ind w:firstLine="480"/>
        <w:rPr>
          <w:rFonts w:hint="eastAsia" w:ascii="宋体" w:hAnsi="宋体"/>
        </w:rPr>
      </w:pPr>
      <w:r>
        <w:rPr>
          <w:rFonts w:ascii="宋体" w:hAnsi="宋体"/>
        </w:rPr>
        <w:t>研究表明，开封市“宋文化”文旅融合项目是驱动旅游增长的核心动力，但需通过引入深度学习模型（如LSTM）、整合多源数据提升预测精度，同时针对游</w:t>
      </w:r>
      <w:r>
        <w:rPr>
          <w:rFonts w:hint="eastAsia" w:ascii="宋体" w:hAnsi="宋体"/>
        </w:rPr>
        <w:t>客反馈优化服务质量、深化“宋风夜演”等IP的年轻化传播。本</w:t>
      </w:r>
      <w:r>
        <w:rPr>
          <w:rFonts w:ascii="宋体" w:hAnsi="宋体"/>
        </w:rPr>
        <w:t xml:space="preserve">研究构建的“数据驱动+舆情洞察”分析框架，不仅为开封市文旅产业提供了差异化发展路径，也为同类历史文化城市的数字化转型和高质量发展提供了可复制的方法论借鉴。  </w:t>
      </w:r>
    </w:p>
    <w:p w14:paraId="4B8E6CD6">
      <w:pPr>
        <w:ind w:firstLine="480"/>
        <w:rPr>
          <w:rFonts w:hint="eastAsia"/>
        </w:rPr>
      </w:pPr>
      <w:r>
        <w:rPr>
          <w:rFonts w:ascii="黑体" w:hAnsi="黑体" w:eastAsia="黑体"/>
        </w:rPr>
        <w:t>关键词</w:t>
      </w:r>
      <w:r>
        <w:rPr>
          <w:rFonts w:hint="eastAsia" w:ascii="黑体" w:hAnsi="黑体" w:eastAsia="黑体"/>
        </w:rPr>
        <w:t>：</w:t>
      </w:r>
      <w:r>
        <w:t>开封旅游</w:t>
      </w:r>
      <w:r>
        <w:rPr>
          <w:rFonts w:hint="eastAsia"/>
        </w:rPr>
        <w:t>，</w:t>
      </w:r>
      <w:r>
        <w:t>时间序列分析</w:t>
      </w:r>
      <w:r>
        <w:rPr>
          <w:rFonts w:hint="eastAsia"/>
        </w:rPr>
        <w:t>，</w:t>
      </w:r>
      <w:r>
        <w:t>文本挖掘</w:t>
      </w:r>
      <w:r>
        <w:rPr>
          <w:rFonts w:hint="eastAsia"/>
        </w:rPr>
        <w:t>，</w:t>
      </w:r>
      <w:r>
        <w:t>文旅融合</w:t>
      </w:r>
      <w:r>
        <w:rPr>
          <w:rFonts w:hint="eastAsia"/>
        </w:rPr>
        <w:t>，</w:t>
      </w:r>
      <w:r>
        <w:t>预测模型</w:t>
      </w:r>
    </w:p>
    <w:p w14:paraId="3180B554">
      <w:pPr>
        <w:widowControl/>
        <w:ind w:firstLine="0" w:firstLineChars="0"/>
        <w:jc w:val="center"/>
        <w:rPr>
          <w:rFonts w:hint="eastAsia"/>
        </w:rPr>
      </w:pPr>
      <w:r>
        <w:rPr>
          <w:rFonts w:hint="eastAsia"/>
        </w:rPr>
        <w:br w:type="page"/>
      </w:r>
      <w:r>
        <w:rPr>
          <w:rFonts w:ascii="Times New Roman" w:hAnsi="Times New Roman" w:cs="Times New Roman"/>
        </w:rPr>
        <w:t>A</w:t>
      </w:r>
      <w:r>
        <w:rPr>
          <w:rFonts w:hint="eastAsia" w:ascii="Times New Roman" w:hAnsi="Times New Roman" w:cs="Times New Roman"/>
        </w:rPr>
        <w:t>BSTRACT</w:t>
      </w:r>
    </w:p>
    <w:p w14:paraId="31B927B1">
      <w:pPr>
        <w:ind w:firstLine="480"/>
        <w:rPr>
          <w:rFonts w:ascii="Times New Roman" w:hAnsi="Times New Roman" w:cs="Times New Roman"/>
        </w:rPr>
      </w:pPr>
      <w:r>
        <w:rPr>
          <w:rFonts w:ascii="Times New Roman" w:hAnsi="Times New Roman" w:cs="Times New Roman"/>
        </w:rPr>
        <w:t xml:space="preserve">Against the backdrop of the deep integration of the digital economy and cultural tourism industry, Kaifeng, a national historical and cultural city, has achieved rapid tourism development relying on its “Song Culture” super IP and innovative marketing. However, challenges such as the impact of the COVID-19 pandemic and changes in consumption behavior have highlighted the limitations of traditional analytical methods. This study takes Kaifeng as the research object and innovatively integrates time-series analysis and text mining technologies to construct a “quantitative + qualitative” two-dimensional analytical framework, aiming to reveal the development laws of tourism and optimize prediction models, providing a scientific basis for the upgrading of cultural tourism industries in historical and cultural cities.  </w:t>
      </w:r>
    </w:p>
    <w:p w14:paraId="2734726A">
      <w:pPr>
        <w:ind w:firstLine="480"/>
        <w:rPr>
          <w:rFonts w:ascii="Times New Roman" w:hAnsi="Times New Roman" w:cs="Times New Roman"/>
        </w:rPr>
      </w:pPr>
      <w:r>
        <w:rPr>
          <w:rFonts w:ascii="Times New Roman" w:hAnsi="Times New Roman" w:cs="Times New Roman"/>
        </w:rPr>
        <w:t xml:space="preserve">The study uses the ARIMA model to analyze annual data on the number of tourists and total tourism revenue in Kaifeng from 2013 to 2023. It is found that the ARIMA(1,1,1) model has a good fitting effect on historical data and can capture basic trends, but prediction errors (MAPE of 20.14% and 33.37%, respectively) are significantly affected by data fluctuations and external factors. Meanwhile, 13,897 review data from platforms such as Ctrip and Douyin were collected via Python web crawlers. Using text mining technologies such as Chinese word segmentation, sentiment analysis, and LDA topic modeling, four core themes were identified: “Qingming Shanghe Garden,” “Kaifeng Mansion Performances,” “Song-Style Night Shows,” and “Culinary Experiences.” The analysis shows that 70.78% of the reviews are positive, with tourists focusing on historical and cultural experiences, the quality of scenic performances, and nighttime economy, while calling for improvements in cost-performance ratio, tour guide services, and other aspects.  </w:t>
      </w:r>
    </w:p>
    <w:p w14:paraId="2216206E">
      <w:pPr>
        <w:ind w:firstLine="480"/>
        <w:rPr>
          <w:rFonts w:ascii="Times New Roman" w:hAnsi="Times New Roman" w:cs="Times New Roman"/>
        </w:rPr>
      </w:pPr>
      <w:r>
        <w:rPr>
          <w:rFonts w:ascii="Times New Roman" w:hAnsi="Times New Roman" w:cs="Times New Roman"/>
        </w:rPr>
        <w:t xml:space="preserve">The study indicates that Kaifeng’s “Song Culture” cultural tourism integration projects are the core drivers of tourism growth. However, it is necessary to improve prediction accuracy by introducing deep learning models (such as LSTM) and integrating multi-source data. Additionally, service quality should be optimized based on tourist feedback, and the youth-oriented communication of IPs such as “Song-Style Night Shows” should be deepened. The “data-driven + public opinion insight” analytical framework constructed in this study not only provides a differentiated development path for Kaifeng’s cultural tourism industry but also offers a replicable methodological reference for the digital transformation and high-quality development of similar historical and cultural cities.  </w:t>
      </w:r>
    </w:p>
    <w:p w14:paraId="45E6E038">
      <w:pPr>
        <w:ind w:firstLine="482"/>
        <w:rPr>
          <w:rFonts w:ascii="Times New Roman" w:hAnsi="Times New Roman" w:cs="Times New Roman"/>
        </w:rPr>
      </w:pPr>
      <w:r>
        <w:rPr>
          <w:rFonts w:ascii="Times New Roman" w:hAnsi="Times New Roman" w:cs="Times New Roman"/>
          <w:b/>
          <w:bCs/>
        </w:rPr>
        <w:t>Keywords</w:t>
      </w:r>
      <w:r>
        <w:rPr>
          <w:rFonts w:ascii="Times New Roman" w:hAnsi="Times New Roman" w:cs="Times New Roman"/>
        </w:rPr>
        <w:t>: Kaifeng tourism; time-series analysis; text mining; cultural tourism integration; prediction model.</w:t>
      </w:r>
    </w:p>
    <w:p w14:paraId="4534B064">
      <w:pPr>
        <w:widowControl/>
        <w:ind w:firstLine="0" w:firstLineChars="0"/>
        <w:jc w:val="left"/>
        <w:rPr>
          <w:rFonts w:hint="eastAsia"/>
        </w:rPr>
      </w:pPr>
      <w:r>
        <w:br w:type="page"/>
      </w:r>
    </w:p>
    <w:p w14:paraId="115FC353">
      <w:pPr>
        <w:ind w:firstLine="560"/>
        <w:jc w:val="center"/>
        <w:rPr>
          <w:rFonts w:hint="eastAsia" w:ascii="黑体" w:hAnsi="黑体" w:eastAsia="黑体"/>
          <w:sz w:val="28"/>
          <w:szCs w:val="28"/>
        </w:rPr>
      </w:pPr>
      <w:r>
        <w:rPr>
          <w:rFonts w:hint="eastAsia" w:ascii="黑体" w:hAnsi="黑体" w:eastAsia="黑体"/>
          <w:sz w:val="28"/>
          <w:szCs w:val="28"/>
        </w:rPr>
        <w:t>目录</w:t>
      </w:r>
    </w:p>
    <w:p w14:paraId="745E715E">
      <w:pPr>
        <w:pStyle w:val="15"/>
        <w:tabs>
          <w:tab w:val="right" w:leader="dot" w:pos="8296"/>
        </w:tabs>
        <w:ind w:firstLine="480"/>
        <w:rPr>
          <w:rFonts w:hint="eastAsia" w:eastAsiaTheme="minorEastAsia"/>
          <w:sz w:val="22"/>
          <w:szCs w:val="24"/>
        </w:rPr>
      </w:pPr>
      <w:r>
        <w:rPr>
          <w:rFonts w:hint="eastAsia"/>
        </w:rPr>
        <w:fldChar w:fldCharType="begin"/>
      </w:r>
      <w:r>
        <w:rPr>
          <w:rFonts w:hint="eastAsia"/>
        </w:rPr>
        <w:instrText xml:space="preserve"> TOC \o "1-2" \h \z \t "摘要,1,致谢,1,附录,1,参考文献,1,图表,1" </w:instrText>
      </w:r>
      <w:r>
        <w:rPr>
          <w:rFonts w:hint="eastAsia"/>
        </w:rPr>
        <w:fldChar w:fldCharType="separate"/>
      </w:r>
      <w:r>
        <w:fldChar w:fldCharType="begin"/>
      </w:r>
      <w:r>
        <w:instrText xml:space="preserve"> HYPERLINK \l "_Toc196324237" </w:instrText>
      </w:r>
      <w:r>
        <w:fldChar w:fldCharType="separate"/>
      </w:r>
      <w:r>
        <w:rPr>
          <w:rStyle w:val="23"/>
          <w:rFonts w:hint="eastAsia"/>
        </w:rPr>
        <w:t>摘要</w:t>
      </w:r>
      <w:r>
        <w:rPr>
          <w:rFonts w:hint="eastAsia"/>
        </w:rPr>
        <w:tab/>
      </w:r>
      <w:r>
        <w:rPr>
          <w:rFonts w:hint="eastAsia"/>
        </w:rPr>
        <w:fldChar w:fldCharType="begin"/>
      </w:r>
      <w:r>
        <w:rPr>
          <w:rFonts w:hint="eastAsia"/>
        </w:rPr>
        <w:instrText xml:space="preserve"> </w:instrText>
      </w:r>
      <w:r>
        <w:instrText xml:space="preserve">PAGEREF _Toc196324237 \h</w:instrText>
      </w:r>
      <w:r>
        <w:rPr>
          <w:rFonts w:hint="eastAsia"/>
        </w:rPr>
        <w:instrText xml:space="preserve"> </w:instrText>
      </w:r>
      <w:r>
        <w:rPr>
          <w:rFonts w:hint="eastAsia"/>
        </w:rPr>
        <w:fldChar w:fldCharType="separate"/>
      </w:r>
      <w:r>
        <w:rPr>
          <w:rFonts w:hint="eastAsia"/>
        </w:rPr>
        <w:t>I</w:t>
      </w:r>
      <w:r>
        <w:rPr>
          <w:rFonts w:hint="eastAsia"/>
        </w:rPr>
        <w:fldChar w:fldCharType="end"/>
      </w:r>
      <w:r>
        <w:rPr>
          <w:rFonts w:hint="eastAsia"/>
        </w:rPr>
        <w:fldChar w:fldCharType="end"/>
      </w:r>
    </w:p>
    <w:p w14:paraId="663024D9">
      <w:pPr>
        <w:pStyle w:val="15"/>
        <w:tabs>
          <w:tab w:val="right" w:leader="dot" w:pos="8296"/>
        </w:tabs>
        <w:ind w:firstLine="480"/>
        <w:rPr>
          <w:rFonts w:hint="eastAsia" w:eastAsiaTheme="minorEastAsia"/>
          <w:sz w:val="22"/>
          <w:szCs w:val="24"/>
        </w:rPr>
      </w:pPr>
      <w:r>
        <w:fldChar w:fldCharType="begin"/>
      </w:r>
      <w:r>
        <w:instrText xml:space="preserve"> HYPERLINK \l "_Toc196324238" </w:instrText>
      </w:r>
      <w:r>
        <w:fldChar w:fldCharType="separate"/>
      </w:r>
      <w:r>
        <w:rPr>
          <w:rStyle w:val="23"/>
          <w:rFonts w:hint="eastAsia"/>
        </w:rPr>
        <w:t>表目录</w:t>
      </w:r>
      <w:r>
        <w:rPr>
          <w:rFonts w:hint="eastAsia"/>
        </w:rPr>
        <w:tab/>
      </w:r>
      <w:r>
        <w:rPr>
          <w:rFonts w:hint="eastAsia"/>
        </w:rPr>
        <w:fldChar w:fldCharType="begin"/>
      </w:r>
      <w:r>
        <w:rPr>
          <w:rFonts w:hint="eastAsia"/>
        </w:rPr>
        <w:instrText xml:space="preserve"> </w:instrText>
      </w:r>
      <w:r>
        <w:instrText xml:space="preserve">PAGEREF _Toc196324238 \h</w:instrText>
      </w:r>
      <w:r>
        <w:rPr>
          <w:rFonts w:hint="eastAsia"/>
        </w:rPr>
        <w:instrText xml:space="preserve"> </w:instrText>
      </w:r>
      <w:r>
        <w:rPr>
          <w:rFonts w:hint="eastAsia"/>
        </w:rPr>
        <w:fldChar w:fldCharType="separate"/>
      </w:r>
      <w:r>
        <w:rPr>
          <w:rFonts w:hint="eastAsia"/>
        </w:rPr>
        <w:t>VI</w:t>
      </w:r>
      <w:r>
        <w:rPr>
          <w:rFonts w:hint="eastAsia"/>
        </w:rPr>
        <w:fldChar w:fldCharType="end"/>
      </w:r>
      <w:r>
        <w:rPr>
          <w:rFonts w:hint="eastAsia"/>
        </w:rPr>
        <w:fldChar w:fldCharType="end"/>
      </w:r>
    </w:p>
    <w:p w14:paraId="600282DB">
      <w:pPr>
        <w:pStyle w:val="15"/>
        <w:tabs>
          <w:tab w:val="right" w:leader="dot" w:pos="8296"/>
        </w:tabs>
        <w:ind w:firstLine="480"/>
        <w:rPr>
          <w:rFonts w:hint="eastAsia" w:eastAsiaTheme="minorEastAsia"/>
          <w:sz w:val="22"/>
          <w:szCs w:val="24"/>
        </w:rPr>
      </w:pPr>
      <w:r>
        <w:fldChar w:fldCharType="begin"/>
      </w:r>
      <w:r>
        <w:instrText xml:space="preserve"> HYPERLINK \l "_Toc196324239" </w:instrText>
      </w:r>
      <w:r>
        <w:fldChar w:fldCharType="separate"/>
      </w:r>
      <w:r>
        <w:rPr>
          <w:rStyle w:val="23"/>
          <w:rFonts w:hint="eastAsia"/>
        </w:rPr>
        <w:t>图目录</w:t>
      </w:r>
      <w:r>
        <w:rPr>
          <w:rFonts w:hint="eastAsia"/>
        </w:rPr>
        <w:tab/>
      </w:r>
      <w:r>
        <w:rPr>
          <w:rFonts w:hint="eastAsia"/>
        </w:rPr>
        <w:fldChar w:fldCharType="begin"/>
      </w:r>
      <w:r>
        <w:rPr>
          <w:rFonts w:hint="eastAsia"/>
        </w:rPr>
        <w:instrText xml:space="preserve"> </w:instrText>
      </w:r>
      <w:r>
        <w:instrText xml:space="preserve">PAGEREF _Toc196324239 \h</w:instrText>
      </w:r>
      <w:r>
        <w:rPr>
          <w:rFonts w:hint="eastAsia"/>
        </w:rPr>
        <w:instrText xml:space="preserve"> </w:instrText>
      </w:r>
      <w:r>
        <w:rPr>
          <w:rFonts w:hint="eastAsia"/>
        </w:rPr>
        <w:fldChar w:fldCharType="separate"/>
      </w:r>
      <w:r>
        <w:rPr>
          <w:rFonts w:hint="eastAsia"/>
        </w:rPr>
        <w:t>VI</w:t>
      </w:r>
      <w:r>
        <w:rPr>
          <w:rFonts w:hint="eastAsia"/>
        </w:rPr>
        <w:fldChar w:fldCharType="end"/>
      </w:r>
      <w:r>
        <w:rPr>
          <w:rFonts w:hint="eastAsia"/>
        </w:rPr>
        <w:fldChar w:fldCharType="end"/>
      </w:r>
    </w:p>
    <w:p w14:paraId="5B62E638">
      <w:pPr>
        <w:pStyle w:val="15"/>
        <w:tabs>
          <w:tab w:val="right" w:leader="dot" w:pos="8296"/>
        </w:tabs>
        <w:ind w:firstLine="480"/>
        <w:rPr>
          <w:rFonts w:hint="eastAsia" w:eastAsiaTheme="minorEastAsia"/>
          <w:sz w:val="22"/>
          <w:szCs w:val="24"/>
        </w:rPr>
      </w:pPr>
      <w:r>
        <w:fldChar w:fldCharType="begin"/>
      </w:r>
      <w:r>
        <w:instrText xml:space="preserve"> HYPERLINK \l "_Toc196324240" </w:instrText>
      </w:r>
      <w:r>
        <w:fldChar w:fldCharType="separate"/>
      </w:r>
      <w:r>
        <w:rPr>
          <w:rStyle w:val="23"/>
          <w:rFonts w:hint="eastAsia"/>
        </w:rPr>
        <w:t>一、引言</w:t>
      </w:r>
      <w:r>
        <w:rPr>
          <w:rFonts w:hint="eastAsia"/>
        </w:rPr>
        <w:tab/>
      </w:r>
      <w:r>
        <w:rPr>
          <w:rFonts w:hint="eastAsia"/>
        </w:rPr>
        <w:fldChar w:fldCharType="begin"/>
      </w:r>
      <w:r>
        <w:rPr>
          <w:rFonts w:hint="eastAsia"/>
        </w:rPr>
        <w:instrText xml:space="preserve"> </w:instrText>
      </w:r>
      <w:r>
        <w:instrText xml:space="preserve">PAGEREF _Toc196324240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7C26EA4D">
      <w:pPr>
        <w:pStyle w:val="18"/>
        <w:tabs>
          <w:tab w:val="right" w:leader="dot" w:pos="8296"/>
        </w:tabs>
        <w:ind w:left="480" w:firstLine="480"/>
        <w:rPr>
          <w:rFonts w:hint="eastAsia" w:eastAsiaTheme="minorEastAsia"/>
          <w:sz w:val="22"/>
          <w:szCs w:val="24"/>
        </w:rPr>
      </w:pPr>
      <w:r>
        <w:fldChar w:fldCharType="begin"/>
      </w:r>
      <w:r>
        <w:instrText xml:space="preserve"> HYPERLINK \l "_Toc196324241" </w:instrText>
      </w:r>
      <w:r>
        <w:fldChar w:fldCharType="separate"/>
      </w:r>
      <w:r>
        <w:rPr>
          <w:rStyle w:val="23"/>
          <w:rFonts w:hint="eastAsia"/>
        </w:rPr>
        <w:t>（一）研究背景</w:t>
      </w:r>
      <w:r>
        <w:rPr>
          <w:rFonts w:hint="eastAsia"/>
        </w:rPr>
        <w:tab/>
      </w:r>
      <w:r>
        <w:rPr>
          <w:rFonts w:hint="eastAsia"/>
        </w:rPr>
        <w:fldChar w:fldCharType="begin"/>
      </w:r>
      <w:r>
        <w:rPr>
          <w:rFonts w:hint="eastAsia"/>
        </w:rPr>
        <w:instrText xml:space="preserve"> </w:instrText>
      </w:r>
      <w:r>
        <w:instrText xml:space="preserve">PAGEREF _Toc196324241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7BF784C1">
      <w:pPr>
        <w:pStyle w:val="18"/>
        <w:tabs>
          <w:tab w:val="right" w:leader="dot" w:pos="8296"/>
        </w:tabs>
        <w:ind w:left="480" w:firstLine="480"/>
        <w:rPr>
          <w:rFonts w:hint="eastAsia" w:eastAsiaTheme="minorEastAsia"/>
          <w:sz w:val="22"/>
          <w:szCs w:val="24"/>
        </w:rPr>
      </w:pPr>
      <w:r>
        <w:fldChar w:fldCharType="begin"/>
      </w:r>
      <w:r>
        <w:instrText xml:space="preserve"> HYPERLINK \l "_Toc196324242" </w:instrText>
      </w:r>
      <w:r>
        <w:fldChar w:fldCharType="separate"/>
      </w:r>
      <w:r>
        <w:rPr>
          <w:rStyle w:val="23"/>
          <w:rFonts w:hint="eastAsia"/>
        </w:rPr>
        <w:t>（二）研究意义</w:t>
      </w:r>
      <w:r>
        <w:rPr>
          <w:rFonts w:hint="eastAsia"/>
        </w:rPr>
        <w:tab/>
      </w:r>
      <w:r>
        <w:rPr>
          <w:rFonts w:hint="eastAsia"/>
        </w:rPr>
        <w:fldChar w:fldCharType="begin"/>
      </w:r>
      <w:r>
        <w:rPr>
          <w:rFonts w:hint="eastAsia"/>
        </w:rPr>
        <w:instrText xml:space="preserve"> </w:instrText>
      </w:r>
      <w:r>
        <w:instrText xml:space="preserve">PAGEREF _Toc196324242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61ACD8D2">
      <w:pPr>
        <w:pStyle w:val="15"/>
        <w:tabs>
          <w:tab w:val="right" w:leader="dot" w:pos="8296"/>
        </w:tabs>
        <w:ind w:firstLine="480"/>
        <w:rPr>
          <w:rFonts w:hint="eastAsia" w:eastAsiaTheme="minorEastAsia"/>
          <w:sz w:val="22"/>
          <w:szCs w:val="24"/>
        </w:rPr>
      </w:pPr>
      <w:r>
        <w:fldChar w:fldCharType="begin"/>
      </w:r>
      <w:r>
        <w:instrText xml:space="preserve"> HYPERLINK \l "_Toc196324243" </w:instrText>
      </w:r>
      <w:r>
        <w:fldChar w:fldCharType="separate"/>
      </w:r>
      <w:r>
        <w:rPr>
          <w:rStyle w:val="23"/>
          <w:rFonts w:hint="eastAsia"/>
        </w:rPr>
        <w:t>二、文献综述</w:t>
      </w:r>
      <w:r>
        <w:rPr>
          <w:rFonts w:hint="eastAsia"/>
        </w:rPr>
        <w:tab/>
      </w:r>
      <w:r>
        <w:rPr>
          <w:rFonts w:hint="eastAsia"/>
        </w:rPr>
        <w:fldChar w:fldCharType="begin"/>
      </w:r>
      <w:r>
        <w:rPr>
          <w:rFonts w:hint="eastAsia"/>
        </w:rPr>
        <w:instrText xml:space="preserve"> </w:instrText>
      </w:r>
      <w:r>
        <w:instrText xml:space="preserve">PAGEREF _Toc196324243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3F06E21B">
      <w:pPr>
        <w:pStyle w:val="18"/>
        <w:tabs>
          <w:tab w:val="right" w:leader="dot" w:pos="8296"/>
        </w:tabs>
        <w:ind w:left="480" w:firstLine="480"/>
        <w:rPr>
          <w:rFonts w:hint="eastAsia" w:eastAsiaTheme="minorEastAsia"/>
          <w:sz w:val="22"/>
          <w:szCs w:val="24"/>
        </w:rPr>
      </w:pPr>
      <w:r>
        <w:fldChar w:fldCharType="begin"/>
      </w:r>
      <w:r>
        <w:instrText xml:space="preserve"> HYPERLINK \l "_Toc196324244" </w:instrText>
      </w:r>
      <w:r>
        <w:fldChar w:fldCharType="separate"/>
      </w:r>
      <w:r>
        <w:rPr>
          <w:rStyle w:val="23"/>
          <w:rFonts w:hint="eastAsia"/>
        </w:rPr>
        <w:t>（一）国内外研究现状</w:t>
      </w:r>
      <w:r>
        <w:rPr>
          <w:rFonts w:hint="eastAsia"/>
        </w:rPr>
        <w:tab/>
      </w:r>
      <w:r>
        <w:rPr>
          <w:rFonts w:hint="eastAsia"/>
        </w:rPr>
        <w:fldChar w:fldCharType="begin"/>
      </w:r>
      <w:r>
        <w:rPr>
          <w:rFonts w:hint="eastAsia"/>
        </w:rPr>
        <w:instrText xml:space="preserve"> </w:instrText>
      </w:r>
      <w:r>
        <w:instrText xml:space="preserve">PAGEREF _Toc196324244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061CFC48">
      <w:pPr>
        <w:pStyle w:val="18"/>
        <w:tabs>
          <w:tab w:val="right" w:leader="dot" w:pos="8296"/>
        </w:tabs>
        <w:ind w:left="480" w:firstLine="480"/>
        <w:rPr>
          <w:rFonts w:hint="eastAsia" w:eastAsiaTheme="minorEastAsia"/>
          <w:sz w:val="22"/>
          <w:szCs w:val="24"/>
        </w:rPr>
      </w:pPr>
      <w:r>
        <w:fldChar w:fldCharType="begin"/>
      </w:r>
      <w:r>
        <w:instrText xml:space="preserve"> HYPERLINK \l "_Toc196324245" </w:instrText>
      </w:r>
      <w:r>
        <w:fldChar w:fldCharType="separate"/>
      </w:r>
      <w:r>
        <w:rPr>
          <w:rStyle w:val="23"/>
          <w:rFonts w:hint="eastAsia"/>
        </w:rPr>
        <w:t>（二）现有研究的不足</w:t>
      </w:r>
      <w:r>
        <w:rPr>
          <w:rFonts w:hint="eastAsia"/>
        </w:rPr>
        <w:tab/>
      </w:r>
      <w:r>
        <w:rPr>
          <w:rFonts w:hint="eastAsia"/>
        </w:rPr>
        <w:fldChar w:fldCharType="begin"/>
      </w:r>
      <w:r>
        <w:rPr>
          <w:rFonts w:hint="eastAsia"/>
        </w:rPr>
        <w:instrText xml:space="preserve"> </w:instrText>
      </w:r>
      <w:r>
        <w:instrText xml:space="preserve">PAGEREF _Toc196324245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2106FACC">
      <w:pPr>
        <w:pStyle w:val="18"/>
        <w:tabs>
          <w:tab w:val="right" w:leader="dot" w:pos="8296"/>
        </w:tabs>
        <w:ind w:left="480" w:firstLine="480"/>
        <w:rPr>
          <w:rFonts w:hint="eastAsia" w:eastAsiaTheme="minorEastAsia"/>
          <w:sz w:val="22"/>
          <w:szCs w:val="24"/>
        </w:rPr>
      </w:pPr>
      <w:r>
        <w:fldChar w:fldCharType="begin"/>
      </w:r>
      <w:r>
        <w:instrText xml:space="preserve"> HYPERLINK \l "_Toc196324246" </w:instrText>
      </w:r>
      <w:r>
        <w:fldChar w:fldCharType="separate"/>
      </w:r>
      <w:r>
        <w:rPr>
          <w:rStyle w:val="23"/>
          <w:rFonts w:hint="eastAsia"/>
        </w:rPr>
        <w:t>（三）研究的创新性与必要性</w:t>
      </w:r>
      <w:r>
        <w:rPr>
          <w:rFonts w:hint="eastAsia"/>
        </w:rPr>
        <w:tab/>
      </w:r>
      <w:r>
        <w:rPr>
          <w:rFonts w:hint="eastAsia"/>
        </w:rPr>
        <w:fldChar w:fldCharType="begin"/>
      </w:r>
      <w:r>
        <w:rPr>
          <w:rFonts w:hint="eastAsia"/>
        </w:rPr>
        <w:instrText xml:space="preserve"> </w:instrText>
      </w:r>
      <w:r>
        <w:instrText xml:space="preserve">PAGEREF _Toc196324246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23D03722">
      <w:pPr>
        <w:pStyle w:val="18"/>
        <w:tabs>
          <w:tab w:val="right" w:leader="dot" w:pos="8296"/>
        </w:tabs>
        <w:ind w:left="480" w:firstLine="480"/>
        <w:rPr>
          <w:rFonts w:hint="eastAsia" w:eastAsiaTheme="minorEastAsia"/>
          <w:sz w:val="22"/>
          <w:szCs w:val="24"/>
        </w:rPr>
      </w:pPr>
      <w:r>
        <w:fldChar w:fldCharType="begin"/>
      </w:r>
      <w:r>
        <w:instrText xml:space="preserve"> HYPERLINK \l "_Toc196324247" </w:instrText>
      </w:r>
      <w:r>
        <w:fldChar w:fldCharType="separate"/>
      </w:r>
      <w:r>
        <w:rPr>
          <w:rStyle w:val="23"/>
          <w:rFonts w:hint="eastAsia"/>
        </w:rPr>
        <w:t>（四）研究价值</w:t>
      </w:r>
      <w:r>
        <w:rPr>
          <w:rFonts w:hint="eastAsia"/>
        </w:rPr>
        <w:tab/>
      </w:r>
      <w:r>
        <w:rPr>
          <w:rFonts w:hint="eastAsia"/>
        </w:rPr>
        <w:fldChar w:fldCharType="begin"/>
      </w:r>
      <w:r>
        <w:rPr>
          <w:rFonts w:hint="eastAsia"/>
        </w:rPr>
        <w:instrText xml:space="preserve"> </w:instrText>
      </w:r>
      <w:r>
        <w:instrText xml:space="preserve">PAGEREF _Toc196324247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05DFD0B9">
      <w:pPr>
        <w:pStyle w:val="15"/>
        <w:tabs>
          <w:tab w:val="right" w:leader="dot" w:pos="8296"/>
        </w:tabs>
        <w:ind w:firstLine="480"/>
        <w:rPr>
          <w:rFonts w:hint="eastAsia" w:eastAsiaTheme="minorEastAsia"/>
          <w:sz w:val="22"/>
          <w:szCs w:val="24"/>
        </w:rPr>
      </w:pPr>
      <w:r>
        <w:fldChar w:fldCharType="begin"/>
      </w:r>
      <w:r>
        <w:instrText xml:space="preserve"> HYPERLINK \l "_Toc196324248" </w:instrText>
      </w:r>
      <w:r>
        <w:fldChar w:fldCharType="separate"/>
      </w:r>
      <w:r>
        <w:rPr>
          <w:rStyle w:val="23"/>
          <w:rFonts w:hint="eastAsia"/>
        </w:rPr>
        <w:t>三、基于文本挖掘的开封市旅游情感分析</w:t>
      </w:r>
      <w:r>
        <w:rPr>
          <w:rFonts w:hint="eastAsia"/>
        </w:rPr>
        <w:tab/>
      </w:r>
      <w:r>
        <w:rPr>
          <w:rFonts w:hint="eastAsia"/>
        </w:rPr>
        <w:fldChar w:fldCharType="begin"/>
      </w:r>
      <w:r>
        <w:rPr>
          <w:rFonts w:hint="eastAsia"/>
        </w:rPr>
        <w:instrText xml:space="preserve"> </w:instrText>
      </w:r>
      <w:r>
        <w:instrText xml:space="preserve">PAGEREF _Toc196324248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7656F39D">
      <w:pPr>
        <w:pStyle w:val="18"/>
        <w:tabs>
          <w:tab w:val="right" w:leader="dot" w:pos="8296"/>
        </w:tabs>
        <w:ind w:left="480" w:firstLine="480"/>
        <w:rPr>
          <w:rFonts w:hint="eastAsia" w:eastAsiaTheme="minorEastAsia"/>
          <w:sz w:val="22"/>
          <w:szCs w:val="24"/>
        </w:rPr>
      </w:pPr>
      <w:r>
        <w:fldChar w:fldCharType="begin"/>
      </w:r>
      <w:r>
        <w:instrText xml:space="preserve"> HYPERLINK \l "_Toc196324249" </w:instrText>
      </w:r>
      <w:r>
        <w:fldChar w:fldCharType="separate"/>
      </w:r>
      <w:r>
        <w:rPr>
          <w:rStyle w:val="23"/>
          <w:rFonts w:hint="eastAsia"/>
        </w:rPr>
        <w:t>（一）评论数据采集</w:t>
      </w:r>
      <w:r>
        <w:rPr>
          <w:rFonts w:hint="eastAsia"/>
        </w:rPr>
        <w:tab/>
      </w:r>
      <w:r>
        <w:rPr>
          <w:rFonts w:hint="eastAsia"/>
        </w:rPr>
        <w:fldChar w:fldCharType="begin"/>
      </w:r>
      <w:r>
        <w:rPr>
          <w:rFonts w:hint="eastAsia"/>
        </w:rPr>
        <w:instrText xml:space="preserve"> </w:instrText>
      </w:r>
      <w:r>
        <w:instrText xml:space="preserve">PAGEREF _Toc196324249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00CCC6E6">
      <w:pPr>
        <w:pStyle w:val="18"/>
        <w:tabs>
          <w:tab w:val="right" w:leader="dot" w:pos="8296"/>
        </w:tabs>
        <w:ind w:left="480" w:firstLine="480"/>
        <w:rPr>
          <w:rFonts w:hint="eastAsia" w:eastAsiaTheme="minorEastAsia"/>
          <w:sz w:val="22"/>
          <w:szCs w:val="24"/>
        </w:rPr>
      </w:pPr>
      <w:r>
        <w:fldChar w:fldCharType="begin"/>
      </w:r>
      <w:r>
        <w:instrText xml:space="preserve"> HYPERLINK \l "_Toc196324250" </w:instrText>
      </w:r>
      <w:r>
        <w:fldChar w:fldCharType="separate"/>
      </w:r>
      <w:r>
        <w:rPr>
          <w:rStyle w:val="23"/>
          <w:rFonts w:hint="eastAsia"/>
        </w:rPr>
        <w:t>（二）数据预处理</w:t>
      </w:r>
      <w:r>
        <w:rPr>
          <w:rFonts w:hint="eastAsia"/>
        </w:rPr>
        <w:tab/>
      </w:r>
      <w:r>
        <w:rPr>
          <w:rFonts w:hint="eastAsia"/>
        </w:rPr>
        <w:fldChar w:fldCharType="begin"/>
      </w:r>
      <w:r>
        <w:rPr>
          <w:rFonts w:hint="eastAsia"/>
        </w:rPr>
        <w:instrText xml:space="preserve"> </w:instrText>
      </w:r>
      <w:r>
        <w:instrText xml:space="preserve">PAGEREF _Toc196324250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4AF71895">
      <w:pPr>
        <w:pStyle w:val="18"/>
        <w:tabs>
          <w:tab w:val="right" w:leader="dot" w:pos="8296"/>
        </w:tabs>
        <w:ind w:left="480" w:firstLine="480"/>
        <w:rPr>
          <w:rFonts w:hint="eastAsia" w:eastAsiaTheme="minorEastAsia"/>
          <w:sz w:val="22"/>
          <w:szCs w:val="24"/>
        </w:rPr>
      </w:pPr>
      <w:r>
        <w:fldChar w:fldCharType="begin"/>
      </w:r>
      <w:r>
        <w:instrText xml:space="preserve"> HYPERLINK \l "_Toc196324251" </w:instrText>
      </w:r>
      <w:r>
        <w:fldChar w:fldCharType="separate"/>
      </w:r>
      <w:r>
        <w:rPr>
          <w:rStyle w:val="23"/>
          <w:rFonts w:hint="eastAsia"/>
        </w:rPr>
        <w:t>（三）模型介绍</w:t>
      </w:r>
      <w:r>
        <w:rPr>
          <w:rFonts w:hint="eastAsia"/>
        </w:rPr>
        <w:tab/>
      </w:r>
      <w:r>
        <w:rPr>
          <w:rFonts w:hint="eastAsia"/>
        </w:rPr>
        <w:fldChar w:fldCharType="begin"/>
      </w:r>
      <w:r>
        <w:rPr>
          <w:rFonts w:hint="eastAsia"/>
        </w:rPr>
        <w:instrText xml:space="preserve"> </w:instrText>
      </w:r>
      <w:r>
        <w:instrText xml:space="preserve">PAGEREF _Toc196324251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0476DA5C">
      <w:pPr>
        <w:pStyle w:val="18"/>
        <w:tabs>
          <w:tab w:val="right" w:leader="dot" w:pos="8296"/>
        </w:tabs>
        <w:ind w:left="480" w:firstLine="480"/>
        <w:rPr>
          <w:rFonts w:hint="eastAsia" w:eastAsiaTheme="minorEastAsia"/>
          <w:sz w:val="22"/>
          <w:szCs w:val="24"/>
        </w:rPr>
      </w:pPr>
      <w:r>
        <w:fldChar w:fldCharType="begin"/>
      </w:r>
      <w:r>
        <w:instrText xml:space="preserve"> HYPERLINK \l "_Toc196324252" </w:instrText>
      </w:r>
      <w:r>
        <w:fldChar w:fldCharType="separate"/>
      </w:r>
      <w:r>
        <w:rPr>
          <w:rStyle w:val="23"/>
          <w:rFonts w:hint="eastAsia"/>
        </w:rPr>
        <w:t>（四）算法实现</w:t>
      </w:r>
      <w:r>
        <w:rPr>
          <w:rFonts w:hint="eastAsia"/>
        </w:rPr>
        <w:tab/>
      </w:r>
      <w:r>
        <w:rPr>
          <w:rFonts w:hint="eastAsia"/>
        </w:rPr>
        <w:fldChar w:fldCharType="begin"/>
      </w:r>
      <w:r>
        <w:rPr>
          <w:rFonts w:hint="eastAsia"/>
        </w:rPr>
        <w:instrText xml:space="preserve"> </w:instrText>
      </w:r>
      <w:r>
        <w:instrText xml:space="preserve">PAGEREF _Toc196324252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5EA3AC46">
      <w:pPr>
        <w:pStyle w:val="18"/>
        <w:tabs>
          <w:tab w:val="right" w:leader="dot" w:pos="8296"/>
        </w:tabs>
        <w:ind w:left="480" w:firstLine="480"/>
        <w:rPr>
          <w:rFonts w:hint="eastAsia" w:eastAsiaTheme="minorEastAsia"/>
          <w:sz w:val="22"/>
          <w:szCs w:val="24"/>
        </w:rPr>
      </w:pPr>
      <w:r>
        <w:fldChar w:fldCharType="begin"/>
      </w:r>
      <w:r>
        <w:instrText xml:space="preserve"> HYPERLINK \l "_Toc196324253" </w:instrText>
      </w:r>
      <w:r>
        <w:fldChar w:fldCharType="separate"/>
      </w:r>
      <w:r>
        <w:rPr>
          <w:rStyle w:val="23"/>
          <w:rFonts w:hint="eastAsia"/>
        </w:rPr>
        <w:t>（五）词云图分析</w:t>
      </w:r>
      <w:r>
        <w:rPr>
          <w:rFonts w:hint="eastAsia"/>
        </w:rPr>
        <w:tab/>
      </w:r>
      <w:r>
        <w:rPr>
          <w:rFonts w:hint="eastAsia"/>
        </w:rPr>
        <w:fldChar w:fldCharType="begin"/>
      </w:r>
      <w:r>
        <w:rPr>
          <w:rFonts w:hint="eastAsia"/>
        </w:rPr>
        <w:instrText xml:space="preserve"> </w:instrText>
      </w:r>
      <w:r>
        <w:instrText xml:space="preserve">PAGEREF _Toc196324253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4814E3C1">
      <w:pPr>
        <w:pStyle w:val="18"/>
        <w:tabs>
          <w:tab w:val="right" w:leader="dot" w:pos="8296"/>
        </w:tabs>
        <w:ind w:left="480" w:firstLine="480"/>
        <w:rPr>
          <w:rFonts w:hint="eastAsia" w:eastAsiaTheme="minorEastAsia"/>
          <w:sz w:val="22"/>
          <w:szCs w:val="24"/>
        </w:rPr>
      </w:pPr>
      <w:r>
        <w:fldChar w:fldCharType="begin"/>
      </w:r>
      <w:r>
        <w:instrText xml:space="preserve"> HYPERLINK \l "_Toc196324254" </w:instrText>
      </w:r>
      <w:r>
        <w:fldChar w:fldCharType="separate"/>
      </w:r>
      <w:r>
        <w:rPr>
          <w:rStyle w:val="23"/>
          <w:rFonts w:hint="eastAsia"/>
        </w:rPr>
        <w:t>（六）情感分析</w:t>
      </w:r>
      <w:r>
        <w:rPr>
          <w:rFonts w:hint="eastAsia"/>
        </w:rPr>
        <w:tab/>
      </w:r>
      <w:r>
        <w:rPr>
          <w:rFonts w:hint="eastAsia"/>
        </w:rPr>
        <w:fldChar w:fldCharType="begin"/>
      </w:r>
      <w:r>
        <w:rPr>
          <w:rFonts w:hint="eastAsia"/>
        </w:rPr>
        <w:instrText xml:space="preserve"> </w:instrText>
      </w:r>
      <w:r>
        <w:instrText xml:space="preserve">PAGEREF _Toc196324254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64723349">
      <w:pPr>
        <w:pStyle w:val="18"/>
        <w:tabs>
          <w:tab w:val="right" w:leader="dot" w:pos="8296"/>
        </w:tabs>
        <w:ind w:left="480" w:firstLine="480"/>
        <w:rPr>
          <w:rFonts w:hint="eastAsia" w:eastAsiaTheme="minorEastAsia"/>
          <w:sz w:val="22"/>
          <w:szCs w:val="24"/>
        </w:rPr>
      </w:pPr>
      <w:r>
        <w:fldChar w:fldCharType="begin"/>
      </w:r>
      <w:r>
        <w:instrText xml:space="preserve"> HYPERLINK \l "_Toc196324255" </w:instrText>
      </w:r>
      <w:r>
        <w:fldChar w:fldCharType="separate"/>
      </w:r>
      <w:r>
        <w:rPr>
          <w:rStyle w:val="23"/>
          <w:rFonts w:hint="eastAsia"/>
        </w:rPr>
        <w:t>（七）词共现网络主题分析</w:t>
      </w:r>
      <w:r>
        <w:rPr>
          <w:rFonts w:hint="eastAsia"/>
        </w:rPr>
        <w:tab/>
      </w:r>
      <w:r>
        <w:rPr>
          <w:rFonts w:hint="eastAsia"/>
        </w:rPr>
        <w:fldChar w:fldCharType="begin"/>
      </w:r>
      <w:r>
        <w:rPr>
          <w:rFonts w:hint="eastAsia"/>
        </w:rPr>
        <w:instrText xml:space="preserve"> </w:instrText>
      </w:r>
      <w:r>
        <w:instrText xml:space="preserve">PAGEREF _Toc196324255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0C265F00">
      <w:pPr>
        <w:pStyle w:val="18"/>
        <w:tabs>
          <w:tab w:val="right" w:leader="dot" w:pos="8296"/>
        </w:tabs>
        <w:ind w:left="480" w:firstLine="480"/>
        <w:rPr>
          <w:rFonts w:hint="eastAsia" w:eastAsiaTheme="minorEastAsia"/>
          <w:sz w:val="22"/>
          <w:szCs w:val="24"/>
        </w:rPr>
      </w:pPr>
      <w:r>
        <w:fldChar w:fldCharType="begin"/>
      </w:r>
      <w:r>
        <w:instrText xml:space="preserve"> HYPERLINK \l "_Toc196324256" </w:instrText>
      </w:r>
      <w:r>
        <w:fldChar w:fldCharType="separate"/>
      </w:r>
      <w:r>
        <w:rPr>
          <w:rStyle w:val="23"/>
          <w:rFonts w:hint="eastAsia"/>
        </w:rPr>
        <w:t>（八）LDA模型分析</w:t>
      </w:r>
      <w:r>
        <w:rPr>
          <w:rFonts w:hint="eastAsia"/>
        </w:rPr>
        <w:tab/>
      </w:r>
      <w:r>
        <w:rPr>
          <w:rFonts w:hint="eastAsia"/>
        </w:rPr>
        <w:fldChar w:fldCharType="begin"/>
      </w:r>
      <w:r>
        <w:rPr>
          <w:rFonts w:hint="eastAsia"/>
        </w:rPr>
        <w:instrText xml:space="preserve"> </w:instrText>
      </w:r>
      <w:r>
        <w:instrText xml:space="preserve">PAGEREF _Toc196324256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3717308F">
      <w:pPr>
        <w:pStyle w:val="15"/>
        <w:tabs>
          <w:tab w:val="right" w:leader="dot" w:pos="8296"/>
        </w:tabs>
        <w:ind w:firstLine="480"/>
        <w:rPr>
          <w:rFonts w:hint="eastAsia" w:eastAsiaTheme="minorEastAsia"/>
          <w:sz w:val="22"/>
          <w:szCs w:val="24"/>
        </w:rPr>
      </w:pPr>
      <w:r>
        <w:fldChar w:fldCharType="begin"/>
      </w:r>
      <w:r>
        <w:instrText xml:space="preserve"> HYPERLINK \l "_Toc196324257" </w:instrText>
      </w:r>
      <w:r>
        <w:fldChar w:fldCharType="separate"/>
      </w:r>
      <w:r>
        <w:rPr>
          <w:rStyle w:val="23"/>
          <w:rFonts w:hint="eastAsia"/>
        </w:rPr>
        <w:t>四、基于ARIMA模型的开封市旅游人次与收入分析</w:t>
      </w:r>
      <w:r>
        <w:rPr>
          <w:rFonts w:hint="eastAsia"/>
        </w:rPr>
        <w:tab/>
      </w:r>
      <w:r>
        <w:rPr>
          <w:rFonts w:hint="eastAsia"/>
        </w:rPr>
        <w:fldChar w:fldCharType="begin"/>
      </w:r>
      <w:r>
        <w:rPr>
          <w:rFonts w:hint="eastAsia"/>
        </w:rPr>
        <w:instrText xml:space="preserve"> </w:instrText>
      </w:r>
      <w:r>
        <w:instrText xml:space="preserve">PAGEREF _Toc196324257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0FAEA236">
      <w:pPr>
        <w:pStyle w:val="18"/>
        <w:tabs>
          <w:tab w:val="right" w:leader="dot" w:pos="8296"/>
        </w:tabs>
        <w:ind w:left="480" w:firstLine="480"/>
        <w:rPr>
          <w:rFonts w:hint="eastAsia" w:eastAsiaTheme="minorEastAsia"/>
          <w:sz w:val="22"/>
          <w:szCs w:val="24"/>
        </w:rPr>
      </w:pPr>
      <w:r>
        <w:fldChar w:fldCharType="begin"/>
      </w:r>
      <w:r>
        <w:instrText xml:space="preserve"> HYPERLINK \l "_Toc196324258" </w:instrText>
      </w:r>
      <w:r>
        <w:fldChar w:fldCharType="separate"/>
      </w:r>
      <w:r>
        <w:rPr>
          <w:rStyle w:val="23"/>
          <w:rFonts w:hint="eastAsia"/>
        </w:rPr>
        <w:t>（一）数据来源</w:t>
      </w:r>
      <w:r>
        <w:rPr>
          <w:rFonts w:hint="eastAsia"/>
        </w:rPr>
        <w:tab/>
      </w:r>
      <w:r>
        <w:rPr>
          <w:rFonts w:hint="eastAsia"/>
        </w:rPr>
        <w:fldChar w:fldCharType="begin"/>
      </w:r>
      <w:r>
        <w:rPr>
          <w:rFonts w:hint="eastAsia"/>
        </w:rPr>
        <w:instrText xml:space="preserve"> </w:instrText>
      </w:r>
      <w:r>
        <w:instrText xml:space="preserve">PAGEREF _Toc196324258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3991B74D">
      <w:pPr>
        <w:pStyle w:val="18"/>
        <w:tabs>
          <w:tab w:val="right" w:leader="dot" w:pos="8296"/>
        </w:tabs>
        <w:ind w:left="480" w:firstLine="480"/>
        <w:rPr>
          <w:rFonts w:hint="eastAsia" w:eastAsiaTheme="minorEastAsia"/>
          <w:sz w:val="22"/>
          <w:szCs w:val="24"/>
        </w:rPr>
      </w:pPr>
      <w:r>
        <w:fldChar w:fldCharType="begin"/>
      </w:r>
      <w:r>
        <w:instrText xml:space="preserve"> HYPERLINK \l "_Toc196324259" </w:instrText>
      </w:r>
      <w:r>
        <w:fldChar w:fldCharType="separate"/>
      </w:r>
      <w:r>
        <w:rPr>
          <w:rStyle w:val="23"/>
          <w:rFonts w:hint="eastAsia"/>
        </w:rPr>
        <w:t>（二）数据预处理</w:t>
      </w:r>
      <w:r>
        <w:rPr>
          <w:rFonts w:hint="eastAsia"/>
        </w:rPr>
        <w:tab/>
      </w:r>
      <w:r>
        <w:rPr>
          <w:rFonts w:hint="eastAsia"/>
        </w:rPr>
        <w:fldChar w:fldCharType="begin"/>
      </w:r>
      <w:r>
        <w:rPr>
          <w:rFonts w:hint="eastAsia"/>
        </w:rPr>
        <w:instrText xml:space="preserve"> </w:instrText>
      </w:r>
      <w:r>
        <w:instrText xml:space="preserve">PAGEREF _Toc196324259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2631DBF7">
      <w:pPr>
        <w:pStyle w:val="18"/>
        <w:tabs>
          <w:tab w:val="right" w:leader="dot" w:pos="8296"/>
        </w:tabs>
        <w:ind w:left="480" w:firstLine="480"/>
        <w:rPr>
          <w:rFonts w:hint="eastAsia" w:eastAsiaTheme="minorEastAsia"/>
          <w:sz w:val="22"/>
          <w:szCs w:val="24"/>
        </w:rPr>
      </w:pPr>
      <w:r>
        <w:fldChar w:fldCharType="begin"/>
      </w:r>
      <w:r>
        <w:instrText xml:space="preserve"> HYPERLINK \l "_Toc196324260" </w:instrText>
      </w:r>
      <w:r>
        <w:fldChar w:fldCharType="separate"/>
      </w:r>
      <w:r>
        <w:rPr>
          <w:rStyle w:val="23"/>
          <w:rFonts w:hint="eastAsia"/>
        </w:rPr>
        <w:t>（三）对旅游总收入与游客人次可视化处理</w:t>
      </w:r>
      <w:r>
        <w:rPr>
          <w:rFonts w:hint="eastAsia"/>
        </w:rPr>
        <w:tab/>
      </w:r>
      <w:r>
        <w:rPr>
          <w:rFonts w:hint="eastAsia"/>
        </w:rPr>
        <w:fldChar w:fldCharType="begin"/>
      </w:r>
      <w:r>
        <w:rPr>
          <w:rFonts w:hint="eastAsia"/>
        </w:rPr>
        <w:instrText xml:space="preserve"> </w:instrText>
      </w:r>
      <w:r>
        <w:instrText xml:space="preserve">PAGEREF _Toc196324260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61D06826">
      <w:pPr>
        <w:pStyle w:val="18"/>
        <w:tabs>
          <w:tab w:val="right" w:leader="dot" w:pos="8296"/>
        </w:tabs>
        <w:ind w:left="480" w:firstLine="480"/>
        <w:rPr>
          <w:rFonts w:hint="eastAsia" w:eastAsiaTheme="minorEastAsia"/>
          <w:sz w:val="22"/>
          <w:szCs w:val="24"/>
        </w:rPr>
      </w:pPr>
      <w:r>
        <w:fldChar w:fldCharType="begin"/>
      </w:r>
      <w:r>
        <w:instrText xml:space="preserve"> HYPERLINK \l "_Toc196324261" </w:instrText>
      </w:r>
      <w:r>
        <w:fldChar w:fldCharType="separate"/>
      </w:r>
      <w:r>
        <w:rPr>
          <w:rStyle w:val="23"/>
          <w:rFonts w:hint="eastAsia"/>
        </w:rPr>
        <w:t>（四）平稳性检验</w:t>
      </w:r>
      <w:r>
        <w:rPr>
          <w:rFonts w:hint="eastAsia"/>
        </w:rPr>
        <w:tab/>
      </w:r>
      <w:r>
        <w:rPr>
          <w:rFonts w:hint="eastAsia"/>
        </w:rPr>
        <w:fldChar w:fldCharType="begin"/>
      </w:r>
      <w:r>
        <w:rPr>
          <w:rFonts w:hint="eastAsia"/>
        </w:rPr>
        <w:instrText xml:space="preserve"> </w:instrText>
      </w:r>
      <w:r>
        <w:instrText xml:space="preserve">PAGEREF _Toc196324261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13385658">
      <w:pPr>
        <w:pStyle w:val="18"/>
        <w:tabs>
          <w:tab w:val="right" w:leader="dot" w:pos="8296"/>
        </w:tabs>
        <w:ind w:left="480" w:firstLine="480"/>
        <w:rPr>
          <w:rFonts w:hint="eastAsia" w:eastAsiaTheme="minorEastAsia"/>
          <w:sz w:val="22"/>
          <w:szCs w:val="24"/>
        </w:rPr>
      </w:pPr>
      <w:r>
        <w:fldChar w:fldCharType="begin"/>
      </w:r>
      <w:r>
        <w:instrText xml:space="preserve"> HYPERLINK \l "_Toc196324262" </w:instrText>
      </w:r>
      <w:r>
        <w:fldChar w:fldCharType="separate"/>
      </w:r>
      <w:r>
        <w:rPr>
          <w:rStyle w:val="23"/>
          <w:rFonts w:hint="eastAsia"/>
        </w:rPr>
        <w:t>（五）模型定阶</w:t>
      </w:r>
      <w:r>
        <w:rPr>
          <w:rFonts w:hint="eastAsia"/>
        </w:rPr>
        <w:tab/>
      </w:r>
      <w:r>
        <w:rPr>
          <w:rFonts w:hint="eastAsia"/>
        </w:rPr>
        <w:fldChar w:fldCharType="begin"/>
      </w:r>
      <w:r>
        <w:rPr>
          <w:rFonts w:hint="eastAsia"/>
        </w:rPr>
        <w:instrText xml:space="preserve"> </w:instrText>
      </w:r>
      <w:r>
        <w:instrText xml:space="preserve">PAGEREF _Toc196324262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73552DF4">
      <w:pPr>
        <w:pStyle w:val="18"/>
        <w:tabs>
          <w:tab w:val="right" w:leader="dot" w:pos="8296"/>
        </w:tabs>
        <w:ind w:left="480" w:firstLine="480"/>
        <w:rPr>
          <w:rFonts w:hint="eastAsia" w:eastAsiaTheme="minorEastAsia"/>
          <w:sz w:val="22"/>
          <w:szCs w:val="24"/>
        </w:rPr>
      </w:pPr>
      <w:r>
        <w:fldChar w:fldCharType="begin"/>
      </w:r>
      <w:r>
        <w:instrText xml:space="preserve"> HYPERLINK \l "_Toc196324263" </w:instrText>
      </w:r>
      <w:r>
        <w:fldChar w:fldCharType="separate"/>
      </w:r>
      <w:r>
        <w:rPr>
          <w:rStyle w:val="23"/>
          <w:rFonts w:hint="eastAsia"/>
        </w:rPr>
        <w:t>（六）模型参数估计</w:t>
      </w:r>
      <w:r>
        <w:rPr>
          <w:rFonts w:hint="eastAsia"/>
        </w:rPr>
        <w:tab/>
      </w:r>
      <w:r>
        <w:rPr>
          <w:rFonts w:hint="eastAsia"/>
        </w:rPr>
        <w:fldChar w:fldCharType="begin"/>
      </w:r>
      <w:r>
        <w:rPr>
          <w:rFonts w:hint="eastAsia"/>
        </w:rPr>
        <w:instrText xml:space="preserve"> </w:instrText>
      </w:r>
      <w:r>
        <w:instrText xml:space="preserve">PAGEREF _Toc196324263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25D0EE7E">
      <w:pPr>
        <w:pStyle w:val="18"/>
        <w:tabs>
          <w:tab w:val="right" w:leader="dot" w:pos="8296"/>
        </w:tabs>
        <w:ind w:left="480" w:firstLine="480"/>
        <w:rPr>
          <w:rFonts w:hint="eastAsia" w:eastAsiaTheme="minorEastAsia"/>
          <w:sz w:val="22"/>
          <w:szCs w:val="24"/>
        </w:rPr>
      </w:pPr>
      <w:r>
        <w:fldChar w:fldCharType="begin"/>
      </w:r>
      <w:r>
        <w:instrText xml:space="preserve"> HYPERLINK \l "_Toc196324264" </w:instrText>
      </w:r>
      <w:r>
        <w:fldChar w:fldCharType="separate"/>
      </w:r>
      <w:r>
        <w:rPr>
          <w:rStyle w:val="23"/>
          <w:rFonts w:hint="eastAsia"/>
        </w:rPr>
        <w:t>（七）模型检验与诊断</w:t>
      </w:r>
      <w:r>
        <w:rPr>
          <w:rFonts w:hint="eastAsia"/>
        </w:rPr>
        <w:tab/>
      </w:r>
      <w:r>
        <w:rPr>
          <w:rFonts w:hint="eastAsia"/>
        </w:rPr>
        <w:fldChar w:fldCharType="begin"/>
      </w:r>
      <w:r>
        <w:rPr>
          <w:rFonts w:hint="eastAsia"/>
        </w:rPr>
        <w:instrText xml:space="preserve"> </w:instrText>
      </w:r>
      <w:r>
        <w:instrText xml:space="preserve">PAGEREF _Toc196324264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5B5A0D32">
      <w:pPr>
        <w:pStyle w:val="18"/>
        <w:tabs>
          <w:tab w:val="right" w:leader="dot" w:pos="8296"/>
        </w:tabs>
        <w:ind w:left="480" w:firstLine="480"/>
        <w:rPr>
          <w:rFonts w:hint="eastAsia" w:eastAsiaTheme="minorEastAsia"/>
          <w:sz w:val="22"/>
          <w:szCs w:val="24"/>
        </w:rPr>
      </w:pPr>
      <w:r>
        <w:fldChar w:fldCharType="begin"/>
      </w:r>
      <w:r>
        <w:instrText xml:space="preserve"> HYPERLINK \l "_Toc196324265" </w:instrText>
      </w:r>
      <w:r>
        <w:fldChar w:fldCharType="separate"/>
      </w:r>
      <w:r>
        <w:rPr>
          <w:rStyle w:val="23"/>
          <w:rFonts w:hint="eastAsia"/>
        </w:rPr>
        <w:t>（八）模型预测</w:t>
      </w:r>
      <w:r>
        <w:rPr>
          <w:rFonts w:hint="eastAsia"/>
        </w:rPr>
        <w:tab/>
      </w:r>
      <w:r>
        <w:rPr>
          <w:rFonts w:hint="eastAsia"/>
        </w:rPr>
        <w:fldChar w:fldCharType="begin"/>
      </w:r>
      <w:r>
        <w:rPr>
          <w:rFonts w:hint="eastAsia"/>
        </w:rPr>
        <w:instrText xml:space="preserve"> </w:instrText>
      </w:r>
      <w:r>
        <w:instrText xml:space="preserve">PAGEREF _Toc196324265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28B92490">
      <w:pPr>
        <w:pStyle w:val="15"/>
        <w:tabs>
          <w:tab w:val="right" w:leader="dot" w:pos="8296"/>
        </w:tabs>
        <w:ind w:firstLine="480"/>
        <w:rPr>
          <w:rFonts w:hint="eastAsia" w:eastAsiaTheme="minorEastAsia"/>
          <w:sz w:val="22"/>
          <w:szCs w:val="24"/>
        </w:rPr>
      </w:pPr>
      <w:r>
        <w:fldChar w:fldCharType="begin"/>
      </w:r>
      <w:r>
        <w:instrText xml:space="preserve"> HYPERLINK \l "_Toc196324266" </w:instrText>
      </w:r>
      <w:r>
        <w:fldChar w:fldCharType="separate"/>
      </w:r>
      <w:r>
        <w:rPr>
          <w:rStyle w:val="23"/>
          <w:rFonts w:hint="eastAsia"/>
        </w:rPr>
        <w:t>五、结论与建议</w:t>
      </w:r>
      <w:r>
        <w:rPr>
          <w:rFonts w:hint="eastAsia"/>
        </w:rPr>
        <w:tab/>
      </w:r>
      <w:r>
        <w:rPr>
          <w:rFonts w:hint="eastAsia"/>
        </w:rPr>
        <w:fldChar w:fldCharType="begin"/>
      </w:r>
      <w:r>
        <w:rPr>
          <w:rFonts w:hint="eastAsia"/>
        </w:rPr>
        <w:instrText xml:space="preserve"> </w:instrText>
      </w:r>
      <w:r>
        <w:instrText xml:space="preserve">PAGEREF _Toc196324266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61BC6348">
      <w:pPr>
        <w:pStyle w:val="18"/>
        <w:tabs>
          <w:tab w:val="right" w:leader="dot" w:pos="8296"/>
        </w:tabs>
        <w:ind w:left="480" w:firstLine="480"/>
        <w:rPr>
          <w:rFonts w:hint="eastAsia" w:eastAsiaTheme="minorEastAsia"/>
          <w:sz w:val="22"/>
          <w:szCs w:val="24"/>
        </w:rPr>
      </w:pPr>
      <w:r>
        <w:fldChar w:fldCharType="begin"/>
      </w:r>
      <w:r>
        <w:instrText xml:space="preserve"> HYPERLINK \l "_Toc196324267" </w:instrText>
      </w:r>
      <w:r>
        <w:fldChar w:fldCharType="separate"/>
      </w:r>
      <w:r>
        <w:rPr>
          <w:rStyle w:val="23"/>
          <w:rFonts w:hint="eastAsia"/>
        </w:rPr>
        <w:t>（一）结论</w:t>
      </w:r>
      <w:r>
        <w:rPr>
          <w:rFonts w:hint="eastAsia"/>
        </w:rPr>
        <w:tab/>
      </w:r>
      <w:r>
        <w:rPr>
          <w:rFonts w:hint="eastAsia"/>
        </w:rPr>
        <w:fldChar w:fldCharType="begin"/>
      </w:r>
      <w:r>
        <w:rPr>
          <w:rFonts w:hint="eastAsia"/>
        </w:rPr>
        <w:instrText xml:space="preserve"> </w:instrText>
      </w:r>
      <w:r>
        <w:instrText xml:space="preserve">PAGEREF _Toc196324267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13399920">
      <w:pPr>
        <w:pStyle w:val="18"/>
        <w:tabs>
          <w:tab w:val="right" w:leader="dot" w:pos="8296"/>
        </w:tabs>
        <w:ind w:left="480" w:firstLine="480"/>
        <w:rPr>
          <w:rFonts w:hint="eastAsia" w:eastAsiaTheme="minorEastAsia"/>
          <w:sz w:val="22"/>
          <w:szCs w:val="24"/>
        </w:rPr>
      </w:pPr>
      <w:r>
        <w:fldChar w:fldCharType="begin"/>
      </w:r>
      <w:r>
        <w:instrText xml:space="preserve"> HYPERLINK \l "_Toc196324268" </w:instrText>
      </w:r>
      <w:r>
        <w:fldChar w:fldCharType="separate"/>
      </w:r>
      <w:r>
        <w:rPr>
          <w:rStyle w:val="23"/>
          <w:rFonts w:hint="eastAsia"/>
        </w:rPr>
        <w:t>（二）建议</w:t>
      </w:r>
      <w:r>
        <w:rPr>
          <w:rFonts w:hint="eastAsia"/>
        </w:rPr>
        <w:tab/>
      </w:r>
      <w:r>
        <w:rPr>
          <w:rFonts w:hint="eastAsia"/>
        </w:rPr>
        <w:fldChar w:fldCharType="begin"/>
      </w:r>
      <w:r>
        <w:rPr>
          <w:rFonts w:hint="eastAsia"/>
        </w:rPr>
        <w:instrText xml:space="preserve"> </w:instrText>
      </w:r>
      <w:r>
        <w:instrText xml:space="preserve">PAGEREF _Toc196324268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23B41D8B">
      <w:pPr>
        <w:pStyle w:val="15"/>
        <w:tabs>
          <w:tab w:val="right" w:leader="dot" w:pos="8296"/>
        </w:tabs>
        <w:ind w:firstLine="480"/>
        <w:rPr>
          <w:rFonts w:hint="eastAsia" w:eastAsiaTheme="minorEastAsia"/>
          <w:sz w:val="22"/>
          <w:szCs w:val="24"/>
        </w:rPr>
      </w:pPr>
      <w:r>
        <w:fldChar w:fldCharType="begin"/>
      </w:r>
      <w:r>
        <w:instrText xml:space="preserve"> HYPERLINK \l "_Toc196324269" </w:instrText>
      </w:r>
      <w:r>
        <w:fldChar w:fldCharType="separate"/>
      </w:r>
      <w:r>
        <w:rPr>
          <w:rStyle w:val="23"/>
          <w:rFonts w:hint="eastAsia"/>
        </w:rPr>
        <w:t>参考文献</w:t>
      </w:r>
      <w:r>
        <w:rPr>
          <w:rFonts w:hint="eastAsia"/>
        </w:rPr>
        <w:tab/>
      </w:r>
      <w:r>
        <w:rPr>
          <w:rFonts w:hint="eastAsia"/>
        </w:rPr>
        <w:fldChar w:fldCharType="begin"/>
      </w:r>
      <w:r>
        <w:rPr>
          <w:rFonts w:hint="eastAsia"/>
        </w:rPr>
        <w:instrText xml:space="preserve"> </w:instrText>
      </w:r>
      <w:r>
        <w:instrText xml:space="preserve">PAGEREF _Toc196324269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4FDE2AD2">
      <w:pPr>
        <w:pStyle w:val="15"/>
        <w:tabs>
          <w:tab w:val="right" w:leader="dot" w:pos="8296"/>
        </w:tabs>
        <w:ind w:firstLine="480"/>
        <w:rPr>
          <w:rFonts w:hint="eastAsia" w:eastAsiaTheme="minorEastAsia"/>
          <w:sz w:val="22"/>
          <w:szCs w:val="24"/>
        </w:rPr>
      </w:pPr>
      <w:r>
        <w:fldChar w:fldCharType="begin"/>
      </w:r>
      <w:r>
        <w:instrText xml:space="preserve"> HYPERLINK \l "_Toc196324270" </w:instrText>
      </w:r>
      <w:r>
        <w:fldChar w:fldCharType="separate"/>
      </w:r>
      <w:r>
        <w:rPr>
          <w:rStyle w:val="23"/>
          <w:rFonts w:hint="eastAsia"/>
        </w:rPr>
        <w:t>附录一LDA模型代码</w:t>
      </w:r>
      <w:r>
        <w:rPr>
          <w:rFonts w:hint="eastAsia"/>
        </w:rPr>
        <w:tab/>
      </w:r>
      <w:r>
        <w:rPr>
          <w:rFonts w:hint="eastAsia"/>
        </w:rPr>
        <w:fldChar w:fldCharType="begin"/>
      </w:r>
      <w:r>
        <w:rPr>
          <w:rFonts w:hint="eastAsia"/>
        </w:rPr>
        <w:instrText xml:space="preserve"> </w:instrText>
      </w:r>
      <w:r>
        <w:instrText xml:space="preserve">PAGEREF _Toc196324270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191DA584">
      <w:pPr>
        <w:pStyle w:val="15"/>
        <w:tabs>
          <w:tab w:val="right" w:leader="dot" w:pos="8296"/>
        </w:tabs>
        <w:ind w:firstLine="480"/>
        <w:rPr>
          <w:rFonts w:hint="eastAsia" w:eastAsiaTheme="minorEastAsia"/>
          <w:sz w:val="22"/>
          <w:szCs w:val="24"/>
        </w:rPr>
      </w:pPr>
      <w:r>
        <w:fldChar w:fldCharType="begin"/>
      </w:r>
      <w:r>
        <w:instrText xml:space="preserve"> HYPERLINK \l "_Toc196324271" </w:instrText>
      </w:r>
      <w:r>
        <w:fldChar w:fldCharType="separate"/>
      </w:r>
      <w:r>
        <w:rPr>
          <w:rStyle w:val="23"/>
          <w:rFonts w:hint="eastAsia"/>
        </w:rPr>
        <w:t>附录二部分爬虫代码</w:t>
      </w:r>
      <w:r>
        <w:rPr>
          <w:rFonts w:hint="eastAsia"/>
        </w:rPr>
        <w:tab/>
      </w:r>
      <w:r>
        <w:rPr>
          <w:rFonts w:hint="eastAsia"/>
        </w:rPr>
        <w:fldChar w:fldCharType="begin"/>
      </w:r>
      <w:r>
        <w:rPr>
          <w:rFonts w:hint="eastAsia"/>
        </w:rPr>
        <w:instrText xml:space="preserve"> </w:instrText>
      </w:r>
      <w:r>
        <w:instrText xml:space="preserve">PAGEREF _Toc196324271 \h</w:instrText>
      </w:r>
      <w:r>
        <w:rPr>
          <w:rFonts w:hint="eastAsia"/>
        </w:rPr>
        <w:instrText xml:space="preserve"> </w:instrText>
      </w:r>
      <w:r>
        <w:rPr>
          <w:rFonts w:hint="eastAsia"/>
        </w:rPr>
        <w:fldChar w:fldCharType="separate"/>
      </w:r>
      <w:r>
        <w:rPr>
          <w:rFonts w:hint="eastAsia"/>
        </w:rPr>
        <w:t>28</w:t>
      </w:r>
      <w:r>
        <w:rPr>
          <w:rFonts w:hint="eastAsia"/>
        </w:rPr>
        <w:fldChar w:fldCharType="end"/>
      </w:r>
      <w:r>
        <w:rPr>
          <w:rFonts w:hint="eastAsia"/>
        </w:rPr>
        <w:fldChar w:fldCharType="end"/>
      </w:r>
    </w:p>
    <w:p w14:paraId="216369A9">
      <w:pPr>
        <w:pStyle w:val="15"/>
        <w:tabs>
          <w:tab w:val="right" w:leader="dot" w:pos="8296"/>
        </w:tabs>
        <w:ind w:firstLine="480"/>
        <w:rPr>
          <w:rFonts w:hint="eastAsia" w:eastAsiaTheme="minorEastAsia"/>
          <w:sz w:val="22"/>
          <w:szCs w:val="24"/>
        </w:rPr>
      </w:pPr>
      <w:r>
        <w:fldChar w:fldCharType="begin"/>
      </w:r>
      <w:r>
        <w:instrText xml:space="preserve"> HYPERLINK \l "_Toc196324272" </w:instrText>
      </w:r>
      <w:r>
        <w:fldChar w:fldCharType="separate"/>
      </w:r>
      <w:r>
        <w:rPr>
          <w:rStyle w:val="23"/>
          <w:rFonts w:hint="eastAsia"/>
        </w:rPr>
        <w:t>致谢</w:t>
      </w:r>
      <w:r>
        <w:rPr>
          <w:rFonts w:hint="eastAsia"/>
        </w:rPr>
        <w:tab/>
      </w:r>
      <w:r>
        <w:rPr>
          <w:rFonts w:hint="eastAsia"/>
        </w:rPr>
        <w:fldChar w:fldCharType="begin"/>
      </w:r>
      <w:r>
        <w:rPr>
          <w:rFonts w:hint="eastAsia"/>
        </w:rPr>
        <w:instrText xml:space="preserve"> </w:instrText>
      </w:r>
      <w:r>
        <w:instrText xml:space="preserve">PAGEREF _Toc196324272 \h</w:instrText>
      </w:r>
      <w:r>
        <w:rPr>
          <w:rFonts w:hint="eastAsia"/>
        </w:rPr>
        <w:instrText xml:space="preserve"> </w:instrText>
      </w:r>
      <w:r>
        <w:rPr>
          <w:rFonts w:hint="eastAsia"/>
        </w:rPr>
        <w:fldChar w:fldCharType="separate"/>
      </w:r>
      <w:r>
        <w:rPr>
          <w:rFonts w:hint="eastAsia"/>
        </w:rPr>
        <w:t>31</w:t>
      </w:r>
      <w:r>
        <w:rPr>
          <w:rFonts w:hint="eastAsia"/>
        </w:rPr>
        <w:fldChar w:fldCharType="end"/>
      </w:r>
      <w:r>
        <w:rPr>
          <w:rFonts w:hint="eastAsia"/>
        </w:rPr>
        <w:fldChar w:fldCharType="end"/>
      </w:r>
    </w:p>
    <w:p w14:paraId="3DC22506">
      <w:pPr>
        <w:pStyle w:val="58"/>
        <w:pageBreakBefore/>
        <w:rPr>
          <w:rFonts w:hint="eastAsia"/>
        </w:rPr>
      </w:pPr>
      <w:r>
        <w:rPr>
          <w:rFonts w:hint="eastAsia"/>
        </w:rPr>
        <w:fldChar w:fldCharType="end"/>
      </w:r>
      <w:bookmarkStart w:id="5" w:name="_Toc196324238"/>
      <w:r>
        <w:rPr>
          <w:rFonts w:hint="eastAsia"/>
        </w:rPr>
        <w:t>表目录</w:t>
      </w:r>
      <w:bookmarkEnd w:id="5"/>
    </w:p>
    <w:p w14:paraId="252643CE">
      <w:pPr>
        <w:pStyle w:val="17"/>
        <w:tabs>
          <w:tab w:val="right" w:leader="dot" w:pos="8296"/>
        </w:tabs>
        <w:ind w:left="1040" w:hanging="560"/>
        <w:rPr>
          <w:rFonts w:hint="eastAsia" w:eastAsiaTheme="minorEastAsia"/>
          <w:sz w:val="22"/>
          <w:szCs w:val="24"/>
        </w:rPr>
      </w:pPr>
      <w:r>
        <w:rPr>
          <w:rFonts w:hint="eastAsia" w:ascii="黑体" w:hAnsi="黑体" w:eastAsia="黑体"/>
          <w:sz w:val="28"/>
          <w:szCs w:val="28"/>
        </w:rPr>
        <w:fldChar w:fldCharType="begin"/>
      </w:r>
      <w:r>
        <w:rPr>
          <w:rFonts w:hint="eastAsia" w:ascii="黑体" w:hAnsi="黑体" w:eastAsia="黑体"/>
          <w:sz w:val="28"/>
          <w:szCs w:val="28"/>
        </w:rPr>
        <w:instrText xml:space="preserve"> TOC \h \z \c "表" </w:instrText>
      </w:r>
      <w:r>
        <w:rPr>
          <w:rFonts w:hint="eastAsia" w:ascii="黑体" w:hAnsi="黑体" w:eastAsia="黑体"/>
          <w:sz w:val="28"/>
          <w:szCs w:val="28"/>
        </w:rPr>
        <w:fldChar w:fldCharType="separate"/>
      </w:r>
      <w:r>
        <w:fldChar w:fldCharType="begin"/>
      </w:r>
      <w:r>
        <w:instrText xml:space="preserve"> HYPERLINK \l "_Toc196324273" </w:instrText>
      </w:r>
      <w:r>
        <w:fldChar w:fldCharType="separate"/>
      </w:r>
      <w:r>
        <w:rPr>
          <w:rStyle w:val="23"/>
          <w:rFonts w:hint="eastAsia"/>
        </w:rPr>
        <w:t>表 1评论主题及高频词表</w:t>
      </w:r>
      <w:r>
        <w:rPr>
          <w:rFonts w:hint="eastAsia"/>
        </w:rPr>
        <w:tab/>
      </w:r>
      <w:r>
        <w:rPr>
          <w:rFonts w:hint="eastAsia"/>
        </w:rPr>
        <w:fldChar w:fldCharType="begin"/>
      </w:r>
      <w:r>
        <w:rPr>
          <w:rFonts w:hint="eastAsia"/>
        </w:rPr>
        <w:instrText xml:space="preserve"> </w:instrText>
      </w:r>
      <w:r>
        <w:instrText xml:space="preserve">PAGEREF _Toc196324273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4803E9E9">
      <w:pPr>
        <w:pStyle w:val="17"/>
        <w:tabs>
          <w:tab w:val="right" w:leader="dot" w:pos="8296"/>
        </w:tabs>
        <w:ind w:left="960" w:hanging="480"/>
        <w:rPr>
          <w:rFonts w:hint="eastAsia" w:eastAsiaTheme="minorEastAsia"/>
          <w:sz w:val="22"/>
          <w:szCs w:val="24"/>
        </w:rPr>
      </w:pPr>
      <w:r>
        <w:fldChar w:fldCharType="begin"/>
      </w:r>
      <w:r>
        <w:instrText xml:space="preserve"> HYPERLINK \l "_Toc196324274" </w:instrText>
      </w:r>
      <w:r>
        <w:fldChar w:fldCharType="separate"/>
      </w:r>
      <w:r>
        <w:rPr>
          <w:rStyle w:val="23"/>
          <w:rFonts w:hint="eastAsia"/>
        </w:rPr>
        <w:t>表 2数据清洗结果表</w:t>
      </w:r>
      <w:r>
        <w:rPr>
          <w:rFonts w:hint="eastAsia"/>
        </w:rPr>
        <w:tab/>
      </w:r>
      <w:r>
        <w:rPr>
          <w:rFonts w:hint="eastAsia"/>
        </w:rPr>
        <w:fldChar w:fldCharType="begin"/>
      </w:r>
      <w:r>
        <w:rPr>
          <w:rFonts w:hint="eastAsia"/>
        </w:rPr>
        <w:instrText xml:space="preserve"> </w:instrText>
      </w:r>
      <w:r>
        <w:instrText xml:space="preserve">PAGEREF _Toc196324274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593172B3">
      <w:pPr>
        <w:pStyle w:val="17"/>
        <w:tabs>
          <w:tab w:val="right" w:leader="dot" w:pos="8296"/>
        </w:tabs>
        <w:ind w:left="960" w:hanging="480"/>
        <w:rPr>
          <w:rFonts w:hint="eastAsia" w:eastAsiaTheme="minorEastAsia"/>
          <w:sz w:val="22"/>
          <w:szCs w:val="24"/>
        </w:rPr>
      </w:pPr>
      <w:r>
        <w:fldChar w:fldCharType="begin"/>
      </w:r>
      <w:r>
        <w:instrText xml:space="preserve"> HYPERLINK \l "_Toc196324275" </w:instrText>
      </w:r>
      <w:r>
        <w:fldChar w:fldCharType="separate"/>
      </w:r>
      <w:r>
        <w:rPr>
          <w:rStyle w:val="23"/>
          <w:rFonts w:hint="eastAsia" w:ascii="宋体" w:hAnsi="宋体"/>
        </w:rPr>
        <w:t>表 3描述性统计表</w:t>
      </w:r>
      <w:r>
        <w:rPr>
          <w:rFonts w:hint="eastAsia"/>
        </w:rPr>
        <w:tab/>
      </w:r>
      <w:r>
        <w:rPr>
          <w:rFonts w:hint="eastAsia"/>
        </w:rPr>
        <w:fldChar w:fldCharType="begin"/>
      </w:r>
      <w:r>
        <w:rPr>
          <w:rFonts w:hint="eastAsia"/>
        </w:rPr>
        <w:instrText xml:space="preserve"> </w:instrText>
      </w:r>
      <w:r>
        <w:instrText xml:space="preserve">PAGEREF _Toc196324275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590A1BCF">
      <w:pPr>
        <w:pStyle w:val="17"/>
        <w:tabs>
          <w:tab w:val="right" w:leader="dot" w:pos="8296"/>
        </w:tabs>
        <w:ind w:left="960" w:hanging="480"/>
        <w:rPr>
          <w:rFonts w:hint="eastAsia" w:eastAsiaTheme="minorEastAsia"/>
          <w:sz w:val="22"/>
          <w:szCs w:val="24"/>
        </w:rPr>
      </w:pPr>
      <w:r>
        <w:fldChar w:fldCharType="begin"/>
      </w:r>
      <w:r>
        <w:instrText xml:space="preserve"> HYPERLINK \l "_Toc196324276" </w:instrText>
      </w:r>
      <w:r>
        <w:fldChar w:fldCharType="separate"/>
      </w:r>
      <w:r>
        <w:rPr>
          <w:rStyle w:val="23"/>
          <w:rFonts w:hint="eastAsia" w:ascii="宋体" w:hAnsi="宋体"/>
        </w:rPr>
        <w:t>表 4单位根检验表</w:t>
      </w:r>
      <w:r>
        <w:rPr>
          <w:rFonts w:hint="eastAsia"/>
        </w:rPr>
        <w:tab/>
      </w:r>
      <w:r>
        <w:rPr>
          <w:rFonts w:hint="eastAsia"/>
        </w:rPr>
        <w:fldChar w:fldCharType="begin"/>
      </w:r>
      <w:r>
        <w:rPr>
          <w:rFonts w:hint="eastAsia"/>
        </w:rPr>
        <w:instrText xml:space="preserve"> </w:instrText>
      </w:r>
      <w:r>
        <w:instrText xml:space="preserve">PAGEREF _Toc196324276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73D9CBC8">
      <w:pPr>
        <w:pStyle w:val="17"/>
        <w:tabs>
          <w:tab w:val="right" w:leader="dot" w:pos="8296"/>
        </w:tabs>
        <w:ind w:left="960" w:hanging="480"/>
        <w:rPr>
          <w:rFonts w:hint="eastAsia" w:eastAsiaTheme="minorEastAsia"/>
          <w:sz w:val="22"/>
          <w:szCs w:val="24"/>
        </w:rPr>
      </w:pPr>
      <w:r>
        <w:fldChar w:fldCharType="begin"/>
      </w:r>
      <w:r>
        <w:instrText xml:space="preserve"> HYPERLINK \l "_Toc196324277" </w:instrText>
      </w:r>
      <w:r>
        <w:fldChar w:fldCharType="separate"/>
      </w:r>
      <w:r>
        <w:rPr>
          <w:rStyle w:val="23"/>
          <w:rFonts w:hint="eastAsia" w:ascii="宋体" w:hAnsi="宋体"/>
        </w:rPr>
        <w:t>表 5一阶差分检验表</w:t>
      </w:r>
      <w:r>
        <w:rPr>
          <w:rFonts w:hint="eastAsia"/>
        </w:rPr>
        <w:tab/>
      </w:r>
      <w:r>
        <w:rPr>
          <w:rFonts w:hint="eastAsia"/>
        </w:rPr>
        <w:fldChar w:fldCharType="begin"/>
      </w:r>
      <w:r>
        <w:rPr>
          <w:rFonts w:hint="eastAsia"/>
        </w:rPr>
        <w:instrText xml:space="preserve"> </w:instrText>
      </w:r>
      <w:r>
        <w:instrText xml:space="preserve">PAGEREF _Toc196324277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056BB3F7">
      <w:pPr>
        <w:pStyle w:val="17"/>
        <w:tabs>
          <w:tab w:val="right" w:leader="dot" w:pos="8296"/>
        </w:tabs>
        <w:ind w:left="960" w:hanging="480"/>
        <w:rPr>
          <w:rFonts w:hint="eastAsia" w:eastAsiaTheme="minorEastAsia"/>
          <w:sz w:val="22"/>
          <w:szCs w:val="24"/>
        </w:rPr>
      </w:pPr>
      <w:r>
        <w:fldChar w:fldCharType="begin"/>
      </w:r>
      <w:r>
        <w:instrText xml:space="preserve"> HYPERLINK \l "_Toc196324278" </w:instrText>
      </w:r>
      <w:r>
        <w:fldChar w:fldCharType="separate"/>
      </w:r>
      <w:r>
        <w:rPr>
          <w:rStyle w:val="23"/>
          <w:rFonts w:hint="eastAsia" w:ascii="宋体" w:hAnsi="宋体"/>
        </w:rPr>
        <w:t>表 6二阶差分检验表</w:t>
      </w:r>
      <w:r>
        <w:rPr>
          <w:rFonts w:hint="eastAsia"/>
        </w:rPr>
        <w:tab/>
      </w:r>
      <w:r>
        <w:rPr>
          <w:rFonts w:hint="eastAsia"/>
        </w:rPr>
        <w:fldChar w:fldCharType="begin"/>
      </w:r>
      <w:r>
        <w:rPr>
          <w:rFonts w:hint="eastAsia"/>
        </w:rPr>
        <w:instrText xml:space="preserve"> </w:instrText>
      </w:r>
      <w:r>
        <w:instrText xml:space="preserve">PAGEREF _Toc196324278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0FE3CB66">
      <w:pPr>
        <w:pStyle w:val="17"/>
        <w:tabs>
          <w:tab w:val="right" w:leader="dot" w:pos="8296"/>
        </w:tabs>
        <w:ind w:left="960" w:hanging="480"/>
        <w:rPr>
          <w:rFonts w:hint="eastAsia" w:eastAsiaTheme="minorEastAsia"/>
          <w:sz w:val="22"/>
          <w:szCs w:val="24"/>
        </w:rPr>
      </w:pPr>
      <w:r>
        <w:fldChar w:fldCharType="begin"/>
      </w:r>
      <w:r>
        <w:instrText xml:space="preserve"> HYPERLINK \l "_Toc196324279" </w:instrText>
      </w:r>
      <w:r>
        <w:fldChar w:fldCharType="separate"/>
      </w:r>
      <w:r>
        <w:rPr>
          <w:rStyle w:val="23"/>
          <w:rFonts w:hint="eastAsia" w:ascii="宋体" w:hAnsi="宋体"/>
        </w:rPr>
        <w:t>表 7 ARIMA(1,2,0)模型参数表</w:t>
      </w:r>
      <w:r>
        <w:rPr>
          <w:rFonts w:hint="eastAsia"/>
        </w:rPr>
        <w:tab/>
      </w:r>
      <w:r>
        <w:rPr>
          <w:rFonts w:hint="eastAsia"/>
        </w:rPr>
        <w:fldChar w:fldCharType="begin"/>
      </w:r>
      <w:r>
        <w:rPr>
          <w:rFonts w:hint="eastAsia"/>
        </w:rPr>
        <w:instrText xml:space="preserve"> </w:instrText>
      </w:r>
      <w:r>
        <w:instrText xml:space="preserve">PAGEREF _Toc196324279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30FEB22A">
      <w:pPr>
        <w:pStyle w:val="17"/>
        <w:tabs>
          <w:tab w:val="right" w:leader="dot" w:pos="8296"/>
        </w:tabs>
        <w:ind w:left="960" w:hanging="480"/>
        <w:rPr>
          <w:rFonts w:hint="eastAsia" w:eastAsiaTheme="minorEastAsia"/>
          <w:sz w:val="22"/>
          <w:szCs w:val="24"/>
        </w:rPr>
      </w:pPr>
      <w:r>
        <w:fldChar w:fldCharType="begin"/>
      </w:r>
      <w:r>
        <w:instrText xml:space="preserve"> HYPERLINK \l "_Toc196324280" </w:instrText>
      </w:r>
      <w:r>
        <w:fldChar w:fldCharType="separate"/>
      </w:r>
      <w:r>
        <w:rPr>
          <w:rStyle w:val="23"/>
          <w:rFonts w:hint="eastAsia" w:ascii="宋体" w:hAnsi="宋体"/>
        </w:rPr>
        <w:t>表 8 ARIMA(1,2,2)模型参数表</w:t>
      </w:r>
      <w:r>
        <w:rPr>
          <w:rFonts w:hint="eastAsia"/>
        </w:rPr>
        <w:tab/>
      </w:r>
      <w:r>
        <w:rPr>
          <w:rFonts w:hint="eastAsia"/>
        </w:rPr>
        <w:fldChar w:fldCharType="begin"/>
      </w:r>
      <w:r>
        <w:rPr>
          <w:rFonts w:hint="eastAsia"/>
        </w:rPr>
        <w:instrText xml:space="preserve"> </w:instrText>
      </w:r>
      <w:r>
        <w:instrText xml:space="preserve">PAGEREF _Toc196324280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3605D23F">
      <w:pPr>
        <w:pStyle w:val="17"/>
        <w:tabs>
          <w:tab w:val="right" w:leader="dot" w:pos="8296"/>
        </w:tabs>
        <w:ind w:left="960" w:hanging="480"/>
        <w:rPr>
          <w:rFonts w:hint="eastAsia" w:eastAsiaTheme="minorEastAsia"/>
          <w:sz w:val="22"/>
          <w:szCs w:val="24"/>
        </w:rPr>
      </w:pPr>
      <w:r>
        <w:fldChar w:fldCharType="begin"/>
      </w:r>
      <w:r>
        <w:instrText xml:space="preserve"> HYPERLINK \l "_Toc196324281" </w:instrText>
      </w:r>
      <w:r>
        <w:fldChar w:fldCharType="separate"/>
      </w:r>
      <w:r>
        <w:rPr>
          <w:rStyle w:val="23"/>
          <w:rFonts w:hint="eastAsia" w:ascii="宋体" w:hAnsi="宋体"/>
        </w:rPr>
        <w:t>表 9接待游客人次模型Q统计量表</w:t>
      </w:r>
      <w:r>
        <w:rPr>
          <w:rFonts w:hint="eastAsia"/>
        </w:rPr>
        <w:tab/>
      </w:r>
      <w:r>
        <w:rPr>
          <w:rFonts w:hint="eastAsia"/>
        </w:rPr>
        <w:fldChar w:fldCharType="begin"/>
      </w:r>
      <w:r>
        <w:rPr>
          <w:rFonts w:hint="eastAsia"/>
        </w:rPr>
        <w:instrText xml:space="preserve"> </w:instrText>
      </w:r>
      <w:r>
        <w:instrText xml:space="preserve">PAGEREF _Toc196324281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185F7E53">
      <w:pPr>
        <w:pStyle w:val="17"/>
        <w:tabs>
          <w:tab w:val="right" w:leader="dot" w:pos="8296"/>
        </w:tabs>
        <w:ind w:left="960" w:hanging="480"/>
        <w:rPr>
          <w:rFonts w:hint="eastAsia" w:eastAsiaTheme="minorEastAsia"/>
          <w:sz w:val="22"/>
          <w:szCs w:val="24"/>
        </w:rPr>
      </w:pPr>
      <w:r>
        <w:fldChar w:fldCharType="begin"/>
      </w:r>
      <w:r>
        <w:instrText xml:space="preserve"> HYPERLINK \l "_Toc196324282" </w:instrText>
      </w:r>
      <w:r>
        <w:fldChar w:fldCharType="separate"/>
      </w:r>
      <w:r>
        <w:rPr>
          <w:rStyle w:val="23"/>
          <w:rFonts w:hint="eastAsia" w:ascii="宋体" w:hAnsi="宋体"/>
        </w:rPr>
        <w:t>表 10残差项LM检验表</w:t>
      </w:r>
      <w:r>
        <w:rPr>
          <w:rFonts w:hint="eastAsia"/>
        </w:rPr>
        <w:tab/>
      </w:r>
      <w:r>
        <w:rPr>
          <w:rFonts w:hint="eastAsia"/>
        </w:rPr>
        <w:fldChar w:fldCharType="begin"/>
      </w:r>
      <w:r>
        <w:rPr>
          <w:rFonts w:hint="eastAsia"/>
        </w:rPr>
        <w:instrText xml:space="preserve"> </w:instrText>
      </w:r>
      <w:r>
        <w:instrText xml:space="preserve">PAGEREF _Toc196324282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227DFBEA">
      <w:pPr>
        <w:pStyle w:val="17"/>
        <w:tabs>
          <w:tab w:val="right" w:leader="dot" w:pos="8296"/>
        </w:tabs>
        <w:ind w:left="960" w:hanging="480"/>
        <w:rPr>
          <w:rFonts w:hint="eastAsia" w:eastAsiaTheme="minorEastAsia"/>
          <w:sz w:val="22"/>
          <w:szCs w:val="24"/>
        </w:rPr>
      </w:pPr>
      <w:r>
        <w:fldChar w:fldCharType="begin"/>
      </w:r>
      <w:r>
        <w:instrText xml:space="preserve"> HYPERLINK \l "_Toc196324283" </w:instrText>
      </w:r>
      <w:r>
        <w:fldChar w:fldCharType="separate"/>
      </w:r>
      <w:r>
        <w:rPr>
          <w:rStyle w:val="23"/>
          <w:rFonts w:hint="eastAsia" w:ascii="宋体" w:hAnsi="宋体"/>
        </w:rPr>
        <w:t>表 11旅游总收入模型Q统计量表</w:t>
      </w:r>
      <w:r>
        <w:rPr>
          <w:rFonts w:hint="eastAsia"/>
        </w:rPr>
        <w:tab/>
      </w:r>
      <w:r>
        <w:rPr>
          <w:rFonts w:hint="eastAsia"/>
        </w:rPr>
        <w:fldChar w:fldCharType="begin"/>
      </w:r>
      <w:r>
        <w:rPr>
          <w:rFonts w:hint="eastAsia"/>
        </w:rPr>
        <w:instrText xml:space="preserve"> </w:instrText>
      </w:r>
      <w:r>
        <w:instrText xml:space="preserve">PAGEREF _Toc196324283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5635F79B">
      <w:pPr>
        <w:pStyle w:val="17"/>
        <w:tabs>
          <w:tab w:val="right" w:leader="dot" w:pos="8296"/>
        </w:tabs>
        <w:ind w:left="960" w:hanging="480"/>
        <w:rPr>
          <w:rFonts w:hint="eastAsia" w:eastAsiaTheme="minorEastAsia"/>
          <w:sz w:val="22"/>
          <w:szCs w:val="24"/>
        </w:rPr>
      </w:pPr>
      <w:r>
        <w:fldChar w:fldCharType="begin"/>
      </w:r>
      <w:r>
        <w:instrText xml:space="preserve"> HYPERLINK \l "_Toc196324284" </w:instrText>
      </w:r>
      <w:r>
        <w:fldChar w:fldCharType="separate"/>
      </w:r>
      <w:r>
        <w:rPr>
          <w:rStyle w:val="23"/>
          <w:rFonts w:hint="eastAsia" w:ascii="宋体" w:hAnsi="宋体"/>
        </w:rPr>
        <w:t>表 12残差项LM检验表</w:t>
      </w:r>
      <w:r>
        <w:rPr>
          <w:rFonts w:hint="eastAsia"/>
        </w:rPr>
        <w:tab/>
      </w:r>
      <w:r>
        <w:rPr>
          <w:rFonts w:hint="eastAsia"/>
        </w:rPr>
        <w:fldChar w:fldCharType="begin"/>
      </w:r>
      <w:r>
        <w:rPr>
          <w:rFonts w:hint="eastAsia"/>
        </w:rPr>
        <w:instrText xml:space="preserve"> </w:instrText>
      </w:r>
      <w:r>
        <w:instrText xml:space="preserve">PAGEREF _Toc196324284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7C3775D2">
      <w:pPr>
        <w:pStyle w:val="58"/>
        <w:rPr>
          <w:rFonts w:hint="eastAsia"/>
        </w:rPr>
      </w:pPr>
      <w:r>
        <w:rPr>
          <w:rFonts w:hint="eastAsia"/>
        </w:rPr>
        <w:fldChar w:fldCharType="end"/>
      </w:r>
      <w:bookmarkStart w:id="6" w:name="_Toc196324239"/>
      <w:r>
        <w:rPr>
          <w:rFonts w:hint="eastAsia"/>
        </w:rPr>
        <w:t>图目录</w:t>
      </w:r>
      <w:bookmarkEnd w:id="6"/>
    </w:p>
    <w:p w14:paraId="778812B2">
      <w:pPr>
        <w:pStyle w:val="17"/>
        <w:tabs>
          <w:tab w:val="right" w:leader="dot" w:pos="8296"/>
        </w:tabs>
        <w:ind w:left="1040" w:hanging="560"/>
        <w:rPr>
          <w:rFonts w:hint="eastAsia" w:eastAsiaTheme="minorEastAsia"/>
          <w:sz w:val="22"/>
          <w:szCs w:val="24"/>
        </w:rPr>
      </w:pPr>
      <w:r>
        <w:rPr>
          <w:rFonts w:hint="eastAsia" w:ascii="黑体" w:hAnsi="黑体" w:eastAsia="黑体"/>
          <w:sz w:val="28"/>
          <w:szCs w:val="28"/>
        </w:rPr>
        <w:fldChar w:fldCharType="begin"/>
      </w:r>
      <w:r>
        <w:rPr>
          <w:rFonts w:hint="eastAsia" w:ascii="黑体" w:hAnsi="黑体" w:eastAsia="黑体"/>
          <w:sz w:val="28"/>
          <w:szCs w:val="28"/>
        </w:rPr>
        <w:instrText xml:space="preserve"> TOC \h \z \c "图" </w:instrText>
      </w:r>
      <w:r>
        <w:rPr>
          <w:rFonts w:hint="eastAsia" w:ascii="黑体" w:hAnsi="黑体" w:eastAsia="黑体"/>
          <w:sz w:val="28"/>
          <w:szCs w:val="28"/>
        </w:rPr>
        <w:fldChar w:fldCharType="separate"/>
      </w:r>
      <w:r>
        <w:fldChar w:fldCharType="begin"/>
      </w:r>
      <w:r>
        <w:instrText xml:space="preserve"> HYPERLINK \l "_Toc196324285" </w:instrText>
      </w:r>
      <w:r>
        <w:fldChar w:fldCharType="separate"/>
      </w:r>
      <w:r>
        <w:rPr>
          <w:rStyle w:val="23"/>
          <w:rFonts w:hint="eastAsia" w:ascii="宋体" w:hAnsi="宋体" w:cs="宋体"/>
        </w:rPr>
        <w:t>图 1携程旅游评论数据示例图</w:t>
      </w:r>
      <w:r>
        <w:rPr>
          <w:rFonts w:hint="eastAsia"/>
        </w:rPr>
        <w:tab/>
      </w:r>
      <w:r>
        <w:rPr>
          <w:rFonts w:hint="eastAsia"/>
        </w:rPr>
        <w:fldChar w:fldCharType="begin"/>
      </w:r>
      <w:r>
        <w:rPr>
          <w:rFonts w:hint="eastAsia"/>
        </w:rPr>
        <w:instrText xml:space="preserve"> </w:instrText>
      </w:r>
      <w:r>
        <w:instrText xml:space="preserve">PAGEREF _Toc196324285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3A421D17">
      <w:pPr>
        <w:pStyle w:val="17"/>
        <w:tabs>
          <w:tab w:val="right" w:leader="dot" w:pos="8296"/>
        </w:tabs>
        <w:ind w:left="960" w:hanging="480"/>
        <w:rPr>
          <w:rFonts w:hint="eastAsia" w:eastAsiaTheme="minorEastAsia"/>
          <w:sz w:val="22"/>
          <w:szCs w:val="24"/>
        </w:rPr>
      </w:pPr>
      <w:r>
        <w:fldChar w:fldCharType="begin"/>
      </w:r>
      <w:r>
        <w:instrText xml:space="preserve"> HYPERLINK \l "_Toc196324286" </w:instrText>
      </w:r>
      <w:r>
        <w:fldChar w:fldCharType="separate"/>
      </w:r>
      <w:r>
        <w:rPr>
          <w:rStyle w:val="23"/>
          <w:rFonts w:hint="eastAsia" w:ascii="宋体" w:hAnsi="宋体" w:cs="宋体"/>
        </w:rPr>
        <w:t>图 2评论数据词云图</w:t>
      </w:r>
      <w:r>
        <w:rPr>
          <w:rFonts w:hint="eastAsia"/>
        </w:rPr>
        <w:tab/>
      </w:r>
      <w:r>
        <w:rPr>
          <w:rFonts w:hint="eastAsia"/>
        </w:rPr>
        <w:fldChar w:fldCharType="begin"/>
      </w:r>
      <w:r>
        <w:rPr>
          <w:rFonts w:hint="eastAsia"/>
        </w:rPr>
        <w:instrText xml:space="preserve"> </w:instrText>
      </w:r>
      <w:r>
        <w:instrText xml:space="preserve">PAGEREF _Toc196324286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1562E0E3">
      <w:pPr>
        <w:pStyle w:val="17"/>
        <w:tabs>
          <w:tab w:val="right" w:leader="dot" w:pos="8296"/>
        </w:tabs>
        <w:ind w:left="960" w:hanging="480"/>
        <w:rPr>
          <w:rFonts w:hint="eastAsia" w:eastAsiaTheme="minorEastAsia"/>
          <w:sz w:val="22"/>
          <w:szCs w:val="24"/>
        </w:rPr>
      </w:pPr>
      <w:r>
        <w:fldChar w:fldCharType="begin"/>
      </w:r>
      <w:r>
        <w:instrText xml:space="preserve"> HYPERLINK \l "_Toc196324287" </w:instrText>
      </w:r>
      <w:r>
        <w:fldChar w:fldCharType="separate"/>
      </w:r>
      <w:r>
        <w:rPr>
          <w:rStyle w:val="23"/>
          <w:rFonts w:hint="eastAsia" w:ascii="宋体" w:hAnsi="宋体" w:cs="宋体"/>
        </w:rPr>
        <w:t>图 3情感分布图</w:t>
      </w:r>
      <w:r>
        <w:rPr>
          <w:rFonts w:hint="eastAsia"/>
        </w:rPr>
        <w:tab/>
      </w:r>
      <w:r>
        <w:rPr>
          <w:rFonts w:hint="eastAsia"/>
        </w:rPr>
        <w:fldChar w:fldCharType="begin"/>
      </w:r>
      <w:r>
        <w:rPr>
          <w:rFonts w:hint="eastAsia"/>
        </w:rPr>
        <w:instrText xml:space="preserve"> </w:instrText>
      </w:r>
      <w:r>
        <w:instrText xml:space="preserve">PAGEREF _Toc196324287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0D5A1CAA">
      <w:pPr>
        <w:pStyle w:val="17"/>
        <w:tabs>
          <w:tab w:val="right" w:leader="dot" w:pos="8296"/>
        </w:tabs>
        <w:ind w:left="960" w:hanging="480"/>
        <w:rPr>
          <w:rFonts w:hint="eastAsia" w:eastAsiaTheme="minorEastAsia"/>
          <w:sz w:val="22"/>
          <w:szCs w:val="24"/>
        </w:rPr>
      </w:pPr>
      <w:r>
        <w:fldChar w:fldCharType="begin"/>
      </w:r>
      <w:r>
        <w:instrText xml:space="preserve"> HYPERLINK \l "_Toc196324288" </w:instrText>
      </w:r>
      <w:r>
        <w:fldChar w:fldCharType="separate"/>
      </w:r>
      <w:r>
        <w:rPr>
          <w:rStyle w:val="23"/>
          <w:rFonts w:hint="eastAsia" w:ascii="宋体" w:hAnsi="宋体" w:cs="宋体"/>
        </w:rPr>
        <w:t>图 4词共线网络主题图</w:t>
      </w:r>
      <w:r>
        <w:rPr>
          <w:rFonts w:hint="eastAsia"/>
        </w:rPr>
        <w:tab/>
      </w:r>
      <w:r>
        <w:rPr>
          <w:rFonts w:hint="eastAsia"/>
        </w:rPr>
        <w:fldChar w:fldCharType="begin"/>
      </w:r>
      <w:r>
        <w:rPr>
          <w:rFonts w:hint="eastAsia"/>
        </w:rPr>
        <w:instrText xml:space="preserve"> </w:instrText>
      </w:r>
      <w:r>
        <w:instrText xml:space="preserve">PAGEREF _Toc196324288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550A6213">
      <w:pPr>
        <w:pStyle w:val="17"/>
        <w:tabs>
          <w:tab w:val="right" w:leader="dot" w:pos="8296"/>
        </w:tabs>
        <w:ind w:left="960" w:hanging="480"/>
        <w:rPr>
          <w:rFonts w:hint="eastAsia" w:eastAsiaTheme="minorEastAsia"/>
          <w:sz w:val="22"/>
          <w:szCs w:val="24"/>
        </w:rPr>
      </w:pPr>
      <w:r>
        <w:fldChar w:fldCharType="begin"/>
      </w:r>
      <w:r>
        <w:instrText xml:space="preserve"> HYPERLINK \l "_Toc196324289" </w:instrText>
      </w:r>
      <w:r>
        <w:fldChar w:fldCharType="separate"/>
      </w:r>
      <w:r>
        <w:rPr>
          <w:rStyle w:val="23"/>
          <w:rFonts w:hint="eastAsia" w:ascii="宋体" w:hAnsi="宋体" w:cs="宋体"/>
        </w:rPr>
        <w:t>图 5困惑度曲线图</w:t>
      </w:r>
      <w:r>
        <w:rPr>
          <w:rFonts w:hint="eastAsia"/>
        </w:rPr>
        <w:tab/>
      </w:r>
      <w:r>
        <w:rPr>
          <w:rFonts w:hint="eastAsia"/>
        </w:rPr>
        <w:fldChar w:fldCharType="begin"/>
      </w:r>
      <w:r>
        <w:rPr>
          <w:rFonts w:hint="eastAsia"/>
        </w:rPr>
        <w:instrText xml:space="preserve"> </w:instrText>
      </w:r>
      <w:r>
        <w:instrText xml:space="preserve">PAGEREF _Toc196324289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0A615536">
      <w:pPr>
        <w:pStyle w:val="17"/>
        <w:tabs>
          <w:tab w:val="right" w:leader="dot" w:pos="8296"/>
        </w:tabs>
        <w:ind w:left="960" w:hanging="480"/>
        <w:rPr>
          <w:rFonts w:hint="eastAsia" w:eastAsiaTheme="minorEastAsia"/>
          <w:sz w:val="22"/>
          <w:szCs w:val="24"/>
        </w:rPr>
      </w:pPr>
      <w:r>
        <w:fldChar w:fldCharType="begin"/>
      </w:r>
      <w:r>
        <w:instrText xml:space="preserve"> HYPERLINK \l "_Toc196324290" </w:instrText>
      </w:r>
      <w:r>
        <w:fldChar w:fldCharType="separate"/>
      </w:r>
      <w:r>
        <w:rPr>
          <w:rStyle w:val="23"/>
          <w:rFonts w:hint="eastAsia" w:ascii="宋体" w:hAnsi="宋体" w:cs="宋体"/>
        </w:rPr>
        <w:t>图 6 LDA主题气泡图</w:t>
      </w:r>
      <w:r>
        <w:rPr>
          <w:rFonts w:hint="eastAsia"/>
        </w:rPr>
        <w:tab/>
      </w:r>
      <w:r>
        <w:rPr>
          <w:rFonts w:hint="eastAsia"/>
        </w:rPr>
        <w:fldChar w:fldCharType="begin"/>
      </w:r>
      <w:r>
        <w:rPr>
          <w:rFonts w:hint="eastAsia"/>
        </w:rPr>
        <w:instrText xml:space="preserve"> </w:instrText>
      </w:r>
      <w:r>
        <w:instrText xml:space="preserve">PAGEREF _Toc196324290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530EB815">
      <w:pPr>
        <w:pStyle w:val="17"/>
        <w:tabs>
          <w:tab w:val="right" w:leader="dot" w:pos="8296"/>
        </w:tabs>
        <w:ind w:left="960" w:hanging="480"/>
        <w:rPr>
          <w:rFonts w:hint="eastAsia" w:eastAsiaTheme="minorEastAsia"/>
          <w:sz w:val="22"/>
          <w:szCs w:val="24"/>
        </w:rPr>
      </w:pPr>
      <w:r>
        <w:fldChar w:fldCharType="begin"/>
      </w:r>
      <w:r>
        <w:instrText xml:space="preserve"> HYPERLINK \l "_Toc196324291" </w:instrText>
      </w:r>
      <w:r>
        <w:fldChar w:fldCharType="separate"/>
      </w:r>
      <w:r>
        <w:rPr>
          <w:rStyle w:val="23"/>
          <w:rFonts w:hint="eastAsia" w:ascii="宋体" w:hAnsi="宋体"/>
        </w:rPr>
        <w:t>图 7旅游总收入和接待游客人次时序图</w:t>
      </w:r>
      <w:r>
        <w:rPr>
          <w:rFonts w:hint="eastAsia"/>
        </w:rPr>
        <w:tab/>
      </w:r>
      <w:r>
        <w:rPr>
          <w:rFonts w:hint="eastAsia"/>
        </w:rPr>
        <w:fldChar w:fldCharType="begin"/>
      </w:r>
      <w:r>
        <w:rPr>
          <w:rFonts w:hint="eastAsia"/>
        </w:rPr>
        <w:instrText xml:space="preserve"> </w:instrText>
      </w:r>
      <w:r>
        <w:instrText xml:space="preserve">PAGEREF _Toc196324291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76B8D1B2">
      <w:pPr>
        <w:pStyle w:val="17"/>
        <w:tabs>
          <w:tab w:val="right" w:leader="dot" w:pos="8296"/>
        </w:tabs>
        <w:ind w:left="960" w:hanging="480"/>
        <w:rPr>
          <w:rFonts w:hint="eastAsia" w:eastAsiaTheme="minorEastAsia"/>
          <w:sz w:val="22"/>
          <w:szCs w:val="24"/>
        </w:rPr>
      </w:pPr>
      <w:r>
        <w:fldChar w:fldCharType="begin"/>
      </w:r>
      <w:r>
        <w:instrText xml:space="preserve"> HYPERLINK \l "_Toc196324292" </w:instrText>
      </w:r>
      <w:r>
        <w:fldChar w:fldCharType="separate"/>
      </w:r>
      <w:r>
        <w:rPr>
          <w:rStyle w:val="23"/>
          <w:rFonts w:hint="eastAsia" w:ascii="宋体" w:hAnsi="宋体"/>
        </w:rPr>
        <w:t>图 8旅游人次与总收入的ACF和PACF图</w:t>
      </w:r>
      <w:r>
        <w:rPr>
          <w:rFonts w:hint="eastAsia"/>
        </w:rPr>
        <w:tab/>
      </w:r>
      <w:r>
        <w:rPr>
          <w:rFonts w:hint="eastAsia"/>
        </w:rPr>
        <w:fldChar w:fldCharType="begin"/>
      </w:r>
      <w:r>
        <w:rPr>
          <w:rFonts w:hint="eastAsia"/>
        </w:rPr>
        <w:instrText xml:space="preserve"> </w:instrText>
      </w:r>
      <w:r>
        <w:instrText xml:space="preserve">PAGEREF _Toc196324292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2B51923A">
      <w:pPr>
        <w:pStyle w:val="17"/>
        <w:tabs>
          <w:tab w:val="right" w:leader="dot" w:pos="8296"/>
        </w:tabs>
        <w:ind w:left="960" w:hanging="480"/>
        <w:rPr>
          <w:rFonts w:hint="eastAsia" w:eastAsiaTheme="minorEastAsia"/>
          <w:sz w:val="22"/>
          <w:szCs w:val="24"/>
        </w:rPr>
      </w:pPr>
      <w:r>
        <w:fldChar w:fldCharType="begin"/>
      </w:r>
      <w:r>
        <w:instrText xml:space="preserve"> HYPERLINK \l "_Toc196324293" </w:instrText>
      </w:r>
      <w:r>
        <w:fldChar w:fldCharType="separate"/>
      </w:r>
      <w:r>
        <w:rPr>
          <w:rStyle w:val="23"/>
          <w:rFonts w:hint="eastAsia" w:ascii="宋体" w:hAnsi="宋体"/>
        </w:rPr>
        <w:t>图 9游客人次预测图</w:t>
      </w:r>
      <w:r>
        <w:rPr>
          <w:rFonts w:hint="eastAsia"/>
        </w:rPr>
        <w:tab/>
      </w:r>
      <w:r>
        <w:rPr>
          <w:rFonts w:hint="eastAsia"/>
        </w:rPr>
        <w:fldChar w:fldCharType="begin"/>
      </w:r>
      <w:r>
        <w:rPr>
          <w:rFonts w:hint="eastAsia"/>
        </w:rPr>
        <w:instrText xml:space="preserve"> </w:instrText>
      </w:r>
      <w:r>
        <w:instrText xml:space="preserve">PAGEREF _Toc196324293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73637895">
      <w:pPr>
        <w:pStyle w:val="17"/>
        <w:tabs>
          <w:tab w:val="right" w:leader="dot" w:pos="8296"/>
        </w:tabs>
        <w:ind w:left="960" w:hanging="480"/>
        <w:rPr>
          <w:rFonts w:hint="eastAsia" w:eastAsiaTheme="minorEastAsia"/>
          <w:sz w:val="22"/>
          <w:szCs w:val="24"/>
        </w:rPr>
      </w:pPr>
      <w:r>
        <w:fldChar w:fldCharType="begin"/>
      </w:r>
      <w:r>
        <w:instrText xml:space="preserve"> HYPERLINK \l "_Toc196324294" </w:instrText>
      </w:r>
      <w:r>
        <w:fldChar w:fldCharType="separate"/>
      </w:r>
      <w:r>
        <w:rPr>
          <w:rStyle w:val="23"/>
          <w:rFonts w:hint="eastAsia" w:ascii="宋体" w:hAnsi="宋体"/>
        </w:rPr>
        <w:t>图 10旅游总收入预测图</w:t>
      </w:r>
      <w:r>
        <w:rPr>
          <w:rFonts w:hint="eastAsia"/>
        </w:rPr>
        <w:tab/>
      </w:r>
      <w:r>
        <w:rPr>
          <w:rFonts w:hint="eastAsia"/>
        </w:rPr>
        <w:fldChar w:fldCharType="begin"/>
      </w:r>
      <w:r>
        <w:rPr>
          <w:rFonts w:hint="eastAsia"/>
        </w:rPr>
        <w:instrText xml:space="preserve"> </w:instrText>
      </w:r>
      <w:r>
        <w:instrText xml:space="preserve">PAGEREF _Toc196324294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399BCB7C">
      <w:pPr>
        <w:ind w:firstLine="0" w:firstLineChars="0"/>
        <w:rPr>
          <w:rFonts w:hint="eastAsia"/>
        </w:rPr>
        <w:sectPr>
          <w:headerReference r:id="rId13" w:type="first"/>
          <w:footerReference r:id="rId16" w:type="first"/>
          <w:headerReference r:id="rId11" w:type="default"/>
          <w:footerReference r:id="rId14" w:type="default"/>
          <w:headerReference r:id="rId12" w:type="even"/>
          <w:footerReference r:id="rId15" w:type="even"/>
          <w:pgSz w:w="11906" w:h="16838"/>
          <w:pgMar w:top="1440" w:right="1800" w:bottom="1440" w:left="1800" w:header="851" w:footer="992" w:gutter="0"/>
          <w:pgNumType w:fmt="upperRoman" w:start="1"/>
          <w:cols w:space="425" w:num="1"/>
          <w:docGrid w:type="lines" w:linePitch="312" w:charSpace="0"/>
        </w:sectPr>
      </w:pPr>
      <w:r>
        <w:rPr>
          <w:rFonts w:hint="eastAsia" w:ascii="黑体" w:hAnsi="黑体" w:eastAsia="黑体"/>
          <w:szCs w:val="28"/>
        </w:rPr>
        <w:fldChar w:fldCharType="end"/>
      </w:r>
    </w:p>
    <w:p w14:paraId="28DA1E9A">
      <w:pPr>
        <w:ind w:firstLineChars="0"/>
        <w:rPr>
          <w:rFonts w:hint="eastAsia" w:ascii="方正小标宋简体" w:eastAsia="方正小标宋简体"/>
          <w:sz w:val="32"/>
          <w:szCs w:val="32"/>
        </w:rPr>
      </w:pPr>
      <w:r>
        <w:rPr>
          <w:rFonts w:hint="eastAsia" w:ascii="方正小标宋简体" w:eastAsia="方正小标宋简体"/>
          <w:sz w:val="32"/>
          <w:szCs w:val="32"/>
        </w:rPr>
        <w:t>基于时间序列与文本挖掘旅游业年度发展分析与预测研究</w:t>
      </w:r>
    </w:p>
    <w:p w14:paraId="52D4C985">
      <w:pPr>
        <w:ind w:firstLine="640"/>
        <w:jc w:val="center"/>
        <w:rPr>
          <w:rFonts w:hint="eastAsia" w:ascii="方正小标宋简体" w:eastAsia="方正小标宋简体"/>
          <w:sz w:val="32"/>
          <w:szCs w:val="32"/>
        </w:rPr>
      </w:pPr>
      <w:r>
        <w:rPr>
          <w:rFonts w:hint="eastAsia" w:ascii="方正小标宋简体" w:eastAsia="方正小标宋简体"/>
          <w:sz w:val="32"/>
          <w:szCs w:val="32"/>
        </w:rPr>
        <w:t>--以开封市为例</w:t>
      </w:r>
    </w:p>
    <w:p w14:paraId="4843C969">
      <w:pPr>
        <w:pStyle w:val="2"/>
        <w:rPr>
          <w:rFonts w:hint="eastAsia"/>
        </w:rPr>
      </w:pPr>
      <w:bookmarkStart w:id="7" w:name="_Toc196324240"/>
      <w:r>
        <w:rPr>
          <w:rFonts w:hint="eastAsia"/>
        </w:rPr>
        <w:t>一、引言</w:t>
      </w:r>
      <w:bookmarkEnd w:id="7"/>
    </w:p>
    <w:p w14:paraId="6B928FAB">
      <w:pPr>
        <w:pStyle w:val="3"/>
        <w:ind w:firstLine="560"/>
        <w:rPr>
          <w:rFonts w:hint="eastAsia"/>
        </w:rPr>
      </w:pPr>
      <w:bookmarkStart w:id="8" w:name="_Toc196324241"/>
      <w:r>
        <w:rPr>
          <w:rFonts w:hint="eastAsia"/>
        </w:rPr>
        <w:t>（一）研究背景</w:t>
      </w:r>
      <w:bookmarkEnd w:id="8"/>
    </w:p>
    <w:p w14:paraId="709E7ABF">
      <w:pPr>
        <w:ind w:firstLine="480"/>
        <w:rPr>
          <w:rFonts w:hint="eastAsia"/>
        </w:rPr>
      </w:pPr>
      <w:r>
        <w:rPr>
          <w:rFonts w:hint="eastAsia"/>
        </w:rPr>
        <w:t>在数字经济与文旅产业深度融合的背景下，开封市作为国家级历史文化名城和“八朝古都”，其旅游业发展呈现出新的特征与挑战。近年来，开封市积极打造“宋文化”超级IP，通过“清明上河园”夜游经济、“大宋中国年”等特色文旅项目，结合短视频平台的创新营销，实现了旅游品牌的年轻化传播和游客量的持续增长。然而，新冠疫情的冲击不仅造成旅游业短期波动，更深刻改变了游客的消费行为和偏好，使得传统统计分析方法在把握市场动态方面面临局限。当前旅游市场复苏进程中，“Z世代”客群崛起、体验经济盛行、数字化消费成为新常态等特征日益凸显，亟需创新研究方法。本研究创新性地融合时间序列模型与文本挖掘技术，通过分析旅游统计数据及社交媒体舆情数据，构建“定量+定性”的双维分析框架，旨在更全面地把握开封市旅游业发展的影响因素和未来趋势，为文旅产业的高质量发展提供数据驱动的决策支持。</w:t>
      </w:r>
    </w:p>
    <w:p w14:paraId="0AD7D352">
      <w:pPr>
        <w:pStyle w:val="3"/>
        <w:ind w:firstLine="560"/>
        <w:rPr>
          <w:rFonts w:hint="eastAsia"/>
        </w:rPr>
      </w:pPr>
      <w:bookmarkStart w:id="9" w:name="_Toc196324242"/>
      <w:r>
        <w:rPr>
          <w:rFonts w:hint="eastAsia"/>
        </w:rPr>
        <w:t>（二）研究意义</w:t>
      </w:r>
      <w:bookmarkEnd w:id="9"/>
    </w:p>
    <w:p w14:paraId="14D2B3DA">
      <w:pPr>
        <w:ind w:firstLine="480"/>
        <w:rPr>
          <w:rFonts w:hint="eastAsia" w:ascii="宋体" w:hAnsi="宋体"/>
        </w:rPr>
      </w:pPr>
      <w:r>
        <w:rPr>
          <w:rFonts w:hint="eastAsia" w:ascii="宋体" w:hAnsi="宋体"/>
        </w:rPr>
        <w:t>本研究基于时间序列模型与文本挖掘技术对开封市旅游业发展进行多维度分析与预测，具有显著的理论创新价值和实践指导意义。在理论层面，通过融合ARIMA、LSTM等时间序列模型与情感分析、主题建模等文本挖掘技术，构建“数据驱动+舆情洞察”的双维分析框架，不仅拓展了旅游经济预测的方法体系，更为数字经济时代下的文旅产业研究提供了创新性的方法论范式。在实践层面，针对开封市作为历史文化名城在后疫情时代面临的市场复苏挑战，本研究通过量化分析游客量、旅游收入等结构化数据，结合社交媒体评论、网络舆情等非结构化数据的深度挖掘，能够精准识别游客偏好变化和市场发展趋势。研究成果可为政府部门制定差异化的文旅扶持政策提供数据支撑，帮助景区优化产品供给和营销策略，同时为开封市打造“宋文化”超级IP提供决策参考。此外，本研究构建的分析框架和实证结论，可为同类型历史文化旅游城市的数字化转型和高质量发展提供可复制的经验借鉴，对促进区域文旅产业协同发展具有重要战略意义。</w:t>
      </w:r>
    </w:p>
    <w:p w14:paraId="724A7B79">
      <w:pPr>
        <w:pStyle w:val="2"/>
        <w:rPr>
          <w:rFonts w:hint="eastAsia"/>
        </w:rPr>
      </w:pPr>
      <w:bookmarkStart w:id="10" w:name="_Toc196324243"/>
      <w:r>
        <w:rPr>
          <w:rFonts w:hint="eastAsia"/>
        </w:rPr>
        <w:t>二、文献综述</w:t>
      </w:r>
      <w:bookmarkEnd w:id="10"/>
    </w:p>
    <w:p w14:paraId="2E6FC386">
      <w:pPr>
        <w:pStyle w:val="3"/>
        <w:ind w:firstLine="560"/>
        <w:rPr>
          <w:rFonts w:hint="eastAsia"/>
        </w:rPr>
      </w:pPr>
      <w:bookmarkStart w:id="11" w:name="_Toc196324244"/>
      <w:r>
        <w:rPr>
          <w:rFonts w:hint="eastAsia"/>
        </w:rPr>
        <w:t>（一）国内外研究现状</w:t>
      </w:r>
      <w:bookmarkEnd w:id="11"/>
    </w:p>
    <w:p w14:paraId="10ACBB2F">
      <w:pPr>
        <w:ind w:firstLine="480"/>
        <w:rPr>
          <w:rFonts w:hint="eastAsia"/>
        </w:rPr>
      </w:pPr>
      <w:r>
        <w:rPr>
          <w:rFonts w:hint="eastAsia"/>
        </w:rPr>
        <w:t>1.文本挖掘分析在旅游研究中的应用</w:t>
      </w:r>
    </w:p>
    <w:p w14:paraId="4D95A2D6">
      <w:pPr>
        <w:ind w:firstLine="480"/>
        <w:rPr>
          <w:rFonts w:hint="eastAsia"/>
        </w:rPr>
      </w:pPr>
      <w:r>
        <w:rPr>
          <w:rFonts w:hint="eastAsia"/>
        </w:rPr>
        <w:t>国外学者较早利用自然语言处理（NLP）技术分析游客评论，如Pang &amp; Lee, （2008）进行了情感分析，Blei et al（2003）进行了主题建模，以挖掘游客偏好。国内研究如李丽娟等（2018）基于LDA模型分析旅游评论，识别游客关注热点。然而，现有研究多聚焦静态文本分析，较少结合时间维度探索舆情演化规律，且对中文旅游文本的深度语义挖掘仍有不足。</w:t>
      </w:r>
    </w:p>
    <w:p w14:paraId="0094BE64">
      <w:pPr>
        <w:ind w:firstLine="480"/>
        <w:rPr>
          <w:rFonts w:hint="eastAsia"/>
        </w:rPr>
      </w:pPr>
      <w:r>
        <w:rPr>
          <w:rFonts w:hint="eastAsia"/>
        </w:rPr>
        <w:t>2.时间序列分析在旅游预测中的应用</w:t>
      </w:r>
    </w:p>
    <w:p w14:paraId="6558C337">
      <w:pPr>
        <w:ind w:firstLine="480"/>
        <w:rPr>
          <w:rFonts w:hint="eastAsia"/>
        </w:rPr>
      </w:pPr>
      <w:r>
        <w:rPr>
          <w:rFonts w:hint="eastAsia"/>
        </w:rPr>
        <w:t>国内外学者广泛采用时间序列分析方法研究旅游需求预测。国外研究较早，如Box-Jenkins和Song &amp; Li（2008）进行了ARIMA模型、Goh &amp; Law进行了状态空间模型（2011）等在旅游预测中表现良好。国内学者如张宏梅等（2015）利用SARIMA模型分析季节性旅游数据，提高了预测精度。近年来，Li et al.（2020）利用机器学习方法（如LSTM、Prophet）进行了旅游预测，但多数研究仍局限于单一模型，缺乏多模型对比与优化。</w:t>
      </w:r>
    </w:p>
    <w:p w14:paraId="6FCF9921">
      <w:pPr>
        <w:pStyle w:val="3"/>
        <w:ind w:firstLine="560"/>
        <w:rPr>
          <w:rFonts w:hint="eastAsia"/>
        </w:rPr>
      </w:pPr>
      <w:bookmarkStart w:id="12" w:name="_Toc196324245"/>
      <w:r>
        <w:rPr>
          <w:rFonts w:hint="eastAsia"/>
        </w:rPr>
        <w:t>（二）现有研究的不足</w:t>
      </w:r>
      <w:bookmarkEnd w:id="12"/>
    </w:p>
    <w:p w14:paraId="4E204411">
      <w:pPr>
        <w:ind w:firstLine="480"/>
        <w:rPr>
          <w:rFonts w:hint="eastAsia"/>
        </w:rPr>
      </w:pPr>
      <w:r>
        <w:rPr>
          <w:rFonts w:hint="eastAsia"/>
        </w:rPr>
        <w:t xml:space="preserve">1.数据利用单一，多数研究仅依赖历史统计数据或文本数据，未能充分融合多源信息以提高预测精度。  </w:t>
      </w:r>
    </w:p>
    <w:p w14:paraId="1EABF91E">
      <w:pPr>
        <w:ind w:firstLine="480"/>
        <w:rPr>
          <w:rFonts w:hint="eastAsia"/>
        </w:rPr>
      </w:pPr>
      <w:r>
        <w:rPr>
          <w:rFonts w:hint="eastAsia"/>
        </w:rPr>
        <w:t xml:space="preserve">2..模型优化不足，时间序列预测多采用传统方法（如ARIMA），对深度学习模型的适应性研究较少；文本挖掘多停留在静态分析，缺乏动态演化建模。  </w:t>
      </w:r>
    </w:p>
    <w:p w14:paraId="546A93F7">
      <w:pPr>
        <w:ind w:firstLine="480"/>
        <w:rPr>
          <w:rFonts w:hint="eastAsia"/>
        </w:rPr>
      </w:pPr>
      <w:r>
        <w:rPr>
          <w:rFonts w:hint="eastAsia"/>
        </w:rPr>
        <w:t>3.区域研究局限，现有研究多聚焦于热门旅游城市，对开封等历史文化名城的特色旅游发展模式研究不足</w:t>
      </w:r>
      <w:r>
        <w:rPr>
          <w:rFonts w:hint="eastAsia" w:eastAsiaTheme="minorHAnsi"/>
          <w:szCs w:val="21"/>
        </w:rPr>
        <w:t>。</w:t>
      </w:r>
    </w:p>
    <w:p w14:paraId="17BB3C68">
      <w:pPr>
        <w:pStyle w:val="3"/>
        <w:ind w:firstLine="560"/>
        <w:rPr>
          <w:rFonts w:hint="eastAsia"/>
        </w:rPr>
      </w:pPr>
      <w:bookmarkStart w:id="13" w:name="_Toc196324246"/>
      <w:r>
        <w:rPr>
          <w:rFonts w:hint="eastAsia"/>
        </w:rPr>
        <w:t>（三）研究的创新性与必要性</w:t>
      </w:r>
      <w:bookmarkEnd w:id="13"/>
    </w:p>
    <w:p w14:paraId="050914D0">
      <w:pPr>
        <w:ind w:firstLine="480"/>
        <w:rPr>
          <w:rFonts w:hint="eastAsia"/>
        </w:rPr>
      </w:pPr>
      <w:r>
        <w:rPr>
          <w:rFonts w:hint="eastAsia"/>
        </w:rPr>
        <w:t>本研究围绕中小型旅游城市的发展分析与需求预测，提出了一套多维度、动态化的研究方法。首先，通过多模态数据融合技术，将游客量、消费等时间序列数据与评论、舆情等文本数据相结合，构建了更为全面的旅游发展分析框架，弥补了单一数据源的局限性。其次，创新性地引入动态文本挖掘技术，对游客情感趋势和舆情主题进行时间序列分析，揭示舆情对旅游需求的动态影响机制。在预测方法上，系统对比了SARIMA等传统时间序列模型与LSTM、Transformer等深度学习模型的性能差异，针对中小城市数据特点提出优化方案，提升了预测精度。研究特别聚焦开封“宋文化”特色旅游，通过深度挖掘游客情感偏好和文化需求，为历史文化名城的旅游产品开发、服务优化和营销策略提供了实证依据。该研究不仅为中小型旅游城市的数据分析提供了方法论创新，也为同类城市的文化旅游可持续发展提供了有价值的参考范式。</w:t>
      </w:r>
    </w:p>
    <w:p w14:paraId="4870176D">
      <w:pPr>
        <w:pStyle w:val="3"/>
        <w:ind w:firstLine="560"/>
        <w:rPr>
          <w:rFonts w:hint="eastAsia"/>
        </w:rPr>
      </w:pPr>
      <w:bookmarkStart w:id="14" w:name="_Toc196324247"/>
      <w:r>
        <w:rPr>
          <w:rFonts w:hint="eastAsia"/>
        </w:rPr>
        <w:t>（四）研究价值</w:t>
      </w:r>
      <w:bookmarkEnd w:id="14"/>
    </w:p>
    <w:p w14:paraId="0F3F7C5A">
      <w:pPr>
        <w:ind w:firstLine="480"/>
        <w:rPr>
          <w:rFonts w:hint="eastAsia" w:eastAsiaTheme="minorHAnsi"/>
          <w:szCs w:val="21"/>
        </w:rPr>
      </w:pPr>
      <w:r>
        <w:rPr>
          <w:rFonts w:hint="eastAsia"/>
        </w:rPr>
        <w:t>本研究通过整合时间序列分析与文本挖掘技术，不仅能提升旅游预测的精准度，还能为政府制定精准营销策略、优化旅游服务提供数据支持，同时为同类城市的智慧旅游发展提供方法论借鉴</w:t>
      </w:r>
      <w:r>
        <w:rPr>
          <w:rFonts w:hint="eastAsia" w:eastAsiaTheme="minorHAnsi"/>
          <w:szCs w:val="21"/>
        </w:rPr>
        <w:t>。</w:t>
      </w:r>
    </w:p>
    <w:p w14:paraId="119254AD">
      <w:pPr>
        <w:pStyle w:val="2"/>
        <w:rPr>
          <w:rFonts w:hint="eastAsia"/>
        </w:rPr>
      </w:pPr>
      <w:bookmarkStart w:id="15" w:name="_Toc196324248"/>
      <w:r>
        <w:rPr>
          <w:rFonts w:hint="eastAsia"/>
        </w:rPr>
        <w:t>三、基于文本挖掘的开封市旅游情感分析</w:t>
      </w:r>
      <w:bookmarkEnd w:id="15"/>
    </w:p>
    <w:p w14:paraId="35C72B5E">
      <w:pPr>
        <w:ind w:firstLine="480"/>
        <w:rPr>
          <w:rFonts w:hint="eastAsia"/>
          <w:lang w:bidi="ar"/>
        </w:rPr>
      </w:pPr>
      <w:r>
        <w:rPr>
          <w:rFonts w:hint="eastAsia"/>
          <w:lang w:bidi="ar"/>
        </w:rPr>
        <w:t>在各大应用平台上，一部分用户会在景区游览后留下自己的主观感受， 这些评论包含了用户对景区的情感倾向和最直接的游览反馈。充分利用好这些信息，一方面可以帮助用户在游览前了解该应用的优缺点提前做好旅游攻略；另一方面可以帮助景区开发商了解消费者的心声，规划景区的未来发展方向，定制营销策略，提升景区在行业内的竞争力。这些富有价值的信息往往杂乱的分布在海量的文本数据中，通过人工操作进行分析显然费时费力。运用自然语言处理技术和机器学习的方法处理非结构化或半结构化的文本数据成为大数据时代的一个关注热点。</w:t>
      </w:r>
    </w:p>
    <w:p w14:paraId="34D789AB">
      <w:pPr>
        <w:ind w:firstLine="480"/>
        <w:rPr>
          <w:rFonts w:hint="eastAsia"/>
        </w:rPr>
      </w:pPr>
      <w:r>
        <w:rPr>
          <w:rFonts w:hint="eastAsia"/>
          <w:lang w:bidi="ar"/>
        </w:rPr>
        <w:t>基于上述基本情况和实际的背景，本节拟通过抓取各大社交平台和旅游平台上对于开封市各个景区的评论数据，使用中文分词、构建语义网络与 LDA 主题模型等文本挖掘方法，实现对文本评论数据的情感倾向性判断以及所隐藏信息的挖掘与分析，以达到有效、准确的从评论数据中分析出游客的好评度、关注点以及有待改进之处。</w:t>
      </w:r>
    </w:p>
    <w:p w14:paraId="25570221">
      <w:pPr>
        <w:pStyle w:val="3"/>
        <w:ind w:firstLine="560"/>
        <w:rPr>
          <w:rFonts w:hint="eastAsia"/>
        </w:rPr>
      </w:pPr>
      <w:bookmarkStart w:id="16" w:name="_Toc195910143"/>
      <w:bookmarkStart w:id="17" w:name="_Toc2235"/>
      <w:bookmarkStart w:id="18" w:name="_Toc196324249"/>
      <w:bookmarkStart w:id="19" w:name="_Toc195910225"/>
      <w:r>
        <w:rPr>
          <w:rFonts w:hint="eastAsia"/>
        </w:rPr>
        <w:t>（一）评论数据采集</w:t>
      </w:r>
      <w:bookmarkEnd w:id="16"/>
      <w:bookmarkEnd w:id="17"/>
      <w:bookmarkEnd w:id="18"/>
      <w:bookmarkEnd w:id="19"/>
    </w:p>
    <w:p w14:paraId="15F97C04">
      <w:pPr>
        <w:ind w:firstLine="480"/>
        <w:rPr>
          <w:rFonts w:hint="eastAsia"/>
          <w:lang w:bidi="ar"/>
        </w:rPr>
      </w:pPr>
      <w:r>
        <w:rPr>
          <w:rFonts w:hint="eastAsia"/>
          <w:lang w:bidi="ar"/>
        </w:rPr>
        <w:t>使用中文分词等文本挖掘方法，实现对文本评论数据的挖掘和分析，从而有效、准确地从互联网平台评论数据中分析出消费者对开封市旅游的关注点。携程旅游的评论界面如下图1所示。</w:t>
      </w:r>
    </w:p>
    <w:p w14:paraId="1F1758A2">
      <w:pPr>
        <w:keepNext/>
        <w:widowControl/>
        <w:spacing w:line="240" w:lineRule="auto"/>
        <w:ind w:firstLine="480"/>
        <w:jc w:val="left"/>
        <w:rPr>
          <w:rFonts w:hint="eastAsia"/>
        </w:rPr>
      </w:pPr>
      <w:r>
        <w:drawing>
          <wp:inline distT="0" distB="0" distL="114300" distR="114300">
            <wp:extent cx="5271135" cy="2301875"/>
            <wp:effectExtent l="0" t="0" r="571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271135" cy="2301875"/>
                    </a:xfrm>
                    <a:prstGeom prst="rect">
                      <a:avLst/>
                    </a:prstGeom>
                    <a:noFill/>
                    <a:ln>
                      <a:noFill/>
                    </a:ln>
                  </pic:spPr>
                </pic:pic>
              </a:graphicData>
            </a:graphic>
          </wp:inline>
        </w:drawing>
      </w:r>
    </w:p>
    <w:p w14:paraId="5DAFF4A6">
      <w:pPr>
        <w:pStyle w:val="11"/>
        <w:ind w:firstLine="480"/>
        <w:rPr>
          <w:rFonts w:hint="eastAsia" w:ascii="宋体" w:hAnsi="宋体" w:eastAsia="宋体" w:cs="宋体"/>
        </w:rPr>
      </w:pPr>
      <w:bookmarkStart w:id="20" w:name="_Toc196324285"/>
      <w:r>
        <w:rPr>
          <w:rFonts w:hint="eastAsia" w:ascii="宋体" w:hAnsi="宋体" w:eastAsia="宋体" w:cs="宋体"/>
        </w:rPr>
        <w:t xml:space="preserve">图 </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携程旅游评论数据示例图</w:t>
      </w:r>
      <w:bookmarkEnd w:id="20"/>
    </w:p>
    <w:p w14:paraId="42496E2E">
      <w:pPr>
        <w:ind w:firstLine="480"/>
        <w:rPr>
          <w:rFonts w:hint="eastAsia"/>
          <w:lang w:bidi="ar"/>
        </w:rPr>
      </w:pPr>
      <w:r>
        <w:rPr>
          <w:rFonts w:hint="eastAsia"/>
          <w:lang w:bidi="ar"/>
        </w:rPr>
        <w:t>通过Python等工具抓取携程旅行、抖音等平台上开封景区的评论数据，携程旅行用户评价的基本元素有：用户名、评论内容、评分和评论时间。编写好python爬虫后运行程序成功抓取到携程、抖音等平台上评论共13897条评论数据。同时将非结构化的文本数据转化为可检索的结构化数据，用表格形式存储。</w:t>
      </w:r>
    </w:p>
    <w:p w14:paraId="1614A771">
      <w:pPr>
        <w:pStyle w:val="3"/>
        <w:ind w:firstLine="560"/>
        <w:rPr>
          <w:rFonts w:hint="eastAsia"/>
        </w:rPr>
      </w:pPr>
      <w:bookmarkStart w:id="21" w:name="_Toc195910144"/>
      <w:bookmarkStart w:id="22" w:name="_Toc30191"/>
      <w:bookmarkStart w:id="23" w:name="_Toc31340"/>
      <w:bookmarkStart w:id="24" w:name="_Toc193622185"/>
      <w:bookmarkStart w:id="25" w:name="_Toc196324250"/>
      <w:bookmarkStart w:id="26" w:name="_Toc409"/>
      <w:bookmarkStart w:id="27" w:name="_Toc195910226"/>
      <w:r>
        <w:rPr>
          <w:rFonts w:hint="eastAsia"/>
        </w:rPr>
        <w:t>（二）</w:t>
      </w:r>
      <w:r>
        <w:t>数据预处理</w:t>
      </w:r>
      <w:bookmarkEnd w:id="21"/>
      <w:bookmarkEnd w:id="22"/>
      <w:bookmarkEnd w:id="23"/>
      <w:bookmarkEnd w:id="24"/>
      <w:bookmarkEnd w:id="25"/>
      <w:bookmarkEnd w:id="26"/>
      <w:bookmarkEnd w:id="27"/>
    </w:p>
    <w:p w14:paraId="31684D87">
      <w:pPr>
        <w:ind w:firstLine="480"/>
        <w:rPr>
          <w:rFonts w:hint="eastAsia"/>
          <w:lang w:bidi="ar"/>
        </w:rPr>
      </w:pPr>
      <w:r>
        <w:rPr>
          <w:rFonts w:hint="eastAsia"/>
          <w:lang w:bidi="ar"/>
        </w:rPr>
        <w:t>在数据挖掘中，海量的原始数据中存在着大量不完整、不一致、有异常的数据，这会严重影响到数据挖掘建模的执行效率，甚至可能导致结果出现误差。对于景区的评论数据来说，由于可能存在平台雇佣水军采取作弊行为人为刷好评或是竞争对手恶意差评的现象，进行原始数据的清洗尤为重要。我们本次的研究采用相对简单的文本比较方法，按如下规则进行处理，尽量留存更多的语料以供分析。</w:t>
      </w:r>
    </w:p>
    <w:p w14:paraId="097305B8">
      <w:pPr>
        <w:ind w:firstLine="480"/>
        <w:rPr>
          <w:rFonts w:hint="eastAsia"/>
          <w:lang w:bidi="ar"/>
        </w:rPr>
      </w:pPr>
      <w:r>
        <w:rPr>
          <w:rFonts w:hint="eastAsia"/>
          <w:lang w:bidi="ar"/>
        </w:rPr>
        <w:t>1.删除评价内容与用户均相同的数据。</w:t>
      </w:r>
    </w:p>
    <w:p w14:paraId="1CAF16DF">
      <w:pPr>
        <w:ind w:firstLine="480"/>
        <w:rPr>
          <w:rFonts w:hint="eastAsia"/>
          <w:lang w:bidi="ar"/>
        </w:rPr>
      </w:pPr>
      <w:r>
        <w:rPr>
          <w:rFonts w:hint="eastAsia"/>
          <w:lang w:bidi="ar"/>
        </w:rPr>
        <w:t>2.删除无文字内容，如仅有数字或标点符号。</w:t>
      </w:r>
    </w:p>
    <w:p w14:paraId="040D373E">
      <w:pPr>
        <w:ind w:firstLine="480"/>
        <w:rPr>
          <w:rFonts w:hint="eastAsia"/>
          <w:lang w:bidi="ar"/>
        </w:rPr>
      </w:pPr>
      <w:r>
        <w:rPr>
          <w:rFonts w:hint="eastAsia"/>
          <w:lang w:bidi="ar"/>
        </w:rPr>
        <w:t>3.删除系统自动评论内容。</w:t>
      </w:r>
    </w:p>
    <w:p w14:paraId="29DEC9DC">
      <w:pPr>
        <w:pStyle w:val="3"/>
        <w:ind w:firstLine="560"/>
        <w:rPr>
          <w:rFonts w:hint="eastAsia"/>
        </w:rPr>
      </w:pPr>
      <w:bookmarkStart w:id="28" w:name="_Toc28846"/>
      <w:bookmarkStart w:id="29" w:name="_Toc195910224"/>
      <w:bookmarkStart w:id="30" w:name="_Toc195910142"/>
      <w:bookmarkStart w:id="31" w:name="_Toc196324251"/>
      <w:r>
        <w:t>（</w:t>
      </w:r>
      <w:r>
        <w:rPr>
          <w:rFonts w:hint="eastAsia"/>
        </w:rPr>
        <w:t>三</w:t>
      </w:r>
      <w:r>
        <w:t>）模型介绍</w:t>
      </w:r>
      <w:bookmarkEnd w:id="28"/>
      <w:bookmarkEnd w:id="29"/>
      <w:bookmarkEnd w:id="30"/>
      <w:bookmarkEnd w:id="31"/>
      <w:r>
        <w:t xml:space="preserve"> </w:t>
      </w:r>
    </w:p>
    <w:p w14:paraId="62F2CC3B">
      <w:pPr>
        <w:ind w:firstLine="480"/>
        <w:rPr>
          <w:rFonts w:hint="eastAsia"/>
          <w:lang w:bidi="ar"/>
        </w:rPr>
      </w:pPr>
      <w:r>
        <w:rPr>
          <w:lang w:bidi="ar"/>
        </w:rPr>
        <w:t>1.</w:t>
      </w:r>
      <w:r>
        <w:rPr>
          <w:rFonts w:hint="eastAsia"/>
          <w:lang w:bidi="ar"/>
        </w:rPr>
        <w:t xml:space="preserve">文本情感分类模型，主要是对采集到的文本数据进行情感分析，该模型可 </w:t>
      </w:r>
    </w:p>
    <w:p w14:paraId="1791EAAF">
      <w:pPr>
        <w:ind w:firstLine="0" w:firstLineChars="0"/>
        <w:rPr>
          <w:rFonts w:hint="eastAsia"/>
          <w:lang w:bidi="ar"/>
        </w:rPr>
      </w:pPr>
      <w:r>
        <w:rPr>
          <w:rFonts w:hint="eastAsia"/>
          <w:lang w:bidi="ar"/>
        </w:rPr>
        <w:t xml:space="preserve">以对包含主观信息的文本按照情感倾向进行极性分类。即文本所包含的情感是 </w:t>
      </w:r>
      <w:r>
        <w:rPr>
          <w:rFonts w:ascii="宋体" w:hAnsi="宋体"/>
          <w:lang w:bidi="ar"/>
        </w:rPr>
        <w:t>“</w:t>
      </w:r>
      <w:r>
        <w:rPr>
          <w:rFonts w:hint="eastAsia" w:ascii="宋体" w:hAnsi="宋体"/>
          <w:lang w:bidi="ar"/>
        </w:rPr>
        <w:t>好</w:t>
      </w:r>
      <w:r>
        <w:rPr>
          <w:rFonts w:ascii="宋体" w:hAnsi="宋体"/>
          <w:lang w:bidi="ar"/>
        </w:rPr>
        <w:t>”</w:t>
      </w:r>
      <w:r>
        <w:rPr>
          <w:rFonts w:hint="eastAsia" w:ascii="宋体" w:hAnsi="宋体"/>
          <w:lang w:bidi="ar"/>
        </w:rPr>
        <w:t>还是</w:t>
      </w:r>
      <w:r>
        <w:rPr>
          <w:rFonts w:ascii="宋体" w:hAnsi="宋体"/>
          <w:lang w:bidi="ar"/>
        </w:rPr>
        <w:t>“</w:t>
      </w:r>
      <w:r>
        <w:rPr>
          <w:rFonts w:hint="eastAsia" w:ascii="宋体" w:hAnsi="宋体"/>
          <w:lang w:bidi="ar"/>
        </w:rPr>
        <w:t>坏</w:t>
      </w:r>
      <w:r>
        <w:rPr>
          <w:rFonts w:ascii="宋体" w:hAnsi="宋体"/>
          <w:lang w:bidi="ar"/>
        </w:rPr>
        <w:t>”</w:t>
      </w:r>
      <w:r>
        <w:rPr>
          <w:rFonts w:hint="eastAsia" w:ascii="宋体" w:hAnsi="宋体"/>
          <w:lang w:bidi="ar"/>
        </w:rPr>
        <w:t>，在这里把</w:t>
      </w:r>
      <w:r>
        <w:rPr>
          <w:rFonts w:ascii="宋体" w:hAnsi="宋体"/>
          <w:lang w:bidi="ar"/>
        </w:rPr>
        <w:t>“</w:t>
      </w:r>
      <w:r>
        <w:rPr>
          <w:rFonts w:hint="eastAsia" w:ascii="宋体" w:hAnsi="宋体"/>
          <w:lang w:bidi="ar"/>
        </w:rPr>
        <w:t>好</w:t>
      </w:r>
      <w:r>
        <w:rPr>
          <w:rFonts w:ascii="宋体" w:hAnsi="宋体"/>
          <w:lang w:bidi="ar"/>
        </w:rPr>
        <w:t>”</w:t>
      </w:r>
      <w:r>
        <w:rPr>
          <w:rFonts w:hint="eastAsia" w:ascii="宋体" w:hAnsi="宋体"/>
          <w:lang w:bidi="ar"/>
        </w:rPr>
        <w:t>和</w:t>
      </w:r>
      <w:r>
        <w:rPr>
          <w:rFonts w:ascii="宋体" w:hAnsi="宋体"/>
          <w:lang w:bidi="ar"/>
        </w:rPr>
        <w:t>“</w:t>
      </w:r>
      <w:r>
        <w:rPr>
          <w:rFonts w:hint="eastAsia" w:ascii="宋体" w:hAnsi="宋体"/>
          <w:lang w:bidi="ar"/>
        </w:rPr>
        <w:t>坏</w:t>
      </w:r>
      <w:r>
        <w:rPr>
          <w:rFonts w:ascii="宋体" w:hAnsi="宋体"/>
          <w:lang w:bidi="ar"/>
        </w:rPr>
        <w:t>”</w:t>
      </w:r>
      <w:r>
        <w:rPr>
          <w:rFonts w:hint="eastAsia"/>
          <w:lang w:bidi="ar"/>
        </w:rPr>
        <w:t>形象地看作是褒义和贬义两个极性。</w:t>
      </w:r>
    </w:p>
    <w:p w14:paraId="53E5054E">
      <w:pPr>
        <w:ind w:firstLine="480"/>
        <w:rPr>
          <w:rFonts w:hint="eastAsia"/>
          <w:lang w:bidi="ar"/>
        </w:rPr>
      </w:pPr>
      <w:r>
        <w:rPr>
          <w:lang w:bidi="ar"/>
        </w:rPr>
        <w:t>2.</w:t>
      </w:r>
      <w:r>
        <w:rPr>
          <w:rFonts w:hint="eastAsia"/>
          <w:lang w:bidi="ar"/>
        </w:rPr>
        <w:t xml:space="preserve">词共现网络主题模型，主要是对分词后的文本进行向量化表示，然后根据 </w:t>
      </w:r>
    </w:p>
    <w:p w14:paraId="140950FD">
      <w:pPr>
        <w:ind w:firstLine="0" w:firstLineChars="0"/>
        <w:rPr>
          <w:rFonts w:hint="eastAsia"/>
          <w:lang w:bidi="ar"/>
        </w:rPr>
      </w:pPr>
      <w:r>
        <w:rPr>
          <w:rFonts w:hint="eastAsia"/>
          <w:lang w:bidi="ar"/>
        </w:rPr>
        <w:t>权重的大小确定其重要性，选取权重大的部分词以词共现网络的形式体现，通过 研究可以发现复杂网络中普遍存在着</w:t>
      </w:r>
      <w:r>
        <w:rPr>
          <w:rFonts w:ascii="宋体" w:hAnsi="宋体"/>
          <w:lang w:bidi="ar"/>
        </w:rPr>
        <w:t>“</w:t>
      </w:r>
      <w:r>
        <w:rPr>
          <w:rFonts w:hint="eastAsia" w:ascii="宋体" w:hAnsi="宋体"/>
          <w:lang w:bidi="ar"/>
        </w:rPr>
        <w:t>社区内部联系紧密，社区间联系稀疏</w:t>
      </w:r>
      <w:r>
        <w:rPr>
          <w:rFonts w:ascii="宋体" w:hAnsi="宋体"/>
          <w:lang w:bidi="ar"/>
        </w:rPr>
        <w:t>”</w:t>
      </w:r>
      <w:r>
        <w:rPr>
          <w:rFonts w:hint="eastAsia"/>
          <w:lang w:bidi="ar"/>
        </w:rPr>
        <w:t>的特 点，可以根据这一特性进行主题提取，从而确定人们所关注的重点。</w:t>
      </w:r>
    </w:p>
    <w:p w14:paraId="0A0CEAEB">
      <w:pPr>
        <w:ind w:firstLine="480"/>
        <w:rPr>
          <w:rFonts w:hint="eastAsia"/>
          <w:lang w:bidi="ar"/>
        </w:rPr>
      </w:pPr>
      <w:r>
        <w:rPr>
          <w:rFonts w:hint="eastAsia"/>
          <w:lang w:bidi="ar"/>
        </w:rPr>
        <w:t>3.LDA主题模型，</w:t>
      </w:r>
      <w:r>
        <w:rPr>
          <w:lang w:bidi="ar"/>
        </w:rPr>
        <w:t>分析大量旅游评论，识别出游客对景点、服务、性价比等方面的讨论主题。可先预设一个主题数量（如通过经验或尝试不同数量对比效果），如设置为 10 个主题，后续根据评估指标调整 。将预处理后的旅游评论作为输入，让模型学习词语在不同评论中的分布规律。LDA 模型通过迭代计算，不断调整主题词分布以及文档主题分布。</w:t>
      </w:r>
    </w:p>
    <w:p w14:paraId="2C9CDEFD">
      <w:pPr>
        <w:pStyle w:val="3"/>
        <w:ind w:firstLine="560"/>
        <w:rPr>
          <w:rFonts w:hint="eastAsia"/>
        </w:rPr>
      </w:pPr>
      <w:bookmarkStart w:id="32" w:name="_Toc195910227"/>
      <w:bookmarkStart w:id="33" w:name="_Toc195910145"/>
      <w:bookmarkStart w:id="34" w:name="_Toc196324252"/>
      <w:bookmarkStart w:id="35" w:name="_Toc18911"/>
      <w:r>
        <w:rPr>
          <w:rStyle w:val="25"/>
          <w:rFonts w:hint="eastAsia"/>
        </w:rPr>
        <w:t>（四）</w:t>
      </w:r>
      <w:r>
        <w:rPr>
          <w:rStyle w:val="25"/>
        </w:rPr>
        <w:t>算法实现</w:t>
      </w:r>
      <w:bookmarkEnd w:id="32"/>
      <w:bookmarkEnd w:id="33"/>
      <w:bookmarkEnd w:id="34"/>
      <w:bookmarkEnd w:id="35"/>
      <w:r>
        <w:rPr>
          <w:rStyle w:val="25"/>
        </w:rPr>
        <w:t xml:space="preserve"> </w:t>
      </w:r>
    </w:p>
    <w:p w14:paraId="19234A6F">
      <w:pPr>
        <w:ind w:firstLine="480"/>
        <w:rPr>
          <w:rFonts w:hint="eastAsia"/>
          <w:lang w:bidi="ar"/>
        </w:rPr>
      </w:pPr>
      <w:r>
        <w:rPr>
          <w:lang w:bidi="ar"/>
        </w:rPr>
        <w:t>1.</w:t>
      </w:r>
      <w:r>
        <w:rPr>
          <w:rFonts w:hint="eastAsia"/>
          <w:lang w:bidi="ar"/>
        </w:rPr>
        <w:t>首先，对经过去停用词和分词处理后的文本评论数据绘制词云图，初步了解一下游客对开封市各景点的关注点。</w:t>
      </w:r>
    </w:p>
    <w:p w14:paraId="79EB327A">
      <w:pPr>
        <w:ind w:firstLine="480"/>
        <w:rPr>
          <w:rFonts w:hint="eastAsia"/>
          <w:lang w:bidi="ar"/>
        </w:rPr>
      </w:pPr>
      <w:r>
        <w:rPr>
          <w:lang w:bidi="ar"/>
        </w:rPr>
        <w:t>2.</w:t>
      </w:r>
      <w:r>
        <w:rPr>
          <w:rFonts w:hint="eastAsia"/>
          <w:lang w:bidi="ar"/>
        </w:rPr>
        <w:t xml:space="preserve">利用 </w:t>
      </w:r>
      <w:r>
        <w:rPr>
          <w:lang w:bidi="ar"/>
        </w:rPr>
        <w:t>TF-IDF</w:t>
      </w:r>
      <w:r>
        <w:rPr>
          <w:rFonts w:hint="eastAsia"/>
          <w:lang w:bidi="ar"/>
        </w:rPr>
        <w:t>（词频</w:t>
      </w:r>
      <w:r>
        <w:rPr>
          <w:lang w:bidi="ar"/>
        </w:rPr>
        <w:t>-</w:t>
      </w:r>
      <w:r>
        <w:rPr>
          <w:rFonts w:hint="eastAsia"/>
          <w:lang w:bidi="ar"/>
        </w:rPr>
        <w:t>逆向文件频率）向量空间模型进行文本向量化表示，将纯文本表示为机器所能识别和处理的向量形式。</w:t>
      </w:r>
    </w:p>
    <w:p w14:paraId="4EFC6E53">
      <w:pPr>
        <w:ind w:firstLine="480"/>
        <w:rPr>
          <w:rFonts w:hint="eastAsia"/>
          <w:lang w:bidi="ar"/>
        </w:rPr>
      </w:pPr>
      <w:r>
        <w:rPr>
          <w:lang w:bidi="ar"/>
        </w:rPr>
        <w:t>3.</w:t>
      </w:r>
      <w:r>
        <w:rPr>
          <w:rFonts w:hint="eastAsia"/>
          <w:lang w:bidi="ar"/>
        </w:rPr>
        <w:t xml:space="preserve">利用词共现网络主题分析将文本数据以网络形式呈现，从而转化为复杂网 络中的社区发现问题。基于 </w:t>
      </w:r>
      <w:r>
        <w:rPr>
          <w:lang w:bidi="ar"/>
        </w:rPr>
        <w:t xml:space="preserve">TF-IDF </w:t>
      </w:r>
      <w:r>
        <w:rPr>
          <w:rFonts w:hint="eastAsia"/>
          <w:lang w:bidi="ar"/>
        </w:rPr>
        <w:t>向量空间模型可以得到所有词的重要性排序，从而得到每个词的权重，从中选取权重最大的50个词，以词作为网络中的节点，并认为两个节点之间存在一条边，通过文本向量计算两个词在文本中的相似性并 将其作为边的权重。由此，可以将文本的关键词以复杂网络的形式体现，从而得知文本的主题。</w:t>
      </w:r>
    </w:p>
    <w:p w14:paraId="452157AB">
      <w:pPr>
        <w:ind w:firstLine="480"/>
        <w:rPr>
          <w:rFonts w:hint="eastAsia"/>
          <w:lang w:bidi="ar"/>
        </w:rPr>
      </w:pPr>
      <w:r>
        <w:rPr>
          <w:lang w:bidi="ar"/>
        </w:rPr>
        <w:t>4.</w:t>
      </w:r>
      <w:r>
        <w:rPr>
          <w:rFonts w:hint="eastAsia"/>
          <w:lang w:bidi="ar"/>
        </w:rPr>
        <w:t>使用文本情感分析模型针对游客对开封市各个景点的评论进行褒贬极性分析。</w:t>
      </w:r>
    </w:p>
    <w:p w14:paraId="2B2D1C14">
      <w:pPr>
        <w:pStyle w:val="3"/>
        <w:ind w:firstLine="560"/>
        <w:rPr>
          <w:rFonts w:hint="eastAsia"/>
        </w:rPr>
      </w:pPr>
      <w:bookmarkStart w:id="36" w:name="_Toc195910228"/>
      <w:bookmarkStart w:id="37" w:name="_Toc195910146"/>
      <w:bookmarkStart w:id="38" w:name="_Toc13978"/>
      <w:bookmarkStart w:id="39" w:name="_Toc196324253"/>
      <w:r>
        <w:rPr>
          <w:rStyle w:val="25"/>
          <w:rFonts w:hint="eastAsia"/>
        </w:rPr>
        <w:t>（五）</w:t>
      </w:r>
      <w:bookmarkEnd w:id="36"/>
      <w:bookmarkEnd w:id="37"/>
      <w:bookmarkEnd w:id="38"/>
      <w:r>
        <w:rPr>
          <w:rFonts w:hint="eastAsia"/>
        </w:rPr>
        <w:t>词云图</w:t>
      </w:r>
      <w:r>
        <w:rPr>
          <w:rStyle w:val="25"/>
          <w:rFonts w:hint="eastAsia"/>
        </w:rPr>
        <w:t>分析</w:t>
      </w:r>
      <w:bookmarkEnd w:id="39"/>
    </w:p>
    <w:p w14:paraId="625EEBA2">
      <w:pPr>
        <w:ind w:firstLine="480"/>
        <w:rPr>
          <w:rFonts w:hint="eastAsia"/>
          <w:lang w:bidi="ar"/>
        </w:rPr>
      </w:pPr>
      <w:r>
        <w:rPr>
          <w:rFonts w:hint="eastAsia"/>
          <w:lang w:bidi="ar"/>
        </w:rPr>
        <w:t>为了了解大众对这个话题的主要观点及看法，利用抓取的评论绘制了词云图，将复杂无序的文本可视化，以便更为直观抓住游客基于开封市旅游的关注点。</w:t>
      </w:r>
    </w:p>
    <w:p w14:paraId="6E8297AA">
      <w:pPr>
        <w:keepNext/>
        <w:spacing w:line="240" w:lineRule="auto"/>
        <w:ind w:firstLine="480"/>
        <w:rPr>
          <w:rFonts w:hint="eastAsia"/>
        </w:rPr>
      </w:pPr>
      <w:r>
        <w:rPr>
          <w:rFonts w:hint="eastAsia" w:eastAsiaTheme="minorEastAsia"/>
        </w:rPr>
        <w:drawing>
          <wp:inline distT="0" distB="0" distL="114300" distR="114300">
            <wp:extent cx="5268595" cy="3195955"/>
            <wp:effectExtent l="0" t="0" r="8255" b="4445"/>
            <wp:docPr id="3" name="图片 3" descr="微词云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词云 (11)"/>
                    <pic:cNvPicPr>
                      <a:picLocks noChangeAspect="1"/>
                    </pic:cNvPicPr>
                  </pic:nvPicPr>
                  <pic:blipFill>
                    <a:blip r:embed="rId19"/>
                    <a:stretch>
                      <a:fillRect/>
                    </a:stretch>
                  </pic:blipFill>
                  <pic:spPr>
                    <a:xfrm>
                      <a:off x="0" y="0"/>
                      <a:ext cx="5273785" cy="3199572"/>
                    </a:xfrm>
                    <a:prstGeom prst="rect">
                      <a:avLst/>
                    </a:prstGeom>
                  </pic:spPr>
                </pic:pic>
              </a:graphicData>
            </a:graphic>
          </wp:inline>
        </w:drawing>
      </w:r>
    </w:p>
    <w:p w14:paraId="23015197">
      <w:pPr>
        <w:pStyle w:val="11"/>
        <w:ind w:firstLine="480"/>
        <w:rPr>
          <w:rFonts w:hint="eastAsia" w:ascii="宋体" w:hAnsi="宋体" w:eastAsia="宋体" w:cs="宋体"/>
        </w:rPr>
      </w:pPr>
      <w:bookmarkStart w:id="40" w:name="_Toc196324286"/>
      <w:r>
        <w:rPr>
          <w:rFonts w:hint="eastAsia" w:ascii="宋体" w:hAnsi="宋体" w:eastAsia="宋体" w:cs="宋体"/>
        </w:rPr>
        <w:t xml:space="preserve">图 </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rPr>
        <w:t>评论数据词云图</w:t>
      </w:r>
      <w:bookmarkEnd w:id="40"/>
    </w:p>
    <w:p w14:paraId="04A3D903">
      <w:pPr>
        <w:ind w:firstLine="480"/>
        <w:rPr>
          <w:rFonts w:hint="eastAsia"/>
          <w:lang w:bidi="ar"/>
        </w:rPr>
      </w:pPr>
      <w:r>
        <w:rPr>
          <w:lang w:bidi="ar"/>
        </w:rPr>
        <w:t>从图</w:t>
      </w:r>
      <w:r>
        <w:rPr>
          <w:rFonts w:hint="eastAsia"/>
          <w:lang w:bidi="ar"/>
        </w:rPr>
        <w:t>2</w:t>
      </w:r>
      <w:r>
        <w:rPr>
          <w:lang w:bidi="ar"/>
        </w:rPr>
        <w:t>来看，游客关注点主要集中在以下方面：</w:t>
      </w:r>
    </w:p>
    <w:p w14:paraId="6678CF0F">
      <w:pPr>
        <w:ind w:firstLine="480"/>
        <w:rPr>
          <w:rFonts w:hint="eastAsia"/>
          <w:lang w:bidi="ar"/>
        </w:rPr>
      </w:pPr>
      <w:bookmarkStart w:id="41" w:name="_Toc195910148"/>
      <w:bookmarkStart w:id="42" w:name="_Toc27289"/>
      <w:bookmarkStart w:id="43" w:name="_Toc195910230"/>
      <w:r>
        <w:rPr>
          <w:rFonts w:hint="eastAsia"/>
          <w:lang w:bidi="ar"/>
        </w:rPr>
        <w:t>1.在景点体</w:t>
      </w:r>
      <w:bookmarkEnd w:id="41"/>
      <w:bookmarkEnd w:id="42"/>
      <w:bookmarkEnd w:id="43"/>
      <w:r>
        <w:rPr>
          <w:rFonts w:hint="eastAsia"/>
          <w:lang w:bidi="ar"/>
        </w:rPr>
        <w:t>验方面，</w:t>
      </w:r>
      <w:r>
        <w:rPr>
          <w:rFonts w:ascii="宋体" w:hAnsi="宋体"/>
          <w:lang w:bidi="ar"/>
        </w:rPr>
        <w:t>“表演”</w:t>
      </w:r>
      <w:r>
        <w:rPr>
          <w:rFonts w:hint="eastAsia" w:ascii="宋体" w:hAnsi="宋体"/>
          <w:lang w:bidi="ar"/>
        </w:rPr>
        <w:t>、</w:t>
      </w:r>
      <w:r>
        <w:rPr>
          <w:rFonts w:ascii="宋体" w:hAnsi="宋体"/>
          <w:lang w:bidi="ar"/>
        </w:rPr>
        <w:t>“演出”等词字体较大且显眼，表明游客对开封景点的演艺活动关注度极高，像清明上河园、开封府等景区的演出是吸引游客的重要因素</w:t>
      </w:r>
      <w:r>
        <w:rPr>
          <w:rFonts w:hint="eastAsia" w:ascii="宋体" w:hAnsi="宋体"/>
          <w:lang w:bidi="ar"/>
        </w:rPr>
        <w:t>；</w:t>
      </w:r>
      <w:r>
        <w:rPr>
          <w:rFonts w:ascii="宋体" w:hAnsi="宋体"/>
          <w:lang w:bidi="ar"/>
        </w:rPr>
        <w:t>“清明上河园”“开封府”</w:t>
      </w:r>
      <w:r>
        <w:rPr>
          <w:rFonts w:hint="eastAsia" w:ascii="宋体" w:hAnsi="宋体"/>
          <w:lang w:bidi="ar"/>
        </w:rPr>
        <w:t>、</w:t>
      </w:r>
      <w:r>
        <w:rPr>
          <w:rFonts w:ascii="宋体" w:hAnsi="宋体"/>
          <w:lang w:bidi="ar"/>
        </w:rPr>
        <w:t>“景点”</w:t>
      </w:r>
      <w:r>
        <w:rPr>
          <w:rFonts w:hint="eastAsia" w:ascii="宋体" w:hAnsi="宋体"/>
          <w:lang w:bidi="ar"/>
        </w:rPr>
        <w:t>、</w:t>
      </w:r>
      <w:r>
        <w:rPr>
          <w:rFonts w:ascii="宋体" w:hAnsi="宋体"/>
          <w:lang w:bidi="ar"/>
        </w:rPr>
        <w:t>“景区”等词突出，说明游客很关注具体的游览地点，这些知名景区是游客游玩开封的重点打卡地。</w:t>
      </w:r>
    </w:p>
    <w:p w14:paraId="487830B2">
      <w:pPr>
        <w:ind w:firstLine="480"/>
        <w:rPr>
          <w:rFonts w:hint="eastAsia"/>
          <w:lang w:bidi="ar"/>
        </w:rPr>
      </w:pPr>
      <w:bookmarkStart w:id="44" w:name="_Toc195910231"/>
      <w:bookmarkStart w:id="45" w:name="_Toc195910149"/>
      <w:bookmarkStart w:id="46" w:name="_Toc22444"/>
      <w:r>
        <w:rPr>
          <w:rFonts w:hint="eastAsia"/>
          <w:lang w:bidi="ar"/>
        </w:rPr>
        <w:t>2.在历史文化</w:t>
      </w:r>
      <w:bookmarkEnd w:id="44"/>
      <w:bookmarkEnd w:id="45"/>
      <w:bookmarkEnd w:id="46"/>
      <w:r>
        <w:rPr>
          <w:rFonts w:hint="eastAsia"/>
          <w:lang w:bidi="ar"/>
        </w:rPr>
        <w:t>方面，</w:t>
      </w:r>
      <w:r>
        <w:rPr>
          <w:rFonts w:ascii="宋体" w:hAnsi="宋体"/>
          <w:lang w:bidi="ar"/>
        </w:rPr>
        <w:t>“宋朝”</w:t>
      </w:r>
      <w:r>
        <w:rPr>
          <w:rFonts w:hint="eastAsia" w:ascii="宋体" w:hAnsi="宋体"/>
          <w:lang w:bidi="ar"/>
        </w:rPr>
        <w:t>、</w:t>
      </w:r>
      <w:r>
        <w:rPr>
          <w:rFonts w:ascii="宋体" w:hAnsi="宋体"/>
          <w:lang w:bidi="ar"/>
        </w:rPr>
        <w:t>“宋代”</w:t>
      </w:r>
      <w:r>
        <w:rPr>
          <w:lang w:bidi="ar"/>
        </w:rPr>
        <w:t>等词频繁出现，反映出开封作为宋朝古都的历史文化底蕴对游客吸引力大，游客对其承载的历史文化内涵感兴趣</w:t>
      </w:r>
      <w:r>
        <w:rPr>
          <w:rFonts w:hint="eastAsia"/>
          <w:lang w:bidi="ar"/>
        </w:rPr>
        <w:t>；</w:t>
      </w:r>
      <w:r>
        <w:rPr>
          <w:rFonts w:ascii="宋体" w:hAnsi="宋体"/>
          <w:lang w:bidi="ar"/>
        </w:rPr>
        <w:t>“古代”</w:t>
      </w:r>
      <w:r>
        <w:rPr>
          <w:rFonts w:hint="eastAsia" w:ascii="宋体" w:hAnsi="宋体"/>
          <w:lang w:bidi="ar"/>
        </w:rPr>
        <w:t>、</w:t>
      </w:r>
      <w:r>
        <w:rPr>
          <w:rFonts w:ascii="宋体" w:hAnsi="宋体"/>
          <w:lang w:bidi="ar"/>
        </w:rPr>
        <w:t>“历史”</w:t>
      </w:r>
      <w:r>
        <w:rPr>
          <w:rFonts w:hint="eastAsia" w:ascii="宋体" w:hAnsi="宋体"/>
          <w:lang w:bidi="ar"/>
        </w:rPr>
        <w:t>、</w:t>
      </w:r>
      <w:r>
        <w:rPr>
          <w:rFonts w:ascii="宋体" w:hAnsi="宋体"/>
          <w:lang w:bidi="ar"/>
        </w:rPr>
        <w:t>“文化”</w:t>
      </w:r>
      <w:r>
        <w:rPr>
          <w:lang w:bidi="ar"/>
        </w:rPr>
        <w:t>等词，体现游客关注景点蕴含的传统文化，如建筑风格、民俗风情等。</w:t>
      </w:r>
    </w:p>
    <w:p w14:paraId="47AC2A5B">
      <w:pPr>
        <w:ind w:firstLine="480"/>
        <w:rPr>
          <w:rFonts w:hint="eastAsia"/>
          <w:lang w:bidi="ar"/>
        </w:rPr>
      </w:pPr>
      <w:bookmarkStart w:id="47" w:name="_Toc195910150"/>
      <w:bookmarkStart w:id="48" w:name="_Toc195910232"/>
      <w:bookmarkStart w:id="49" w:name="_Toc17935"/>
      <w:r>
        <w:rPr>
          <w:rFonts w:hint="eastAsia"/>
          <w:lang w:bidi="ar"/>
        </w:rPr>
        <w:t>4.在游玩感受</w:t>
      </w:r>
      <w:bookmarkEnd w:id="47"/>
      <w:bookmarkEnd w:id="48"/>
      <w:bookmarkEnd w:id="49"/>
      <w:r>
        <w:rPr>
          <w:rFonts w:hint="eastAsia"/>
          <w:lang w:bidi="ar"/>
        </w:rPr>
        <w:t>方面</w:t>
      </w:r>
      <w:r>
        <w:rPr>
          <w:rFonts w:hint="eastAsia" w:ascii="宋体" w:hAnsi="宋体"/>
          <w:lang w:bidi="ar"/>
        </w:rPr>
        <w:t>，</w:t>
      </w:r>
      <w:r>
        <w:rPr>
          <w:rFonts w:ascii="宋体" w:hAnsi="宋体"/>
          <w:lang w:bidi="ar"/>
        </w:rPr>
        <w:t>“不错”</w:t>
      </w:r>
      <w:r>
        <w:rPr>
          <w:rFonts w:hint="eastAsia" w:ascii="宋体" w:hAnsi="宋体"/>
          <w:lang w:bidi="ar"/>
        </w:rPr>
        <w:t>、</w:t>
      </w:r>
      <w:r>
        <w:rPr>
          <w:rFonts w:ascii="宋体" w:hAnsi="宋体"/>
          <w:lang w:bidi="ar"/>
        </w:rPr>
        <w:t>“值得”</w:t>
      </w:r>
      <w:r>
        <w:rPr>
          <w:rFonts w:hint="eastAsia" w:ascii="宋体" w:hAnsi="宋体"/>
          <w:lang w:bidi="ar"/>
        </w:rPr>
        <w:t>、</w:t>
      </w:r>
      <w:r>
        <w:rPr>
          <w:rFonts w:ascii="宋体" w:hAnsi="宋体"/>
          <w:lang w:bidi="ar"/>
        </w:rPr>
        <w:t>“好玩”</w:t>
      </w:r>
      <w:r>
        <w:rPr>
          <w:rFonts w:hint="eastAsia" w:ascii="宋体" w:hAnsi="宋体"/>
          <w:lang w:bidi="ar"/>
        </w:rPr>
        <w:t>、</w:t>
      </w:r>
      <w:r>
        <w:rPr>
          <w:rFonts w:ascii="宋体" w:hAnsi="宋体"/>
          <w:lang w:bidi="ar"/>
        </w:rPr>
        <w:t>“好看”</w:t>
      </w:r>
      <w:r>
        <w:rPr>
          <w:lang w:bidi="ar"/>
        </w:rPr>
        <w:t>等正面评价词汇较多，说明游客重视游玩后的体验感受，且大多对开封景点体验持肯定态度。游玩时间：</w:t>
      </w:r>
      <w:r>
        <w:rPr>
          <w:rFonts w:ascii="宋体" w:hAnsi="宋体"/>
          <w:lang w:bidi="ar"/>
        </w:rPr>
        <w:t>“下午”</w:t>
      </w:r>
      <w:r>
        <w:rPr>
          <w:rFonts w:hint="eastAsia" w:ascii="宋体" w:hAnsi="宋体"/>
          <w:lang w:bidi="ar"/>
        </w:rPr>
        <w:t>、</w:t>
      </w:r>
      <w:r>
        <w:rPr>
          <w:rFonts w:ascii="宋体" w:hAnsi="宋体"/>
          <w:lang w:bidi="ar"/>
        </w:rPr>
        <w:t>“晚上”</w:t>
      </w:r>
      <w:r>
        <w:rPr>
          <w:rFonts w:hint="eastAsia" w:ascii="宋体" w:hAnsi="宋体"/>
          <w:lang w:bidi="ar"/>
        </w:rPr>
        <w:t>、</w:t>
      </w:r>
      <w:r>
        <w:rPr>
          <w:rFonts w:ascii="宋体" w:hAnsi="宋体"/>
          <w:lang w:bidi="ar"/>
        </w:rPr>
        <w:t>“夜景”</w:t>
      </w:r>
      <w:r>
        <w:rPr>
          <w:lang w:bidi="ar"/>
        </w:rPr>
        <w:t>等词表明游客关注不同时段的游玩体验，景区的夜间景观和不同时段活动也在游客考虑范围内。</w:t>
      </w:r>
    </w:p>
    <w:p w14:paraId="185FBAFF">
      <w:pPr>
        <w:ind w:firstLine="480"/>
        <w:rPr>
          <w:rFonts w:hint="eastAsia"/>
          <w:lang w:bidi="ar"/>
        </w:rPr>
      </w:pPr>
      <w:bookmarkStart w:id="50" w:name="_Toc195910233"/>
      <w:bookmarkStart w:id="51" w:name="_Toc195910151"/>
      <w:bookmarkStart w:id="52" w:name="_Toc12930"/>
      <w:r>
        <w:rPr>
          <w:rFonts w:hint="eastAsia"/>
          <w:lang w:bidi="ar"/>
        </w:rPr>
        <w:t>5.其他方面</w:t>
      </w:r>
      <w:bookmarkEnd w:id="50"/>
      <w:bookmarkEnd w:id="51"/>
      <w:bookmarkEnd w:id="52"/>
      <w:r>
        <w:rPr>
          <w:rFonts w:hint="eastAsia"/>
          <w:lang w:bidi="ar"/>
        </w:rPr>
        <w:t>突出的是</w:t>
      </w:r>
      <w:r>
        <w:rPr>
          <w:rFonts w:ascii="宋体" w:hAnsi="宋体"/>
          <w:lang w:bidi="ar"/>
        </w:rPr>
        <w:t>“性价比”</w:t>
      </w:r>
      <w:r>
        <w:rPr>
          <w:lang w:bidi="ar"/>
        </w:rPr>
        <w:t>一词体现游客对游玩花费与收获体验之间的权衡，说明价格因素在游客决策中占一定比重。配套服务：</w:t>
      </w:r>
      <w:r>
        <w:rPr>
          <w:rFonts w:ascii="宋体" w:hAnsi="宋体"/>
          <w:lang w:bidi="ar"/>
        </w:rPr>
        <w:t>“工作人员”</w:t>
      </w:r>
      <w:r>
        <w:rPr>
          <w:lang w:bidi="ar"/>
        </w:rPr>
        <w:t>等词反映游客对景区服务人员的服务质量有一定关注，侧面体现出景区配套服务在游客体验中的重要性。</w:t>
      </w:r>
    </w:p>
    <w:p w14:paraId="2B959969">
      <w:pPr>
        <w:pStyle w:val="3"/>
        <w:ind w:firstLine="560"/>
        <w:rPr>
          <w:rFonts w:hint="eastAsia"/>
        </w:rPr>
      </w:pPr>
      <w:bookmarkStart w:id="53" w:name="_Toc31999"/>
      <w:bookmarkStart w:id="54" w:name="_Toc195910234"/>
      <w:bookmarkStart w:id="55" w:name="_Toc195910152"/>
      <w:bookmarkStart w:id="56" w:name="_Toc196324254"/>
      <w:bookmarkStart w:id="57" w:name="_Toc195910235"/>
      <w:bookmarkStart w:id="58" w:name="_Toc195910153"/>
      <w:bookmarkStart w:id="59" w:name="_Toc2550"/>
      <w:r>
        <w:rPr>
          <w:rFonts w:hint="eastAsia"/>
        </w:rPr>
        <w:t>（六）情感分析</w:t>
      </w:r>
      <w:bookmarkEnd w:id="53"/>
      <w:bookmarkEnd w:id="54"/>
      <w:bookmarkEnd w:id="55"/>
      <w:bookmarkEnd w:id="56"/>
    </w:p>
    <w:p w14:paraId="252B23A4">
      <w:pPr>
        <w:ind w:firstLine="480"/>
        <w:rPr>
          <w:rFonts w:hint="eastAsia"/>
          <w:lang w:bidi="ar"/>
        </w:rPr>
      </w:pPr>
      <w:r>
        <w:rPr>
          <w:rFonts w:hint="eastAsia"/>
          <w:lang w:bidi="ar"/>
        </w:rPr>
        <w:t>情感倾向分析的通用方法是对大规模语料集进行统计分析、对有代表性的词语采用人工标注方法选为基准词，然后对候选词作语义相似度计算来获取新的情感词，从而扩展情感词典的覆盖面。本文基于已有资源，使用中国知网发布的“情感分析用词语集”作为参照，进行情感倾向性分析。如公式（1）：</w:t>
      </w:r>
    </w:p>
    <w:p w14:paraId="030323E6">
      <w:pPr>
        <w:widowControl/>
        <w:spacing w:line="240" w:lineRule="auto"/>
        <w:ind w:firstLine="480"/>
        <w:jc w:val="left"/>
        <w:rPr>
          <w:rFonts w:hint="eastAsia"/>
          <w:color w:val="000000"/>
          <w:kern w:val="0"/>
          <w:szCs w:val="24"/>
          <w:lang w:bidi="ar"/>
        </w:rPr>
      </w:pPr>
      <m:oMathPara>
        <m:oMath>
          <m:eqArr>
            <m:eqArrPr>
              <m:maxDist m:val="1"/>
              <m:ctrlPr>
                <w:rPr>
                  <w:rFonts w:ascii="Cambria Math" w:hAnsi="Cambria Math" w:cs="宋体"/>
                  <w:i/>
                  <w:color w:val="000000"/>
                  <w:kern w:val="0"/>
                  <w:szCs w:val="24"/>
                  <w:lang w:bidi="ar"/>
                </w:rPr>
              </m:ctrlPr>
            </m:eqArrPr>
            <m:e>
              <m:r>
                <m:rPr>
                  <m:sty m:val="p"/>
                </m:rPr>
                <w:rPr>
                  <w:rFonts w:ascii="Cambria Math" w:hAnsi="Cambria Math" w:cs="宋体"/>
                  <w:color w:val="000000"/>
                  <w:kern w:val="0"/>
                  <w:szCs w:val="24"/>
                  <w:lang w:bidi="ar"/>
                </w:rPr>
                <m:t>P</m:t>
              </m:r>
              <m:d>
                <m:dPr>
                  <m:ctrlPr>
                    <w:rPr>
                      <w:rFonts w:ascii="Cambria Math" w:hAnsi="Cambria Math" w:cs="宋体"/>
                      <w:color w:val="000000"/>
                      <w:kern w:val="0"/>
                      <w:szCs w:val="24"/>
                      <w:lang w:bidi="ar"/>
                    </w:rPr>
                  </m:ctrlPr>
                </m:dPr>
                <m:e>
                  <m:sSub>
                    <m:sSubPr>
                      <m:ctrlPr>
                        <w:rPr>
                          <w:rFonts w:ascii="Cambria Math" w:hAnsi="Cambria Math" w:cs="宋体"/>
                          <w:color w:val="000000"/>
                          <w:kern w:val="0"/>
                          <w:szCs w:val="24"/>
                          <w:lang w:bidi="ar"/>
                        </w:rPr>
                      </m:ctrlPr>
                    </m:sSubPr>
                    <m:e>
                      <m:r>
                        <m:rPr>
                          <m:sty m:val="p"/>
                        </m:rPr>
                        <w:rPr>
                          <w:rFonts w:hint="eastAsia" w:ascii="Cambria Math" w:hAnsi="Cambria Math" w:cs="宋体"/>
                          <w:color w:val="000000"/>
                          <w:kern w:val="0"/>
                          <w:szCs w:val="24"/>
                          <w:lang w:bidi="ar"/>
                        </w:rPr>
                        <m:t>d</m:t>
                      </m:r>
                      <m:ctrlPr>
                        <w:rPr>
                          <w:rFonts w:ascii="Cambria Math" w:hAnsi="Cambria Math" w:cs="宋体"/>
                          <w:color w:val="000000"/>
                          <w:kern w:val="0"/>
                          <w:szCs w:val="24"/>
                          <w:lang w:bidi="ar"/>
                        </w:rPr>
                      </m:ctrlPr>
                    </m:e>
                    <m:sub>
                      <m:r>
                        <m:rPr>
                          <m:sty m:val="p"/>
                          <m:scr m:val="script"/>
                        </m:rPr>
                        <w:rPr>
                          <w:rFonts w:ascii="Cambria Math" w:hAnsi="Cambria Math" w:cs="宋体"/>
                          <w:color w:val="000000"/>
                          <w:kern w:val="0"/>
                          <w:szCs w:val="24"/>
                          <w:lang w:bidi="ar"/>
                        </w:rPr>
                        <m:t>i</m:t>
                      </m:r>
                      <m:ctrlPr>
                        <w:rPr>
                          <w:rFonts w:ascii="Cambria Math" w:hAnsi="Cambria Math" w:cs="宋体"/>
                          <w:color w:val="000000"/>
                          <w:kern w:val="0"/>
                          <w:szCs w:val="24"/>
                          <w:lang w:bidi="ar"/>
                        </w:rPr>
                      </m:ctrlPr>
                    </m:sub>
                  </m:sSub>
                  <m:ctrlPr>
                    <w:rPr>
                      <w:rFonts w:ascii="Cambria Math" w:hAnsi="Cambria Math" w:cs="宋体"/>
                      <w:color w:val="000000"/>
                      <w:kern w:val="0"/>
                      <w:szCs w:val="24"/>
                      <w:lang w:bidi="ar"/>
                    </w:rPr>
                  </m:ctrlPr>
                </m:e>
              </m:d>
              <m:r>
                <m:rPr>
                  <m:sty m:val="p"/>
                </m:rPr>
                <w:rPr>
                  <w:rFonts w:ascii="Cambria Math" w:hAnsi="Cambria Math" w:cs="宋体"/>
                  <w:color w:val="000000"/>
                  <w:kern w:val="0"/>
                  <w:szCs w:val="24"/>
                  <w:lang w:bidi="ar"/>
                </w:rPr>
                <m:t>=</m:t>
              </m:r>
              <m:d>
                <m:dPr>
                  <m:begChr m:val="{"/>
                  <m:endChr m:val=""/>
                  <m:ctrlPr>
                    <w:rPr>
                      <w:rFonts w:ascii="Cambria Math" w:hAnsi="Cambria Math" w:cs="宋体"/>
                      <w:color w:val="000000"/>
                      <w:kern w:val="0"/>
                      <w:szCs w:val="24"/>
                      <w:lang w:bidi="ar"/>
                    </w:rPr>
                  </m:ctrlPr>
                </m:dPr>
                <m:e>
                  <m:eqArr>
                    <m:eqArrPr>
                      <m:ctrlPr>
                        <w:rPr>
                          <w:rFonts w:ascii="Cambria Math" w:hAnsi="Cambria Math" w:cs="宋体"/>
                          <w:color w:val="000000"/>
                          <w:kern w:val="0"/>
                          <w:szCs w:val="24"/>
                          <w:lang w:bidi="ar"/>
                        </w:rPr>
                      </m:ctrlPr>
                    </m:eqArrPr>
                    <m:e>
                      <m:r>
                        <m:rPr>
                          <m:sty m:val="p"/>
                        </m:rPr>
                        <w:rPr>
                          <w:rFonts w:ascii="Cambria Math" w:hAnsi="Cambria Math" w:cs="宋体"/>
                          <w:color w:val="000000"/>
                          <w:kern w:val="0"/>
                          <w:szCs w:val="24"/>
                          <w:lang w:bidi="ar"/>
                        </w:rPr>
                        <m:t>1         (sumPos(</m:t>
                      </m:r>
                      <m:sSub>
                        <m:sSubPr>
                          <m:ctrlPr>
                            <w:rPr>
                              <w:rFonts w:ascii="Cambria Math" w:hAnsi="Cambria Math" w:cs="宋体"/>
                              <w:color w:val="000000"/>
                              <w:kern w:val="0"/>
                              <w:szCs w:val="24"/>
                              <w:lang w:bidi="ar"/>
                            </w:rPr>
                          </m:ctrlPr>
                        </m:sSubPr>
                        <m:e>
                          <m:r>
                            <m:rPr>
                              <m:sty m:val="p"/>
                            </m:rPr>
                            <w:rPr>
                              <w:rFonts w:ascii="Cambria Math" w:hAnsi="Cambria Math" w:cs="宋体"/>
                              <w:color w:val="000000"/>
                              <w:kern w:val="0"/>
                              <w:szCs w:val="24"/>
                              <w:lang w:bidi="ar"/>
                            </w:rPr>
                            <m:t>d</m:t>
                          </m:r>
                          <m:ctrlPr>
                            <w:rPr>
                              <w:rFonts w:ascii="Cambria Math" w:hAnsi="Cambria Math" w:cs="宋体"/>
                              <w:color w:val="000000"/>
                              <w:kern w:val="0"/>
                              <w:szCs w:val="24"/>
                              <w:lang w:bidi="ar"/>
                            </w:rPr>
                          </m:ctrlPr>
                        </m:e>
                        <m:sub>
                          <m:r>
                            <m:rPr>
                              <m:sty m:val="p"/>
                            </m:rPr>
                            <w:rPr>
                              <w:rFonts w:ascii="Cambria Math" w:hAnsi="Cambria Math" w:cs="宋体"/>
                              <w:color w:val="000000"/>
                              <w:kern w:val="0"/>
                              <w:szCs w:val="24"/>
                              <w:lang w:bidi="ar"/>
                            </w:rPr>
                            <m:t>i</m:t>
                          </m:r>
                          <m:ctrlPr>
                            <w:rPr>
                              <w:rFonts w:ascii="Cambria Math" w:hAnsi="Cambria Math" w:cs="宋体"/>
                              <w:color w:val="000000"/>
                              <w:kern w:val="0"/>
                              <w:szCs w:val="24"/>
                              <w:lang w:bidi="ar"/>
                            </w:rPr>
                          </m:ctrlPr>
                        </m:sub>
                      </m:sSub>
                      <m:r>
                        <m:rPr>
                          <m:sty m:val="p"/>
                        </m:rPr>
                        <w:rPr>
                          <w:rFonts w:ascii="Cambria Math" w:hAnsi="Cambria Math" w:cs="宋体"/>
                          <w:color w:val="000000"/>
                          <w:kern w:val="0"/>
                          <w:szCs w:val="24"/>
                          <w:lang w:bidi="ar"/>
                        </w:rPr>
                        <m:t>)&gt;SumNeg(</m:t>
                      </m:r>
                      <m:sSub>
                        <m:sSubPr>
                          <m:ctrlPr>
                            <w:rPr>
                              <w:rFonts w:ascii="Cambria Math" w:hAnsi="Cambria Math" w:cs="宋体"/>
                              <w:color w:val="000000"/>
                              <w:kern w:val="0"/>
                              <w:szCs w:val="24"/>
                              <w:lang w:bidi="ar"/>
                            </w:rPr>
                          </m:ctrlPr>
                        </m:sSubPr>
                        <m:e>
                          <m:r>
                            <m:rPr>
                              <m:sty m:val="p"/>
                            </m:rPr>
                            <w:rPr>
                              <w:rFonts w:ascii="Cambria Math" w:hAnsi="Cambria Math" w:cs="宋体"/>
                              <w:color w:val="000000"/>
                              <w:kern w:val="0"/>
                              <w:szCs w:val="24"/>
                              <w:lang w:bidi="ar"/>
                            </w:rPr>
                            <m:t>d</m:t>
                          </m:r>
                          <m:ctrlPr>
                            <w:rPr>
                              <w:rFonts w:ascii="Cambria Math" w:hAnsi="Cambria Math" w:cs="宋体"/>
                              <w:color w:val="000000"/>
                              <w:kern w:val="0"/>
                              <w:szCs w:val="24"/>
                              <w:lang w:bidi="ar"/>
                            </w:rPr>
                          </m:ctrlPr>
                        </m:e>
                        <m:sub>
                          <m:r>
                            <m:rPr>
                              <m:sty m:val="p"/>
                            </m:rPr>
                            <w:rPr>
                              <w:rFonts w:ascii="Cambria Math" w:hAnsi="Cambria Math" w:cs="宋体"/>
                              <w:color w:val="000000"/>
                              <w:kern w:val="0"/>
                              <w:szCs w:val="24"/>
                              <w:lang w:bidi="ar"/>
                            </w:rPr>
                            <m:t>i</m:t>
                          </m:r>
                          <m:ctrlPr>
                            <w:rPr>
                              <w:rFonts w:ascii="Cambria Math" w:hAnsi="Cambria Math" w:cs="宋体"/>
                              <w:color w:val="000000"/>
                              <w:kern w:val="0"/>
                              <w:szCs w:val="24"/>
                              <w:lang w:bidi="ar"/>
                            </w:rPr>
                          </m:ctrlPr>
                        </m:sub>
                      </m:sSub>
                      <m:r>
                        <m:rPr>
                          <m:sty m:val="p"/>
                        </m:rPr>
                        <w:rPr>
                          <w:rFonts w:ascii="Cambria Math" w:hAnsi="Cambria Math" w:cs="宋体"/>
                          <w:color w:val="000000"/>
                          <w:kern w:val="0"/>
                          <w:szCs w:val="24"/>
                          <w:lang w:bidi="ar"/>
                        </w:rPr>
                        <m:t>)</m:t>
                      </m:r>
                      <m:ctrlPr>
                        <w:rPr>
                          <w:rFonts w:ascii="Cambria Math" w:hAnsi="Cambria Math" w:cs="宋体"/>
                          <w:color w:val="000000"/>
                          <w:kern w:val="0"/>
                          <w:szCs w:val="24"/>
                          <w:lang w:bidi="ar"/>
                        </w:rPr>
                      </m:ctrlPr>
                    </m:e>
                    <m:e>
                      <m:r>
                        <m:rPr>
                          <m:sty m:val="p"/>
                        </m:rPr>
                        <w:rPr>
                          <w:rFonts w:ascii="Cambria Math" w:hAnsi="Cambria Math" w:cs="宋体"/>
                          <w:color w:val="000000"/>
                          <w:kern w:val="0"/>
                          <w:szCs w:val="24"/>
                          <w:lang w:bidi="ar"/>
                        </w:rPr>
                        <m:t>−1       (sumPos(</m:t>
                      </m:r>
                      <m:sSub>
                        <m:sSubPr>
                          <m:ctrlPr>
                            <w:rPr>
                              <w:rFonts w:ascii="Cambria Math" w:hAnsi="Cambria Math" w:cs="宋体"/>
                              <w:color w:val="000000"/>
                              <w:kern w:val="0"/>
                              <w:szCs w:val="24"/>
                              <w:lang w:bidi="ar"/>
                            </w:rPr>
                          </m:ctrlPr>
                        </m:sSubPr>
                        <m:e>
                          <m:r>
                            <m:rPr>
                              <m:sty m:val="p"/>
                            </m:rPr>
                            <w:rPr>
                              <w:rFonts w:ascii="Cambria Math" w:hAnsi="Cambria Math" w:cs="宋体"/>
                              <w:color w:val="000000"/>
                              <w:kern w:val="0"/>
                              <w:szCs w:val="24"/>
                              <w:lang w:bidi="ar"/>
                            </w:rPr>
                            <m:t>d</m:t>
                          </m:r>
                          <m:ctrlPr>
                            <w:rPr>
                              <w:rFonts w:ascii="Cambria Math" w:hAnsi="Cambria Math" w:cs="宋体"/>
                              <w:color w:val="000000"/>
                              <w:kern w:val="0"/>
                              <w:szCs w:val="24"/>
                              <w:lang w:bidi="ar"/>
                            </w:rPr>
                          </m:ctrlPr>
                        </m:e>
                        <m:sub>
                          <m:r>
                            <m:rPr>
                              <m:sty m:val="p"/>
                            </m:rPr>
                            <w:rPr>
                              <w:rFonts w:ascii="Cambria Math" w:hAnsi="Cambria Math" w:cs="宋体"/>
                              <w:color w:val="000000"/>
                              <w:kern w:val="0"/>
                              <w:szCs w:val="24"/>
                              <w:lang w:bidi="ar"/>
                            </w:rPr>
                            <m:t>i</m:t>
                          </m:r>
                          <m:ctrlPr>
                            <w:rPr>
                              <w:rFonts w:ascii="Cambria Math" w:hAnsi="Cambria Math" w:cs="宋体"/>
                              <w:color w:val="000000"/>
                              <w:kern w:val="0"/>
                              <w:szCs w:val="24"/>
                              <w:lang w:bidi="ar"/>
                            </w:rPr>
                          </m:ctrlPr>
                        </m:sub>
                      </m:sSub>
                      <m:r>
                        <m:rPr>
                          <m:sty m:val="p"/>
                        </m:rPr>
                        <w:rPr>
                          <w:rFonts w:ascii="Cambria Math" w:hAnsi="Cambria Math" w:cs="宋体"/>
                          <w:color w:val="000000"/>
                          <w:kern w:val="0"/>
                          <w:szCs w:val="24"/>
                          <w:lang w:bidi="ar"/>
                        </w:rPr>
                        <m:t>)&lt;SumNeg(</m:t>
                      </m:r>
                      <m:sSub>
                        <m:sSubPr>
                          <m:ctrlPr>
                            <w:rPr>
                              <w:rFonts w:ascii="Cambria Math" w:hAnsi="Cambria Math" w:cs="宋体"/>
                              <w:color w:val="000000"/>
                              <w:kern w:val="0"/>
                              <w:szCs w:val="24"/>
                              <w:lang w:bidi="ar"/>
                            </w:rPr>
                          </m:ctrlPr>
                        </m:sSubPr>
                        <m:e>
                          <m:r>
                            <m:rPr>
                              <m:sty m:val="p"/>
                            </m:rPr>
                            <w:rPr>
                              <w:rFonts w:ascii="Cambria Math" w:hAnsi="Cambria Math" w:cs="宋体"/>
                              <w:color w:val="000000"/>
                              <w:kern w:val="0"/>
                              <w:szCs w:val="24"/>
                              <w:lang w:bidi="ar"/>
                            </w:rPr>
                            <m:t>d</m:t>
                          </m:r>
                          <m:ctrlPr>
                            <w:rPr>
                              <w:rFonts w:ascii="Cambria Math" w:hAnsi="Cambria Math" w:cs="宋体"/>
                              <w:color w:val="000000"/>
                              <w:kern w:val="0"/>
                              <w:szCs w:val="24"/>
                              <w:lang w:bidi="ar"/>
                            </w:rPr>
                          </m:ctrlPr>
                        </m:e>
                        <m:sub>
                          <m:r>
                            <m:rPr>
                              <m:sty m:val="p"/>
                            </m:rPr>
                            <w:rPr>
                              <w:rFonts w:ascii="Cambria Math" w:hAnsi="Cambria Math" w:cs="宋体"/>
                              <w:color w:val="000000"/>
                              <w:kern w:val="0"/>
                              <w:szCs w:val="24"/>
                              <w:lang w:bidi="ar"/>
                            </w:rPr>
                            <m:t>i</m:t>
                          </m:r>
                          <m:ctrlPr>
                            <w:rPr>
                              <w:rFonts w:ascii="Cambria Math" w:hAnsi="Cambria Math" w:cs="宋体"/>
                              <w:color w:val="000000"/>
                              <w:kern w:val="0"/>
                              <w:szCs w:val="24"/>
                              <w:lang w:bidi="ar"/>
                            </w:rPr>
                          </m:ctrlPr>
                        </m:sub>
                      </m:sSub>
                      <m:r>
                        <m:rPr>
                          <m:sty m:val="p"/>
                        </m:rPr>
                        <w:rPr>
                          <w:rFonts w:ascii="Cambria Math" w:hAnsi="Cambria Math" w:cs="宋体"/>
                          <w:color w:val="000000"/>
                          <w:kern w:val="0"/>
                          <w:szCs w:val="24"/>
                          <w:lang w:bidi="ar"/>
                        </w:rPr>
                        <m:t>)</m:t>
                      </m:r>
                      <m:ctrlPr>
                        <w:rPr>
                          <w:rFonts w:ascii="Cambria Math" w:hAnsi="Cambria Math" w:cs="宋体"/>
                          <w:color w:val="000000"/>
                          <w:kern w:val="0"/>
                          <w:szCs w:val="24"/>
                          <w:lang w:bidi="ar"/>
                        </w:rPr>
                      </m:ctrlPr>
                    </m:e>
                    <m:e>
                      <m:r>
                        <m:rPr>
                          <m:sty m:val="p"/>
                        </m:rPr>
                        <w:rPr>
                          <w:rFonts w:ascii="Cambria Math" w:hAnsi="Cambria Math" w:cs="宋体"/>
                          <w:color w:val="000000"/>
                          <w:kern w:val="0"/>
                          <w:szCs w:val="24"/>
                          <w:lang w:bidi="ar"/>
                        </w:rPr>
                        <m:t>0           (sumPos(</m:t>
                      </m:r>
                      <m:sSub>
                        <m:sSubPr>
                          <m:ctrlPr>
                            <w:rPr>
                              <w:rFonts w:ascii="Cambria Math" w:hAnsi="Cambria Math" w:cs="宋体"/>
                              <w:color w:val="000000"/>
                              <w:kern w:val="0"/>
                              <w:szCs w:val="24"/>
                              <w:lang w:bidi="ar"/>
                            </w:rPr>
                          </m:ctrlPr>
                        </m:sSubPr>
                        <m:e>
                          <m:r>
                            <m:rPr>
                              <m:sty m:val="p"/>
                            </m:rPr>
                            <w:rPr>
                              <w:rFonts w:ascii="Cambria Math" w:hAnsi="Cambria Math" w:cs="宋体"/>
                              <w:color w:val="000000"/>
                              <w:kern w:val="0"/>
                              <w:szCs w:val="24"/>
                              <w:lang w:bidi="ar"/>
                            </w:rPr>
                            <m:t>d</m:t>
                          </m:r>
                          <m:ctrlPr>
                            <w:rPr>
                              <w:rFonts w:ascii="Cambria Math" w:hAnsi="Cambria Math" w:cs="宋体"/>
                              <w:color w:val="000000"/>
                              <w:kern w:val="0"/>
                              <w:szCs w:val="24"/>
                              <w:lang w:bidi="ar"/>
                            </w:rPr>
                          </m:ctrlPr>
                        </m:e>
                        <m:sub>
                          <m:r>
                            <m:rPr>
                              <m:sty m:val="p"/>
                            </m:rPr>
                            <w:rPr>
                              <w:rFonts w:ascii="Cambria Math" w:hAnsi="Cambria Math" w:cs="宋体"/>
                              <w:color w:val="000000"/>
                              <w:kern w:val="0"/>
                              <w:szCs w:val="24"/>
                              <w:lang w:bidi="ar"/>
                            </w:rPr>
                            <m:t>i</m:t>
                          </m:r>
                          <m:ctrlPr>
                            <w:rPr>
                              <w:rFonts w:ascii="Cambria Math" w:hAnsi="Cambria Math" w:cs="宋体"/>
                              <w:color w:val="000000"/>
                              <w:kern w:val="0"/>
                              <w:szCs w:val="24"/>
                              <w:lang w:bidi="ar"/>
                            </w:rPr>
                          </m:ctrlPr>
                        </m:sub>
                      </m:sSub>
                      <m:r>
                        <m:rPr>
                          <m:sty m:val="p"/>
                        </m:rPr>
                        <w:rPr>
                          <w:rFonts w:ascii="Cambria Math" w:hAnsi="Cambria Math" w:cs="宋体"/>
                          <w:color w:val="000000"/>
                          <w:kern w:val="0"/>
                          <w:szCs w:val="24"/>
                          <w:lang w:bidi="ar"/>
                        </w:rPr>
                        <m:t>)=SumNeg(</m:t>
                      </m:r>
                      <m:sSub>
                        <m:sSubPr>
                          <m:ctrlPr>
                            <w:rPr>
                              <w:rFonts w:ascii="Cambria Math" w:hAnsi="Cambria Math" w:cs="宋体"/>
                              <w:color w:val="000000"/>
                              <w:kern w:val="0"/>
                              <w:szCs w:val="24"/>
                              <w:lang w:bidi="ar"/>
                            </w:rPr>
                          </m:ctrlPr>
                        </m:sSubPr>
                        <m:e>
                          <m:r>
                            <m:rPr>
                              <m:sty m:val="p"/>
                            </m:rPr>
                            <w:rPr>
                              <w:rFonts w:ascii="Cambria Math" w:hAnsi="Cambria Math" w:cs="宋体"/>
                              <w:color w:val="000000"/>
                              <w:kern w:val="0"/>
                              <w:szCs w:val="24"/>
                              <w:lang w:bidi="ar"/>
                            </w:rPr>
                            <m:t>d</m:t>
                          </m:r>
                          <m:ctrlPr>
                            <w:rPr>
                              <w:rFonts w:ascii="Cambria Math" w:hAnsi="Cambria Math" w:cs="宋体"/>
                              <w:color w:val="000000"/>
                              <w:kern w:val="0"/>
                              <w:szCs w:val="24"/>
                              <w:lang w:bidi="ar"/>
                            </w:rPr>
                          </m:ctrlPr>
                        </m:e>
                        <m:sub>
                          <m:r>
                            <m:rPr>
                              <m:sty m:val="p"/>
                            </m:rPr>
                            <w:rPr>
                              <w:rFonts w:ascii="Cambria Math" w:hAnsi="Cambria Math" w:cs="宋体"/>
                              <w:color w:val="000000"/>
                              <w:kern w:val="0"/>
                              <w:szCs w:val="24"/>
                              <w:lang w:bidi="ar"/>
                            </w:rPr>
                            <m:t>i</m:t>
                          </m:r>
                          <m:ctrlPr>
                            <w:rPr>
                              <w:rFonts w:ascii="Cambria Math" w:hAnsi="Cambria Math" w:cs="宋体"/>
                              <w:color w:val="000000"/>
                              <w:kern w:val="0"/>
                              <w:szCs w:val="24"/>
                              <w:lang w:bidi="ar"/>
                            </w:rPr>
                          </m:ctrlPr>
                        </m:sub>
                      </m:sSub>
                      <m:r>
                        <m:rPr>
                          <m:sty m:val="p"/>
                        </m:rPr>
                        <w:rPr>
                          <w:rFonts w:ascii="Cambria Math" w:hAnsi="Cambria Math" w:cs="宋体"/>
                          <w:color w:val="000000"/>
                          <w:kern w:val="0"/>
                          <w:szCs w:val="24"/>
                          <w:lang w:bidi="ar"/>
                        </w:rPr>
                        <m:t>)</m:t>
                      </m:r>
                      <m:ctrlPr>
                        <w:rPr>
                          <w:rFonts w:ascii="Cambria Math" w:hAnsi="Cambria Math" w:cs="宋体"/>
                          <w:color w:val="000000"/>
                          <w:kern w:val="0"/>
                          <w:szCs w:val="24"/>
                          <w:lang w:bidi="ar"/>
                        </w:rPr>
                      </m:ctrlPr>
                    </m:e>
                  </m:eqArr>
                  <m:ctrlPr>
                    <w:rPr>
                      <w:rFonts w:ascii="Cambria Math" w:hAnsi="Cambria Math" w:cs="宋体"/>
                      <w:color w:val="000000"/>
                      <w:kern w:val="0"/>
                      <w:szCs w:val="24"/>
                      <w:lang w:bidi="ar"/>
                    </w:rPr>
                  </m:ctrlPr>
                </m:e>
              </m:d>
              <m:r>
                <m:rPr/>
                <w:rPr>
                  <w:rFonts w:ascii="Cambria Math" w:hAnsi="Cambria Math" w:cs="宋体"/>
                  <w:color w:val="000000"/>
                  <w:kern w:val="0"/>
                  <w:szCs w:val="24"/>
                  <w:lang w:bidi="ar"/>
                </w:rPr>
                <m:t>#</m:t>
              </m:r>
              <m:r>
                <m:rPr>
                  <m:sty m:val="p"/>
                </m:rPr>
                <w:rPr>
                  <w:rFonts w:hint="eastAsia" w:ascii="Cambria Math" w:hAnsi="Cambria Math" w:cs="宋体"/>
                  <w:color w:val="000000"/>
                  <w:kern w:val="0"/>
                  <w:szCs w:val="24"/>
                  <w:lang w:bidi="ar"/>
                </w:rPr>
                <m:t>公式</m:t>
              </m:r>
              <m:d>
                <m:dPr>
                  <m:begChr m:val="（"/>
                  <m:endChr m:val="）"/>
                  <m:ctrlPr>
                    <w:rPr>
                      <w:rFonts w:ascii="Cambria Math" w:hAnsi="Cambria Math" w:cs="宋体"/>
                      <w:iCs/>
                      <w:color w:val="000000"/>
                      <w:kern w:val="0"/>
                      <w:szCs w:val="24"/>
                      <w:lang w:bidi="ar"/>
                    </w:rPr>
                  </m:ctrlPr>
                </m:dPr>
                <m:e>
                  <m:r>
                    <m:rPr>
                      <m:sty m:val="p"/>
                    </m:rPr>
                    <w:rPr>
                      <w:rFonts w:ascii="Cambria Math" w:hAnsi="Cambria Math" w:cs="宋体"/>
                      <w:color w:val="000000"/>
                      <w:kern w:val="0"/>
                      <w:szCs w:val="24"/>
                      <w:lang w:bidi="ar"/>
                    </w:rPr>
                    <m:t>1</m:t>
                  </m:r>
                  <m:ctrlPr>
                    <w:rPr>
                      <w:rFonts w:ascii="Cambria Math" w:hAnsi="Cambria Math" w:cs="宋体"/>
                      <w:iCs/>
                      <w:color w:val="000000"/>
                      <w:kern w:val="0"/>
                      <w:szCs w:val="24"/>
                      <w:lang w:bidi="ar"/>
                    </w:rPr>
                  </m:ctrlPr>
                </m:e>
              </m:d>
              <m:ctrlPr>
                <w:rPr>
                  <w:rFonts w:ascii="Cambria Math" w:hAnsi="Cambria Math" w:cs="宋体"/>
                  <w:i/>
                  <w:color w:val="000000"/>
                  <w:kern w:val="0"/>
                  <w:szCs w:val="24"/>
                  <w:lang w:bidi="ar"/>
                </w:rPr>
              </m:ctrlPr>
            </m:e>
          </m:eqArr>
        </m:oMath>
      </m:oMathPara>
    </w:p>
    <w:p w14:paraId="2A84CF73">
      <w:pPr>
        <w:ind w:firstLine="480"/>
        <w:rPr>
          <w:rFonts w:hint="eastAsia"/>
        </w:rPr>
      </w:pPr>
      <w:r>
        <w:rPr>
          <w:rFonts w:hint="eastAsia"/>
          <w:lang w:bidi="ar"/>
        </w:rPr>
        <w:t>对经过预处理的文本评论进行判别分析后结论如图4：</w:t>
      </w:r>
    </w:p>
    <w:p w14:paraId="44173EA7">
      <w:pPr>
        <w:keepNext/>
        <w:spacing w:line="240" w:lineRule="auto"/>
        <w:ind w:firstLine="480"/>
        <w:rPr>
          <w:rFonts w:hint="eastAsia"/>
        </w:rPr>
      </w:pPr>
      <w:r>
        <w:drawing>
          <wp:inline distT="0" distB="0" distL="0" distR="0">
            <wp:extent cx="5278120" cy="2931160"/>
            <wp:effectExtent l="0" t="0" r="0" b="2540"/>
            <wp:docPr id="1163534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34499" name="图片 1"/>
                    <pic:cNvPicPr>
                      <a:picLocks noChangeAspect="1"/>
                    </pic:cNvPicPr>
                  </pic:nvPicPr>
                  <pic:blipFill>
                    <a:blip r:embed="rId20"/>
                    <a:stretch>
                      <a:fillRect/>
                    </a:stretch>
                  </pic:blipFill>
                  <pic:spPr>
                    <a:xfrm>
                      <a:off x="0" y="0"/>
                      <a:ext cx="5278120" cy="2931160"/>
                    </a:xfrm>
                    <a:prstGeom prst="rect">
                      <a:avLst/>
                    </a:prstGeom>
                  </pic:spPr>
                </pic:pic>
              </a:graphicData>
            </a:graphic>
          </wp:inline>
        </w:drawing>
      </w:r>
    </w:p>
    <w:p w14:paraId="4ACB6F46">
      <w:pPr>
        <w:pStyle w:val="11"/>
        <w:ind w:firstLine="480"/>
        <w:rPr>
          <w:rFonts w:hint="eastAsia" w:ascii="宋体" w:hAnsi="宋体" w:eastAsia="宋体" w:cs="宋体"/>
        </w:rPr>
      </w:pPr>
      <w:bookmarkStart w:id="60" w:name="_Toc196324287"/>
      <w:r>
        <w:rPr>
          <w:rFonts w:hint="eastAsia" w:ascii="宋体" w:hAnsi="宋体" w:eastAsia="宋体" w:cs="宋体"/>
        </w:rPr>
        <w:t xml:space="preserve">图 </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t>情感分布图</w:t>
      </w:r>
      <w:bookmarkEnd w:id="60"/>
    </w:p>
    <w:p w14:paraId="7978ABC4">
      <w:pPr>
        <w:ind w:firstLine="480"/>
        <w:rPr>
          <w:rFonts w:hint="eastAsia"/>
          <w:lang w:bidi="ar"/>
        </w:rPr>
      </w:pPr>
      <w:r>
        <w:rPr>
          <w:rFonts w:hint="eastAsia"/>
          <w:lang w:bidi="ar"/>
        </w:rPr>
        <w:t>本模型训练结束后的准确率高达 88.6%，模型效果良好。将得到的情感分词数量进行统计，得到正向、中性和负向情绪的比例。经过统计，样本中积极情绪占比70.78</w:t>
      </w:r>
      <w:r>
        <w:rPr>
          <w:lang w:bidi="ar"/>
        </w:rPr>
        <w:t>%</w:t>
      </w:r>
      <w:r>
        <w:rPr>
          <w:rFonts w:hint="eastAsia"/>
          <w:lang w:bidi="ar"/>
        </w:rPr>
        <w:t>，中性情绪占比24.05</w:t>
      </w:r>
      <w:r>
        <w:rPr>
          <w:lang w:bidi="ar"/>
        </w:rPr>
        <w:t>%</w:t>
      </w:r>
      <w:r>
        <w:rPr>
          <w:rFonts w:hint="eastAsia"/>
          <w:lang w:bidi="ar"/>
        </w:rPr>
        <w:t>，消极情绪占比5.17</w:t>
      </w:r>
      <w:r>
        <w:rPr>
          <w:lang w:bidi="ar"/>
        </w:rPr>
        <w:t>%</w:t>
      </w:r>
      <w:r>
        <w:rPr>
          <w:rFonts w:hint="eastAsia"/>
          <w:lang w:bidi="ar"/>
        </w:rPr>
        <w:t>。总体而言，现有游客对开封景区的积极情绪远远多于消极情绪。总体而言，开封旅游收获大部分游客好评，但对中差评反映的问题需重视，进一步提升旅游品质和服务水平。</w:t>
      </w:r>
    </w:p>
    <w:p w14:paraId="25626827">
      <w:pPr>
        <w:pStyle w:val="3"/>
        <w:keepLines w:val="0"/>
        <w:ind w:firstLine="560"/>
        <w:rPr>
          <w:rFonts w:hint="eastAsia"/>
        </w:rPr>
      </w:pPr>
      <w:bookmarkStart w:id="61" w:name="_Toc196324255"/>
      <w:r>
        <w:rPr>
          <w:rFonts w:hint="eastAsia"/>
        </w:rPr>
        <w:t>（七）词共现网络主题分析</w:t>
      </w:r>
      <w:bookmarkEnd w:id="57"/>
      <w:bookmarkEnd w:id="58"/>
      <w:bookmarkEnd w:id="59"/>
      <w:bookmarkEnd w:id="61"/>
    </w:p>
    <w:p w14:paraId="4B427403">
      <w:pPr>
        <w:keepNext/>
        <w:spacing w:line="240" w:lineRule="auto"/>
        <w:ind w:firstLine="480"/>
        <w:rPr>
          <w:rFonts w:hint="eastAsia"/>
        </w:rPr>
      </w:pPr>
      <w:r>
        <w:rPr>
          <w:rFonts w:hint="eastAsia" w:eastAsiaTheme="minorEastAsia"/>
        </w:rPr>
        <w:drawing>
          <wp:inline distT="0" distB="0" distL="114300" distR="114300">
            <wp:extent cx="5266690" cy="5266690"/>
            <wp:effectExtent l="0" t="0" r="10160" b="10160"/>
            <wp:docPr id="10" name="图片 10" descr="fuxi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uxiang"/>
                    <pic:cNvPicPr>
                      <a:picLocks noChangeAspect="1"/>
                    </pic:cNvPicPr>
                  </pic:nvPicPr>
                  <pic:blipFill>
                    <a:blip r:embed="rId21"/>
                    <a:stretch>
                      <a:fillRect/>
                    </a:stretch>
                  </pic:blipFill>
                  <pic:spPr>
                    <a:xfrm>
                      <a:off x="0" y="0"/>
                      <a:ext cx="5266690" cy="5266690"/>
                    </a:xfrm>
                    <a:prstGeom prst="rect">
                      <a:avLst/>
                    </a:prstGeom>
                  </pic:spPr>
                </pic:pic>
              </a:graphicData>
            </a:graphic>
          </wp:inline>
        </w:drawing>
      </w:r>
    </w:p>
    <w:p w14:paraId="4F697ABE">
      <w:pPr>
        <w:pStyle w:val="11"/>
        <w:ind w:firstLine="480"/>
        <w:rPr>
          <w:rFonts w:hint="eastAsia" w:ascii="宋体" w:hAnsi="宋体" w:eastAsia="宋体" w:cs="宋体"/>
        </w:rPr>
      </w:pPr>
      <w:bookmarkStart w:id="62" w:name="_Toc196324288"/>
      <w:r>
        <w:rPr>
          <w:rFonts w:hint="eastAsia" w:ascii="宋体" w:hAnsi="宋体" w:eastAsia="宋体" w:cs="宋体"/>
        </w:rPr>
        <w:t xml:space="preserve">图 </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t>词共线网络主题图</w:t>
      </w:r>
      <w:bookmarkEnd w:id="62"/>
    </w:p>
    <w:p w14:paraId="5D981D6B">
      <w:pPr>
        <w:ind w:firstLine="480"/>
        <w:rPr>
          <w:rFonts w:hint="eastAsia"/>
          <w:lang w:bidi="ar"/>
        </w:rPr>
      </w:pPr>
      <w:r>
        <w:rPr>
          <w:rFonts w:hint="eastAsia"/>
          <w:lang w:bidi="ar"/>
        </w:rPr>
        <w:t>1.</w:t>
      </w:r>
      <w:r>
        <w:rPr>
          <w:lang w:bidi="ar"/>
        </w:rPr>
        <w:t>核心关注点</w:t>
      </w:r>
      <w:r>
        <w:rPr>
          <w:rFonts w:hint="eastAsia"/>
          <w:lang w:bidi="ar"/>
        </w:rPr>
        <w:t>,</w:t>
      </w:r>
      <w:r>
        <w:rPr>
          <w:lang w:bidi="ar"/>
        </w:rPr>
        <w:t>旅游体验相关</w:t>
      </w:r>
      <w:r>
        <w:rPr>
          <w:rFonts w:hint="eastAsia"/>
          <w:lang w:bidi="ar"/>
        </w:rPr>
        <w:t>，</w:t>
      </w:r>
      <w:r>
        <w:rPr>
          <w:rFonts w:ascii="宋体" w:hAnsi="宋体"/>
          <w:lang w:bidi="ar"/>
        </w:rPr>
        <w:t>“游客”</w:t>
      </w:r>
      <w:r>
        <w:rPr>
          <w:rFonts w:hint="eastAsia" w:ascii="宋体" w:hAnsi="宋体"/>
          <w:lang w:bidi="ar"/>
        </w:rPr>
        <w:t>、</w:t>
      </w:r>
      <w:r>
        <w:rPr>
          <w:rFonts w:ascii="宋体" w:hAnsi="宋体"/>
          <w:lang w:bidi="ar"/>
        </w:rPr>
        <w:t>“游玩”</w:t>
      </w:r>
      <w:r>
        <w:rPr>
          <w:rFonts w:hint="eastAsia" w:ascii="宋体" w:hAnsi="宋体"/>
          <w:lang w:bidi="ar"/>
        </w:rPr>
        <w:t>、</w:t>
      </w:r>
      <w:r>
        <w:rPr>
          <w:rFonts w:ascii="宋体" w:hAnsi="宋体"/>
          <w:lang w:bidi="ar"/>
        </w:rPr>
        <w:t>“体验”</w:t>
      </w:r>
      <w:r>
        <w:rPr>
          <w:lang w:bidi="ar"/>
        </w:rPr>
        <w:t>等词突出，表明游客对在开封旅游过程中的亲身体验极为关注，包括游玩项目、游览感受等方面。历史文化元素</w:t>
      </w:r>
      <w:r>
        <w:rPr>
          <w:rFonts w:hint="eastAsia"/>
          <w:lang w:bidi="ar"/>
        </w:rPr>
        <w:t>：</w:t>
      </w:r>
      <w:r>
        <w:rPr>
          <w:rFonts w:ascii="宋体" w:hAnsi="宋体"/>
          <w:lang w:bidi="ar"/>
        </w:rPr>
        <w:t>“历史”</w:t>
      </w:r>
      <w:r>
        <w:rPr>
          <w:rFonts w:hint="eastAsia" w:ascii="宋体" w:hAnsi="宋体"/>
          <w:lang w:bidi="ar"/>
        </w:rPr>
        <w:t>、</w:t>
      </w:r>
      <w:r>
        <w:rPr>
          <w:rFonts w:ascii="宋体" w:hAnsi="宋体"/>
          <w:lang w:bidi="ar"/>
        </w:rPr>
        <w:t>“文化”</w:t>
      </w:r>
      <w:r>
        <w:rPr>
          <w:rFonts w:hint="eastAsia" w:ascii="宋体" w:hAnsi="宋体"/>
          <w:lang w:bidi="ar"/>
        </w:rPr>
        <w:t>、</w:t>
      </w:r>
      <w:r>
        <w:rPr>
          <w:rFonts w:ascii="宋体" w:hAnsi="宋体"/>
          <w:lang w:bidi="ar"/>
        </w:rPr>
        <w:t>“故事”</w:t>
      </w:r>
      <w:r>
        <w:rPr>
          <w:lang w:bidi="ar"/>
        </w:rPr>
        <w:t>等词显眼，体现开封作为历史文化名城，其深厚的历史底蕴和文化内涵是吸引游客的重要因素，游客对背后的历史故事有浓厚兴趣。</w:t>
      </w:r>
    </w:p>
    <w:p w14:paraId="2AE77858">
      <w:pPr>
        <w:ind w:firstLine="480"/>
        <w:rPr>
          <w:rFonts w:hint="eastAsia"/>
          <w:lang w:bidi="ar"/>
        </w:rPr>
      </w:pPr>
      <w:r>
        <w:rPr>
          <w:rFonts w:hint="eastAsia"/>
          <w:lang w:bidi="ar"/>
        </w:rPr>
        <w:t>2.</w:t>
      </w:r>
      <w:r>
        <w:rPr>
          <w:lang w:bidi="ar"/>
        </w:rPr>
        <w:t>景区相关</w:t>
      </w:r>
      <w:r>
        <w:rPr>
          <w:rFonts w:hint="eastAsia"/>
          <w:lang w:bidi="ar"/>
        </w:rPr>
        <w:t>,</w:t>
      </w:r>
      <w:r>
        <w:rPr>
          <w:lang w:bidi="ar"/>
        </w:rPr>
        <w:t>知名景区</w:t>
      </w:r>
      <w:r>
        <w:rPr>
          <w:rFonts w:hint="eastAsia"/>
          <w:lang w:bidi="ar"/>
        </w:rPr>
        <w:t>，</w:t>
      </w:r>
      <w:r>
        <w:rPr>
          <w:rFonts w:ascii="宋体" w:hAnsi="宋体"/>
          <w:lang w:bidi="ar"/>
        </w:rPr>
        <w:t>“主题公园”</w:t>
      </w:r>
      <w:r>
        <w:rPr>
          <w:rFonts w:hint="eastAsia" w:ascii="宋体" w:hAnsi="宋体"/>
          <w:lang w:bidi="ar"/>
        </w:rPr>
        <w:t>、</w:t>
      </w:r>
      <w:r>
        <w:rPr>
          <w:rFonts w:ascii="宋体" w:hAnsi="宋体"/>
          <w:lang w:bidi="ar"/>
        </w:rPr>
        <w:t>“景区”</w:t>
      </w:r>
      <w:r>
        <w:rPr>
          <w:lang w:bidi="ar"/>
        </w:rPr>
        <w:t>等词反映出开封的各类景区是旅游核心载体，像清明上河园等主题公园备受关注。景区特色：</w:t>
      </w:r>
      <w:r>
        <w:rPr>
          <w:rFonts w:ascii="宋体" w:hAnsi="宋体"/>
          <w:lang w:bidi="ar"/>
        </w:rPr>
        <w:t>“城墙”“景观”“实景”“特色”</w:t>
      </w:r>
      <w:r>
        <w:rPr>
          <w:lang w:bidi="ar"/>
        </w:rPr>
        <w:t>等词说明开封景区的建筑景观、实景展示等特色元素是吸引游客的亮点，游客注重景区独特性。</w:t>
      </w:r>
    </w:p>
    <w:p w14:paraId="6824C3B8">
      <w:pPr>
        <w:ind w:firstLine="480"/>
        <w:rPr>
          <w:rFonts w:hint="eastAsia"/>
          <w:lang w:bidi="ar"/>
        </w:rPr>
      </w:pPr>
      <w:r>
        <w:rPr>
          <w:rFonts w:hint="eastAsia"/>
          <w:lang w:bidi="ar"/>
        </w:rPr>
        <w:t>3.</w:t>
      </w:r>
      <w:r>
        <w:rPr>
          <w:lang w:bidi="ar"/>
        </w:rPr>
        <w:t>服务与配套</w:t>
      </w:r>
      <w:r>
        <w:rPr>
          <w:rFonts w:hint="eastAsia"/>
          <w:lang w:bidi="ar"/>
        </w:rPr>
        <w:t>，</w:t>
      </w:r>
      <w:r>
        <w:rPr>
          <w:lang w:bidi="ar"/>
        </w:rPr>
        <w:t>导游服务</w:t>
      </w:r>
      <w:r>
        <w:rPr>
          <w:rFonts w:ascii="宋体" w:hAnsi="宋体"/>
          <w:lang w:bidi="ar"/>
        </w:rPr>
        <w:t>：“导游”</w:t>
      </w:r>
      <w:r>
        <w:rPr>
          <w:lang w:bidi="ar"/>
        </w:rPr>
        <w:t>一词体现导游在游客旅游过程中的重要性，优质导游讲解能提升游客对景区历史文化的理解和旅游体验。性价比：</w:t>
      </w:r>
      <w:r>
        <w:rPr>
          <w:rFonts w:ascii="宋体" w:hAnsi="宋体"/>
          <w:lang w:bidi="ar"/>
        </w:rPr>
        <w:t>“性价比”“价格”“门票”</w:t>
      </w:r>
      <w:r>
        <w:rPr>
          <w:lang w:bidi="ar"/>
        </w:rPr>
        <w:t>等词表明游客关注旅游消费与体验的平衡，景区门票价格、消费项目性价比会影响游客决策。</w:t>
      </w:r>
    </w:p>
    <w:p w14:paraId="62EB319E">
      <w:pPr>
        <w:ind w:firstLine="480"/>
        <w:rPr>
          <w:rFonts w:hint="eastAsia"/>
          <w:lang w:bidi="ar"/>
        </w:rPr>
      </w:pPr>
      <w:r>
        <w:rPr>
          <w:rFonts w:hint="eastAsia"/>
          <w:lang w:bidi="ar"/>
        </w:rPr>
        <w:t>4.</w:t>
      </w:r>
      <w:r>
        <w:rPr>
          <w:lang w:bidi="ar"/>
        </w:rPr>
        <w:t>其他方面</w:t>
      </w:r>
      <w:r>
        <w:rPr>
          <w:rFonts w:hint="eastAsia"/>
          <w:lang w:bidi="ar"/>
        </w:rPr>
        <w:t>，</w:t>
      </w:r>
      <w:r>
        <w:rPr>
          <w:lang w:bidi="ar"/>
        </w:rPr>
        <w:t>夜间旅游</w:t>
      </w:r>
      <w:r>
        <w:rPr>
          <w:rFonts w:hint="eastAsia"/>
          <w:lang w:bidi="ar"/>
        </w:rPr>
        <w:t>：</w:t>
      </w:r>
      <w:r>
        <w:rPr>
          <w:rFonts w:ascii="宋体" w:hAnsi="宋体"/>
          <w:lang w:bidi="ar"/>
        </w:rPr>
        <w:t>“</w:t>
      </w:r>
      <w:r>
        <w:rPr>
          <w:lang w:bidi="ar"/>
        </w:rPr>
        <w:t>夜景</w:t>
      </w:r>
      <w:r>
        <w:rPr>
          <w:rFonts w:ascii="宋体" w:hAnsi="宋体"/>
          <w:lang w:bidi="ar"/>
        </w:rPr>
        <w:t>”</w:t>
      </w:r>
      <w:r>
        <w:rPr>
          <w:lang w:bidi="ar"/>
        </w:rPr>
        <w:t>一词说明夜间景观、夜间旅游项目在开封旅游中也有一定地位，是丰富旅游体验的重要组成部分。受众群体：</w:t>
      </w:r>
      <w:r>
        <w:rPr>
          <w:rFonts w:ascii="宋体" w:hAnsi="宋体"/>
          <w:lang w:bidi="ar"/>
        </w:rPr>
        <w:t>“</w:t>
      </w:r>
      <w:r>
        <w:rPr>
          <w:lang w:bidi="ar"/>
        </w:rPr>
        <w:t>孩子</w:t>
      </w:r>
      <w:r>
        <w:rPr>
          <w:rFonts w:ascii="宋体" w:hAnsi="宋体"/>
          <w:lang w:bidi="ar"/>
        </w:rPr>
        <w:t>”</w:t>
      </w:r>
      <w:r>
        <w:rPr>
          <w:lang w:bidi="ar"/>
        </w:rPr>
        <w:t>表明开封旅游考虑到家庭游客群体，有适合亲子游玩的内容和项目。</w:t>
      </w:r>
    </w:p>
    <w:p w14:paraId="73DB6B2A">
      <w:pPr>
        <w:pStyle w:val="3"/>
        <w:ind w:firstLine="560"/>
        <w:rPr>
          <w:rFonts w:hint="eastAsia"/>
        </w:rPr>
      </w:pPr>
      <w:bookmarkStart w:id="63" w:name="_Toc195910236"/>
      <w:bookmarkStart w:id="64" w:name="_Toc195910154"/>
      <w:bookmarkStart w:id="65" w:name="_Toc2553"/>
      <w:bookmarkStart w:id="66" w:name="_Toc196324256"/>
      <w:r>
        <w:rPr>
          <w:rFonts w:hint="eastAsia"/>
        </w:rPr>
        <w:t>（八）LDA模型</w:t>
      </w:r>
      <w:bookmarkEnd w:id="63"/>
      <w:bookmarkEnd w:id="64"/>
      <w:bookmarkEnd w:id="65"/>
      <w:r>
        <w:rPr>
          <w:rFonts w:hint="eastAsia"/>
        </w:rPr>
        <w:t>分析</w:t>
      </w:r>
      <w:bookmarkEnd w:id="66"/>
    </w:p>
    <w:p w14:paraId="43AB1242">
      <w:pPr>
        <w:ind w:firstLine="480"/>
        <w:rPr>
          <w:rFonts w:hint="eastAsia"/>
          <w:lang w:bidi="ar"/>
        </w:rPr>
      </w:pPr>
      <w:r>
        <w:rPr>
          <w:rFonts w:hint="eastAsia"/>
          <w:lang w:bidi="ar"/>
        </w:rPr>
        <w:t>潜在狄利克雷分配（</w:t>
      </w:r>
      <w:r>
        <w:rPr>
          <w:lang w:bidi="ar"/>
        </w:rPr>
        <w:t>LDA</w:t>
      </w:r>
      <w:r>
        <w:rPr>
          <w:rFonts w:hint="eastAsia"/>
          <w:lang w:bidi="ar"/>
        </w:rPr>
        <w:t>）是用在一系列文档中发现抽象主题的一种统计模型，认为每一篇文档的每一个词都是通过“一定的概率选择了某个主题，并从这个主题中以一定的概率选择了某个词语”。</w:t>
      </w:r>
      <w:r>
        <w:rPr>
          <w:lang w:bidi="ar"/>
        </w:rPr>
        <w:t xml:space="preserve">LDA </w:t>
      </w:r>
      <w:r>
        <w:rPr>
          <w:rFonts w:hint="eastAsia"/>
          <w:lang w:bidi="ar"/>
        </w:rPr>
        <w:t>模型包含文档、主题、词三层结构，能够有效地对文本进行建模，挖掘数据集中的潜在主题，进而分析数据集的集中关注点其相关特征词。</w:t>
      </w:r>
    </w:p>
    <w:p w14:paraId="14E84C50">
      <w:pPr>
        <w:ind w:firstLine="480"/>
        <w:rPr>
          <w:rFonts w:hint="eastAsia"/>
          <w:shd w:val="clear" w:color="auto" w:fill="FFFFFF"/>
          <w:lang w:bidi="ar"/>
        </w:rPr>
      </w:pPr>
      <w:r>
        <w:rPr>
          <w:rFonts w:hint="eastAsia"/>
          <w:shd w:val="clear" w:color="auto" w:fill="FFFFFF"/>
          <w:lang w:bidi="ar"/>
        </w:rPr>
        <w:t>困惑度用于衡量模型对数据的拟合程度，评估模型生成新数据的能力。在</w:t>
      </w:r>
      <w:r>
        <w:rPr>
          <w:rFonts w:cs="Segoe UI"/>
          <w:shd w:val="clear" w:color="auto" w:fill="FFFFFF"/>
          <w:lang w:bidi="ar"/>
        </w:rPr>
        <w:t xml:space="preserve"> LDA </w:t>
      </w:r>
      <w:r>
        <w:rPr>
          <w:rFonts w:hint="eastAsia"/>
          <w:shd w:val="clear" w:color="auto" w:fill="FFFFFF"/>
          <w:lang w:bidi="ar"/>
        </w:rPr>
        <w:t>模型中，它衡量模型对文档集的描述能力。公式（2）如下</w:t>
      </w:r>
    </w:p>
    <w:p w14:paraId="2EC466D7">
      <w:pPr>
        <w:spacing w:line="240" w:lineRule="auto"/>
        <w:ind w:firstLine="480"/>
        <w:rPr>
          <w:rFonts w:hint="eastAsia" w:ascii="微软雅黑" w:hAnsi="微软雅黑" w:eastAsia="微软雅黑" w:cs="微软雅黑"/>
          <w:kern w:val="0"/>
          <w:szCs w:val="24"/>
          <w:shd w:val="clear" w:color="auto" w:fill="FFFFFF"/>
          <w:lang w:bidi="ar"/>
        </w:rPr>
      </w:pPr>
      <m:oMathPara>
        <m:oMath>
          <m:eqArr>
            <m:eqArrPr>
              <m:maxDist m:val="1"/>
              <m:ctrlPr>
                <w:rPr>
                  <w:rFonts w:ascii="Cambria Math" w:hAnsi="Cambria Math" w:eastAsia="Segoe UI" w:cs="Segoe UI"/>
                  <w:i/>
                  <w:shd w:val="clear" w:color="auto" w:fill="FFFFFF"/>
                  <w:lang w:bidi="ar"/>
                </w:rPr>
              </m:ctrlPr>
            </m:eqArrPr>
            <m:e>
              <m:r>
                <m:rPr/>
                <w:rPr>
                  <w:rFonts w:ascii="Cambria Math" w:hAnsi="Cambria Math" w:cs="Segoe UI" w:eastAsiaTheme="minorEastAsia"/>
                  <w:kern w:val="0"/>
                  <w:szCs w:val="24"/>
                  <w:shd w:val="clear" w:color="auto" w:fill="FFFFFF"/>
                  <w:lang w:bidi="ar"/>
                </w:rPr>
                <m:t>Perlpexity=</m:t>
              </m:r>
              <m:func>
                <m:funcPr>
                  <m:ctrlPr>
                    <w:rPr>
                      <w:rFonts w:ascii="Cambria Math" w:hAnsi="Cambria Math" w:cs="Segoe UI" w:eastAsiaTheme="minorEastAsia"/>
                      <w:kern w:val="0"/>
                      <w:szCs w:val="24"/>
                      <w:shd w:val="clear" w:color="auto" w:fill="FFFFFF"/>
                      <w:lang w:bidi="ar"/>
                    </w:rPr>
                  </m:ctrlPr>
                </m:funcPr>
                <m:fName>
                  <m:r>
                    <m:rPr>
                      <m:sty m:val="p"/>
                    </m:rPr>
                    <w:rPr>
                      <w:rFonts w:ascii="Cambria Math" w:hAnsi="Cambria Math" w:cs="Segoe UI" w:eastAsiaTheme="minorEastAsia"/>
                      <w:kern w:val="0"/>
                      <w:szCs w:val="24"/>
                      <w:shd w:val="clear" w:color="auto" w:fill="FFFFFF"/>
                      <w:lang w:bidi="ar"/>
                    </w:rPr>
                    <m:t>exp</m:t>
                  </m:r>
                  <m:ctrlPr>
                    <w:rPr>
                      <w:rFonts w:ascii="Cambria Math" w:hAnsi="Cambria Math" w:cs="Segoe UI" w:eastAsiaTheme="minorEastAsia"/>
                      <w:kern w:val="0"/>
                      <w:szCs w:val="24"/>
                      <w:shd w:val="clear" w:color="auto" w:fill="FFFFFF"/>
                      <w:lang w:bidi="ar"/>
                    </w:rPr>
                  </m:ctrlPr>
                </m:fName>
                <m:e>
                  <m:d>
                    <m:dPr>
                      <m:ctrlPr>
                        <w:rPr>
                          <w:rFonts w:ascii="Cambria Math" w:hAnsi="Cambria Math" w:cs="Segoe UI" w:eastAsiaTheme="minorEastAsia"/>
                          <w:i/>
                          <w:kern w:val="0"/>
                          <w:szCs w:val="24"/>
                          <w:shd w:val="clear" w:color="auto" w:fill="FFFFFF"/>
                          <w:lang w:bidi="ar"/>
                        </w:rPr>
                      </m:ctrlPr>
                    </m:dPr>
                    <m:e>
                      <m:r>
                        <m:rPr/>
                        <w:rPr>
                          <w:rFonts w:ascii="Cambria Math" w:hAnsi="Cambria Math" w:cs="Segoe UI" w:eastAsiaTheme="minorEastAsia"/>
                          <w:kern w:val="0"/>
                          <w:szCs w:val="24"/>
                          <w:shd w:val="clear" w:color="auto" w:fill="FFFFFF"/>
                          <w:lang w:bidi="ar"/>
                        </w:rPr>
                        <m:t>−</m:t>
                      </m:r>
                      <m:f>
                        <m:fPr>
                          <m:ctrlPr>
                            <w:rPr>
                              <w:rFonts w:ascii="Cambria Math" w:hAnsi="Cambria Math" w:cs="Segoe UI" w:eastAsiaTheme="minorEastAsia"/>
                              <w:i/>
                              <w:kern w:val="0"/>
                              <w:szCs w:val="24"/>
                              <w:shd w:val="clear" w:color="auto" w:fill="FFFFFF"/>
                              <w:lang w:bidi="ar"/>
                            </w:rPr>
                          </m:ctrlPr>
                        </m:fPr>
                        <m:num>
                          <m:nary>
                            <m:naryPr>
                              <m:chr m:val="∑"/>
                              <m:limLoc m:val="subSup"/>
                              <m:ctrlPr>
                                <w:rPr>
                                  <w:rFonts w:ascii="Cambria Math" w:hAnsi="Cambria Math" w:cs="Segoe UI" w:eastAsiaTheme="minorEastAsia"/>
                                  <w:i/>
                                  <w:kern w:val="0"/>
                                  <w:szCs w:val="24"/>
                                  <w:shd w:val="clear" w:color="auto" w:fill="FFFFFF"/>
                                  <w:lang w:bidi="ar"/>
                                </w:rPr>
                              </m:ctrlPr>
                            </m:naryPr>
                            <m:sub>
                              <m:r>
                                <m:rPr/>
                                <w:rPr>
                                  <w:rFonts w:ascii="Cambria Math" w:hAnsi="Cambria Math" w:cs="Segoe UI" w:eastAsiaTheme="minorEastAsia"/>
                                  <w:kern w:val="0"/>
                                  <w:szCs w:val="24"/>
                                  <w:shd w:val="clear" w:color="auto" w:fill="FFFFFF"/>
                                  <w:lang w:bidi="ar"/>
                                </w:rPr>
                                <m:t>d=1</m:t>
                              </m:r>
                              <m:ctrlPr>
                                <w:rPr>
                                  <w:rFonts w:ascii="Cambria Math" w:hAnsi="Cambria Math" w:cs="Segoe UI" w:eastAsiaTheme="minorEastAsia"/>
                                  <w:i/>
                                  <w:kern w:val="0"/>
                                  <w:szCs w:val="24"/>
                                  <w:shd w:val="clear" w:color="auto" w:fill="FFFFFF"/>
                                  <w:lang w:bidi="ar"/>
                                </w:rPr>
                              </m:ctrlPr>
                            </m:sub>
                            <m:sup>
                              <m:r>
                                <m:rPr/>
                                <w:rPr>
                                  <w:rFonts w:ascii="Cambria Math" w:hAnsi="Cambria Math" w:cs="Segoe UI" w:eastAsiaTheme="minorEastAsia"/>
                                  <w:kern w:val="0"/>
                                  <w:szCs w:val="24"/>
                                  <w:shd w:val="clear" w:color="auto" w:fill="FFFFFF"/>
                                  <w:lang w:bidi="ar"/>
                                </w:rPr>
                                <m:t>M</m:t>
                              </m:r>
                              <m:ctrlPr>
                                <w:rPr>
                                  <w:rFonts w:ascii="Cambria Math" w:hAnsi="Cambria Math" w:cs="Segoe UI" w:eastAsiaTheme="minorEastAsia"/>
                                  <w:i/>
                                  <w:kern w:val="0"/>
                                  <w:szCs w:val="24"/>
                                  <w:shd w:val="clear" w:color="auto" w:fill="FFFFFF"/>
                                  <w:lang w:bidi="ar"/>
                                </w:rPr>
                              </m:ctrlPr>
                            </m:sup>
                            <m:e>
                              <m:func>
                                <m:funcPr>
                                  <m:ctrlPr>
                                    <w:rPr>
                                      <w:rFonts w:ascii="Cambria Math" w:hAnsi="Cambria Math" w:cs="Segoe UI" w:eastAsiaTheme="minorEastAsia"/>
                                      <w:i/>
                                      <w:kern w:val="0"/>
                                      <w:szCs w:val="24"/>
                                      <w:shd w:val="clear" w:color="auto" w:fill="FFFFFF"/>
                                      <w:lang w:bidi="ar"/>
                                    </w:rPr>
                                  </m:ctrlPr>
                                </m:funcPr>
                                <m:fName>
                                  <m:r>
                                    <m:rPr>
                                      <m:sty m:val="p"/>
                                    </m:rPr>
                                    <w:rPr>
                                      <w:rFonts w:ascii="Cambria Math" w:hAnsi="Cambria Math" w:cs="Segoe UI"/>
                                      <w:kern w:val="0"/>
                                      <w:shd w:val="clear" w:color="auto" w:fill="FFFFFF"/>
                                      <w:lang w:bidi="ar"/>
                                    </w:rPr>
                                    <m:t>log</m:t>
                                  </m:r>
                                  <m:ctrlPr>
                                    <w:rPr>
                                      <w:rFonts w:ascii="Cambria Math" w:hAnsi="Cambria Math" w:cs="Segoe UI" w:eastAsiaTheme="minorEastAsia"/>
                                      <w:i/>
                                      <w:kern w:val="0"/>
                                      <w:szCs w:val="24"/>
                                      <w:shd w:val="clear" w:color="auto" w:fill="FFFFFF"/>
                                      <w:lang w:bidi="ar"/>
                                    </w:rPr>
                                  </m:ctrlPr>
                                </m:fName>
                                <m:e>
                                  <m:r>
                                    <m:rPr/>
                                    <w:rPr>
                                      <w:rFonts w:ascii="Cambria Math" w:hAnsi="Cambria Math" w:cs="Segoe UI" w:eastAsiaTheme="minorEastAsia"/>
                                      <w:kern w:val="0"/>
                                      <w:szCs w:val="24"/>
                                      <w:shd w:val="clear" w:color="auto" w:fill="FFFFFF"/>
                                      <w:lang w:bidi="ar"/>
                                    </w:rPr>
                                    <m:t>p</m:t>
                                  </m:r>
                                  <m:d>
                                    <m:dPr>
                                      <m:ctrlPr>
                                        <w:rPr>
                                          <w:rFonts w:ascii="Cambria Math" w:hAnsi="Cambria Math" w:cs="Segoe UI" w:eastAsiaTheme="minorEastAsia"/>
                                          <w:i/>
                                          <w:kern w:val="0"/>
                                          <w:szCs w:val="24"/>
                                          <w:shd w:val="clear" w:color="auto" w:fill="FFFFFF"/>
                                          <w:lang w:bidi="ar"/>
                                        </w:rPr>
                                      </m:ctrlPr>
                                    </m:dPr>
                                    <m:e>
                                      <m:acc>
                                        <m:accPr>
                                          <m:chr m:val="⃗"/>
                                          <m:ctrlPr>
                                            <w:rPr>
                                              <w:rFonts w:ascii="Cambria Math" w:hAnsi="Cambria Math" w:cs="Segoe UI" w:eastAsiaTheme="minorEastAsia"/>
                                              <w:i/>
                                              <w:kern w:val="0"/>
                                              <w:szCs w:val="24"/>
                                              <w:shd w:val="clear" w:color="auto" w:fill="FFFFFF"/>
                                              <w:lang w:bidi="ar"/>
                                            </w:rPr>
                                          </m:ctrlPr>
                                        </m:accPr>
                                        <m:e>
                                          <m:sSub>
                                            <m:sSubPr>
                                              <m:ctrlPr>
                                                <w:rPr>
                                                  <w:rFonts w:ascii="Cambria Math" w:hAnsi="Cambria Math" w:cs="Segoe UI" w:eastAsiaTheme="minorEastAsia"/>
                                                  <w:i/>
                                                  <w:kern w:val="0"/>
                                                  <w:szCs w:val="24"/>
                                                  <w:shd w:val="clear" w:color="auto" w:fill="FFFFFF"/>
                                                  <w:lang w:bidi="ar"/>
                                                </w:rPr>
                                              </m:ctrlPr>
                                            </m:sSubPr>
                                            <m:e>
                                              <m:r>
                                                <m:rPr/>
                                                <w:rPr>
                                                  <w:rFonts w:ascii="Cambria Math" w:hAnsi="Cambria Math" w:cs="Segoe UI" w:eastAsiaTheme="minorEastAsia"/>
                                                  <w:kern w:val="0"/>
                                                  <w:szCs w:val="24"/>
                                                  <w:shd w:val="clear" w:color="auto" w:fill="FFFFFF"/>
                                                  <w:lang w:bidi="ar"/>
                                                </w:rPr>
                                                <m:t>w</m:t>
                                              </m:r>
                                              <m:ctrlPr>
                                                <w:rPr>
                                                  <w:rFonts w:ascii="Cambria Math" w:hAnsi="Cambria Math" w:cs="Segoe UI" w:eastAsiaTheme="minorEastAsia"/>
                                                  <w:i/>
                                                  <w:kern w:val="0"/>
                                                  <w:szCs w:val="24"/>
                                                  <w:shd w:val="clear" w:color="auto" w:fill="FFFFFF"/>
                                                  <w:lang w:bidi="ar"/>
                                                </w:rPr>
                                              </m:ctrlPr>
                                            </m:e>
                                            <m:sub>
                                              <m:r>
                                                <m:rPr/>
                                                <w:rPr>
                                                  <w:rFonts w:ascii="Cambria Math" w:hAnsi="Cambria Math" w:cs="Segoe UI" w:eastAsiaTheme="minorEastAsia"/>
                                                  <w:kern w:val="0"/>
                                                  <w:szCs w:val="24"/>
                                                  <w:shd w:val="clear" w:color="auto" w:fill="FFFFFF"/>
                                                  <w:lang w:bidi="ar"/>
                                                </w:rPr>
                                                <m:t>d</m:t>
                                              </m:r>
                                              <m:ctrlPr>
                                                <w:rPr>
                                                  <w:rFonts w:ascii="Cambria Math" w:hAnsi="Cambria Math" w:cs="Segoe UI" w:eastAsiaTheme="minorEastAsia"/>
                                                  <w:i/>
                                                  <w:kern w:val="0"/>
                                                  <w:szCs w:val="24"/>
                                                  <w:shd w:val="clear" w:color="auto" w:fill="FFFFFF"/>
                                                  <w:lang w:bidi="ar"/>
                                                </w:rPr>
                                              </m:ctrlPr>
                                            </m:sub>
                                          </m:sSub>
                                          <m:ctrlPr>
                                            <w:rPr>
                                              <w:rFonts w:ascii="Cambria Math" w:hAnsi="Cambria Math" w:cs="Segoe UI" w:eastAsiaTheme="minorEastAsia"/>
                                              <w:i/>
                                              <w:kern w:val="0"/>
                                              <w:szCs w:val="24"/>
                                              <w:shd w:val="clear" w:color="auto" w:fill="FFFFFF"/>
                                              <w:lang w:bidi="ar"/>
                                            </w:rPr>
                                          </m:ctrlPr>
                                        </m:e>
                                      </m:acc>
                                      <m:ctrlPr>
                                        <w:rPr>
                                          <w:rFonts w:ascii="Cambria Math" w:hAnsi="Cambria Math" w:cs="Segoe UI" w:eastAsiaTheme="minorEastAsia"/>
                                          <w:i/>
                                          <w:kern w:val="0"/>
                                          <w:szCs w:val="24"/>
                                          <w:shd w:val="clear" w:color="auto" w:fill="FFFFFF"/>
                                          <w:lang w:bidi="ar"/>
                                        </w:rPr>
                                      </m:ctrlPr>
                                    </m:e>
                                  </m:d>
                                  <m:ctrlPr>
                                    <w:rPr>
                                      <w:rFonts w:ascii="Cambria Math" w:hAnsi="Cambria Math" w:cs="Segoe UI" w:eastAsiaTheme="minorEastAsia"/>
                                      <w:i/>
                                      <w:kern w:val="0"/>
                                      <w:szCs w:val="24"/>
                                      <w:shd w:val="clear" w:color="auto" w:fill="FFFFFF"/>
                                      <w:lang w:bidi="ar"/>
                                    </w:rPr>
                                  </m:ctrlPr>
                                </m:e>
                              </m:func>
                              <m:ctrlPr>
                                <w:rPr>
                                  <w:rFonts w:ascii="Cambria Math" w:hAnsi="Cambria Math" w:cs="Segoe UI" w:eastAsiaTheme="minorEastAsia"/>
                                  <w:i/>
                                  <w:kern w:val="0"/>
                                  <w:szCs w:val="24"/>
                                  <w:shd w:val="clear" w:color="auto" w:fill="FFFFFF"/>
                                  <w:lang w:bidi="ar"/>
                                </w:rPr>
                              </m:ctrlPr>
                            </m:e>
                          </m:nary>
                          <m:ctrlPr>
                            <w:rPr>
                              <w:rFonts w:ascii="Cambria Math" w:hAnsi="Cambria Math" w:cs="Segoe UI" w:eastAsiaTheme="minorEastAsia"/>
                              <w:i/>
                              <w:kern w:val="0"/>
                              <w:szCs w:val="24"/>
                              <w:shd w:val="clear" w:color="auto" w:fill="FFFFFF"/>
                              <w:lang w:bidi="ar"/>
                            </w:rPr>
                          </m:ctrlPr>
                        </m:num>
                        <m:den>
                          <m:nary>
                            <m:naryPr>
                              <m:chr m:val="∑"/>
                              <m:limLoc m:val="subSup"/>
                              <m:ctrlPr>
                                <w:rPr>
                                  <w:rFonts w:ascii="Cambria Math" w:hAnsi="Cambria Math" w:cs="Segoe UI" w:eastAsiaTheme="minorEastAsia"/>
                                  <w:i/>
                                  <w:kern w:val="0"/>
                                  <w:szCs w:val="24"/>
                                  <w:shd w:val="clear" w:color="auto" w:fill="FFFFFF"/>
                                  <w:lang w:bidi="ar"/>
                                </w:rPr>
                              </m:ctrlPr>
                            </m:naryPr>
                            <m:sub>
                              <m:r>
                                <m:rPr/>
                                <w:rPr>
                                  <w:rFonts w:ascii="Cambria Math" w:hAnsi="Cambria Math" w:cs="Segoe UI" w:eastAsiaTheme="minorEastAsia"/>
                                  <w:kern w:val="0"/>
                                  <w:szCs w:val="24"/>
                                  <w:shd w:val="clear" w:color="auto" w:fill="FFFFFF"/>
                                  <w:lang w:bidi="ar"/>
                                </w:rPr>
                                <m:t>d=1</m:t>
                              </m:r>
                              <m:ctrlPr>
                                <w:rPr>
                                  <w:rFonts w:ascii="Cambria Math" w:hAnsi="Cambria Math" w:cs="Segoe UI" w:eastAsiaTheme="minorEastAsia"/>
                                  <w:i/>
                                  <w:kern w:val="0"/>
                                  <w:szCs w:val="24"/>
                                  <w:shd w:val="clear" w:color="auto" w:fill="FFFFFF"/>
                                  <w:lang w:bidi="ar"/>
                                </w:rPr>
                              </m:ctrlPr>
                            </m:sub>
                            <m:sup>
                              <m:r>
                                <m:rPr/>
                                <w:rPr>
                                  <w:rFonts w:ascii="Cambria Math" w:hAnsi="Cambria Math" w:cs="Segoe UI" w:eastAsiaTheme="minorEastAsia"/>
                                  <w:kern w:val="0"/>
                                  <w:szCs w:val="24"/>
                                  <w:shd w:val="clear" w:color="auto" w:fill="FFFFFF"/>
                                  <w:lang w:bidi="ar"/>
                                </w:rPr>
                                <m:t>M</m:t>
                              </m:r>
                              <m:ctrlPr>
                                <w:rPr>
                                  <w:rFonts w:ascii="Cambria Math" w:hAnsi="Cambria Math" w:cs="Segoe UI" w:eastAsiaTheme="minorEastAsia"/>
                                  <w:i/>
                                  <w:kern w:val="0"/>
                                  <w:szCs w:val="24"/>
                                  <w:shd w:val="clear" w:color="auto" w:fill="FFFFFF"/>
                                  <w:lang w:bidi="ar"/>
                                </w:rPr>
                              </m:ctrlPr>
                            </m:sup>
                            <m:e>
                              <m:sSub>
                                <m:sSubPr>
                                  <m:ctrlPr>
                                    <w:rPr>
                                      <w:rFonts w:ascii="Cambria Math" w:hAnsi="Cambria Math" w:cs="Segoe UI" w:eastAsiaTheme="minorEastAsia"/>
                                      <w:i/>
                                      <w:kern w:val="0"/>
                                      <w:szCs w:val="24"/>
                                      <w:shd w:val="clear" w:color="auto" w:fill="FFFFFF"/>
                                      <w:lang w:bidi="ar"/>
                                    </w:rPr>
                                  </m:ctrlPr>
                                </m:sSubPr>
                                <m:e>
                                  <m:r>
                                    <m:rPr/>
                                    <w:rPr>
                                      <w:rFonts w:ascii="Cambria Math" w:hAnsi="Cambria Math" w:cs="Segoe UI" w:eastAsiaTheme="minorEastAsia"/>
                                      <w:kern w:val="0"/>
                                      <w:szCs w:val="24"/>
                                      <w:shd w:val="clear" w:color="auto" w:fill="FFFFFF"/>
                                      <w:lang w:bidi="ar"/>
                                    </w:rPr>
                                    <m:t>N</m:t>
                                  </m:r>
                                  <m:ctrlPr>
                                    <w:rPr>
                                      <w:rFonts w:ascii="Cambria Math" w:hAnsi="Cambria Math" w:cs="Segoe UI" w:eastAsiaTheme="minorEastAsia"/>
                                      <w:i/>
                                      <w:kern w:val="0"/>
                                      <w:szCs w:val="24"/>
                                      <w:shd w:val="clear" w:color="auto" w:fill="FFFFFF"/>
                                      <w:lang w:bidi="ar"/>
                                    </w:rPr>
                                  </m:ctrlPr>
                                </m:e>
                                <m:sub>
                                  <m:r>
                                    <m:rPr/>
                                    <w:rPr>
                                      <w:rFonts w:ascii="Cambria Math" w:hAnsi="Cambria Math" w:cs="Segoe UI" w:eastAsiaTheme="minorEastAsia"/>
                                      <w:kern w:val="0"/>
                                      <w:szCs w:val="24"/>
                                      <w:shd w:val="clear" w:color="auto" w:fill="FFFFFF"/>
                                      <w:lang w:bidi="ar"/>
                                    </w:rPr>
                                    <m:t>d</m:t>
                                  </m:r>
                                  <m:ctrlPr>
                                    <w:rPr>
                                      <w:rFonts w:ascii="Cambria Math" w:hAnsi="Cambria Math" w:cs="Segoe UI" w:eastAsiaTheme="minorEastAsia"/>
                                      <w:i/>
                                      <w:kern w:val="0"/>
                                      <w:szCs w:val="24"/>
                                      <w:shd w:val="clear" w:color="auto" w:fill="FFFFFF"/>
                                      <w:lang w:bidi="ar"/>
                                    </w:rPr>
                                  </m:ctrlPr>
                                </m:sub>
                              </m:sSub>
                              <m:ctrlPr>
                                <w:rPr>
                                  <w:rFonts w:ascii="Cambria Math" w:hAnsi="Cambria Math" w:cs="Segoe UI" w:eastAsiaTheme="minorEastAsia"/>
                                  <w:i/>
                                  <w:kern w:val="0"/>
                                  <w:szCs w:val="24"/>
                                  <w:shd w:val="clear" w:color="auto" w:fill="FFFFFF"/>
                                  <w:lang w:bidi="ar"/>
                                </w:rPr>
                              </m:ctrlPr>
                            </m:e>
                          </m:nary>
                          <m:ctrlPr>
                            <w:rPr>
                              <w:rFonts w:ascii="Cambria Math" w:hAnsi="Cambria Math" w:cs="Segoe UI" w:eastAsiaTheme="minorEastAsia"/>
                              <w:i/>
                              <w:kern w:val="0"/>
                              <w:szCs w:val="24"/>
                              <w:shd w:val="clear" w:color="auto" w:fill="FFFFFF"/>
                              <w:lang w:bidi="ar"/>
                            </w:rPr>
                          </m:ctrlPr>
                        </m:den>
                      </m:f>
                      <m:ctrlPr>
                        <w:rPr>
                          <w:rFonts w:ascii="Cambria Math" w:hAnsi="Cambria Math" w:cs="Segoe UI" w:eastAsiaTheme="minorEastAsia"/>
                          <w:i/>
                          <w:kern w:val="0"/>
                          <w:szCs w:val="24"/>
                          <w:shd w:val="clear" w:color="auto" w:fill="FFFFFF"/>
                          <w:lang w:bidi="ar"/>
                        </w:rPr>
                      </m:ctrlPr>
                    </m:e>
                  </m:d>
                  <m:ctrlPr>
                    <w:rPr>
                      <w:rFonts w:ascii="Cambria Math" w:hAnsi="Cambria Math" w:cs="Segoe UI" w:eastAsiaTheme="minorEastAsia"/>
                      <w:kern w:val="0"/>
                      <w:szCs w:val="24"/>
                      <w:shd w:val="clear" w:color="auto" w:fill="FFFFFF"/>
                      <w:lang w:bidi="ar"/>
                    </w:rPr>
                  </m:ctrlPr>
                </m:e>
              </m:func>
              <m:r>
                <m:rPr/>
                <w:rPr>
                  <w:rFonts w:ascii="Cambria Math" w:hAnsi="Cambria Math" w:cs="Segoe UI" w:eastAsiaTheme="minorEastAsia"/>
                  <w:kern w:val="0"/>
                  <w:szCs w:val="24"/>
                  <w:shd w:val="clear" w:color="auto" w:fill="FFFFFF"/>
                  <w:lang w:bidi="ar"/>
                </w:rPr>
                <m:t>#</m:t>
              </m:r>
              <m:r>
                <m:rPr>
                  <m:sty m:val="p"/>
                </m:rPr>
                <w:rPr>
                  <w:rFonts w:hint="eastAsia" w:ascii="Cambria Math" w:hAnsi="Cambria Math" w:cs="Segoe UI" w:eastAsiaTheme="minorEastAsia"/>
                  <w:shd w:val="clear" w:color="auto" w:fill="FFFFFF"/>
                  <w:lang w:bidi="ar"/>
                </w:rPr>
                <m:t>公式</m:t>
              </m:r>
              <m:d>
                <m:dPr>
                  <m:begChr m:val="（"/>
                  <m:endChr m:val="）"/>
                  <m:ctrlPr>
                    <w:rPr>
                      <w:rFonts w:ascii="Cambria Math" w:hAnsi="Cambria Math" w:cs="Segoe UI" w:eastAsiaTheme="minorEastAsia"/>
                      <w:iCs/>
                      <w:shd w:val="clear" w:color="auto" w:fill="FFFFFF"/>
                      <w:lang w:bidi="ar"/>
                    </w:rPr>
                  </m:ctrlPr>
                </m:dPr>
                <m:e>
                  <m:r>
                    <m:rPr>
                      <m:sty m:val="p"/>
                    </m:rPr>
                    <w:rPr>
                      <w:rFonts w:ascii="Cambria Math" w:hAnsi="Cambria Math" w:cs="Segoe UI" w:eastAsiaTheme="minorEastAsia"/>
                      <w:shd w:val="clear" w:color="auto" w:fill="FFFFFF"/>
                      <w:lang w:bidi="ar"/>
                    </w:rPr>
                    <m:t>2</m:t>
                  </m:r>
                  <m:ctrlPr>
                    <w:rPr>
                      <w:rFonts w:ascii="Cambria Math" w:hAnsi="Cambria Math" w:cs="Segoe UI" w:eastAsiaTheme="minorEastAsia"/>
                      <w:iCs/>
                      <w:shd w:val="clear" w:color="auto" w:fill="FFFFFF"/>
                      <w:lang w:bidi="ar"/>
                    </w:rPr>
                  </m:ctrlPr>
                </m:e>
              </m:d>
              <m:ctrlPr>
                <w:rPr>
                  <w:rFonts w:ascii="Cambria Math" w:hAnsi="Cambria Math" w:cs="Segoe UI" w:eastAsiaTheme="minorEastAsia"/>
                  <w:i/>
                  <w:kern w:val="0"/>
                  <w:szCs w:val="24"/>
                  <w:shd w:val="clear" w:color="auto" w:fill="FFFFFF"/>
                  <w:lang w:bidi="ar"/>
                </w:rPr>
              </m:ctrlPr>
            </m:e>
          </m:eqArr>
        </m:oMath>
      </m:oMathPara>
    </w:p>
    <w:p w14:paraId="3FAA0E69">
      <w:pPr>
        <w:ind w:firstLine="480"/>
        <w:rPr>
          <w:rFonts w:hint="eastAsia" w:cs="宋体"/>
          <w:color w:val="000000"/>
          <w:lang w:bidi="ar"/>
        </w:rPr>
      </w:pPr>
      <w:r>
        <w:rPr>
          <w:rFonts w:hint="eastAsia"/>
          <w:shd w:val="clear" w:color="auto" w:fill="FFFFFF"/>
          <w:lang w:bidi="ar"/>
        </w:rPr>
        <w:t>其中</w:t>
      </w:r>
      <w:r>
        <w:rPr>
          <w:rFonts w:cs="Segoe UI"/>
          <w:shd w:val="clear" w:color="auto" w:fill="FFFFFF"/>
          <w:lang w:bidi="ar"/>
        </w:rPr>
        <w:t>M</w:t>
      </w:r>
      <w:r>
        <w:rPr>
          <w:rFonts w:hint="eastAsia"/>
          <w:shd w:val="clear" w:color="auto" w:fill="FFFFFF"/>
          <w:lang w:bidi="ar"/>
        </w:rPr>
        <w:t>是文档数量，</w:t>
      </w:r>
      <m:oMath>
        <m:acc>
          <m:accPr>
            <m:chr m:val="⃗"/>
            <m:ctrlPr>
              <w:rPr>
                <w:rFonts w:ascii="Cambria Math" w:hAnsi="Cambria Math" w:cs="Segoe UI"/>
                <w:i/>
                <w:shd w:val="clear" w:color="auto" w:fill="FFFFFF"/>
                <w:lang w:bidi="ar"/>
              </w:rPr>
            </m:ctrlPr>
          </m:accPr>
          <m:e>
            <m:sSub>
              <m:sSubPr>
                <m:ctrlPr>
                  <w:rPr>
                    <w:rFonts w:ascii="Cambria Math" w:hAnsi="Cambria Math" w:cs="Segoe UI"/>
                    <w:i/>
                    <w:shd w:val="clear" w:color="auto" w:fill="FFFFFF"/>
                    <w:lang w:bidi="ar"/>
                  </w:rPr>
                </m:ctrlPr>
              </m:sSubPr>
              <m:e>
                <m:r>
                  <m:rPr>
                    <m:scr m:val="script"/>
                  </m:rPr>
                  <w:rPr>
                    <w:rFonts w:ascii="Cambria Math" w:hAnsi="Cambria Math" w:cs="Segoe UI"/>
                    <w:shd w:val="clear" w:color="auto" w:fill="FFFFFF"/>
                    <w:lang w:bidi="ar"/>
                  </w:rPr>
                  <m:t>W</m:t>
                </m:r>
                <m:ctrlPr>
                  <w:rPr>
                    <w:rFonts w:ascii="Cambria Math" w:hAnsi="Cambria Math" w:cs="Segoe UI"/>
                    <w:i/>
                    <w:shd w:val="clear" w:color="auto" w:fill="FFFFFF"/>
                    <w:lang w:bidi="ar"/>
                  </w:rPr>
                </m:ctrlPr>
              </m:e>
              <m:sub>
                <m:r>
                  <m:rPr/>
                  <w:rPr>
                    <w:rFonts w:ascii="Cambria Math" w:hAnsi="Cambria Math" w:cs="Segoe UI"/>
                    <w:shd w:val="clear" w:color="auto" w:fill="FFFFFF"/>
                    <w:lang w:bidi="ar"/>
                  </w:rPr>
                  <m:t>d</m:t>
                </m:r>
                <m:ctrlPr>
                  <w:rPr>
                    <w:rFonts w:ascii="Cambria Math" w:hAnsi="Cambria Math" w:cs="Segoe UI"/>
                    <w:i/>
                    <w:shd w:val="clear" w:color="auto" w:fill="FFFFFF"/>
                    <w:lang w:bidi="ar"/>
                  </w:rPr>
                </m:ctrlPr>
              </m:sub>
            </m:sSub>
            <m:ctrlPr>
              <w:rPr>
                <w:rFonts w:ascii="Cambria Math" w:hAnsi="Cambria Math" w:cs="Segoe UI"/>
                <w:i/>
                <w:shd w:val="clear" w:color="auto" w:fill="FFFFFF"/>
                <w:lang w:bidi="ar"/>
              </w:rPr>
            </m:ctrlPr>
          </m:e>
        </m:acc>
      </m:oMath>
      <w:r>
        <w:rPr>
          <w:rFonts w:hint="eastAsia"/>
          <w:shd w:val="clear" w:color="auto" w:fill="FFFFFF"/>
          <w:lang w:bidi="ar"/>
        </w:rPr>
        <w:t>是第</w:t>
      </w:r>
      <w:r>
        <w:rPr>
          <w:rFonts w:cs="Segoe UI"/>
          <w:shd w:val="clear" w:color="auto" w:fill="FFFFFF"/>
          <w:lang w:bidi="ar"/>
        </w:rPr>
        <w:t>d</w:t>
      </w:r>
      <w:r>
        <w:rPr>
          <w:rFonts w:hint="eastAsia"/>
          <w:shd w:val="clear" w:color="auto" w:fill="FFFFFF"/>
          <w:lang w:bidi="ar"/>
        </w:rPr>
        <w:t>篇文档，</w:t>
      </w:r>
      <m:oMath>
        <m:r>
          <m:rPr>
            <m:sty m:val="p"/>
          </m:rPr>
          <w:rPr>
            <w:rFonts w:ascii="Cambria Math" w:hAnsi="Cambria Math" w:cs="Segoe UI"/>
            <w:shd w:val="clear" w:color="auto" w:fill="FFFFFF"/>
            <w:lang w:bidi="ar"/>
          </w:rPr>
          <m:t>p(</m:t>
        </m:r>
        <m:acc>
          <m:accPr>
            <m:chr m:val="⃗"/>
            <m:ctrlPr>
              <w:rPr>
                <w:rFonts w:ascii="Cambria Math" w:hAnsi="Cambria Math" w:cs="Segoe UI"/>
                <w:shd w:val="clear" w:color="auto" w:fill="FFFFFF"/>
                <w:lang w:bidi="ar"/>
              </w:rPr>
            </m:ctrlPr>
          </m:accPr>
          <m:e>
            <m:sSub>
              <m:sSubPr>
                <m:ctrlPr>
                  <w:rPr>
                    <w:rFonts w:ascii="Cambria Math" w:hAnsi="Cambria Math" w:cs="Segoe UI"/>
                    <w:shd w:val="clear" w:color="auto" w:fill="FFFFFF"/>
                    <w:lang w:bidi="ar"/>
                  </w:rPr>
                </m:ctrlPr>
              </m:sSubPr>
              <m:e>
                <m:r>
                  <m:rPr>
                    <m:sty m:val="p"/>
                    <m:scr m:val="script"/>
                  </m:rPr>
                  <w:rPr>
                    <w:rFonts w:ascii="Cambria Math" w:hAnsi="Cambria Math" w:cs="Segoe UI"/>
                    <w:shd w:val="clear" w:color="auto" w:fill="FFFFFF"/>
                    <w:lang w:bidi="ar"/>
                  </w:rPr>
                  <m:t>W</m:t>
                </m:r>
                <m:ctrlPr>
                  <w:rPr>
                    <w:rFonts w:ascii="Cambria Math" w:hAnsi="Cambria Math" w:cs="Segoe UI"/>
                    <w:shd w:val="clear" w:color="auto" w:fill="FFFFFF"/>
                    <w:lang w:bidi="ar"/>
                  </w:rPr>
                </m:ctrlPr>
              </m:e>
              <m:sub>
                <m:r>
                  <m:rPr>
                    <m:sty m:val="p"/>
                  </m:rPr>
                  <w:rPr>
                    <w:rFonts w:ascii="Cambria Math" w:hAnsi="Cambria Math" w:cs="Segoe UI"/>
                    <w:shd w:val="clear" w:color="auto" w:fill="FFFFFF"/>
                    <w:lang w:bidi="ar"/>
                  </w:rPr>
                  <m:t>d</m:t>
                </m:r>
                <m:ctrlPr>
                  <w:rPr>
                    <w:rFonts w:ascii="Cambria Math" w:hAnsi="Cambria Math" w:cs="Segoe UI"/>
                    <w:shd w:val="clear" w:color="auto" w:fill="FFFFFF"/>
                    <w:lang w:bidi="ar"/>
                  </w:rPr>
                </m:ctrlPr>
              </m:sub>
            </m:sSub>
            <m:ctrlPr>
              <w:rPr>
                <w:rFonts w:ascii="Cambria Math" w:hAnsi="Cambria Math" w:cs="Segoe UI"/>
                <w:shd w:val="clear" w:color="auto" w:fill="FFFFFF"/>
                <w:lang w:bidi="ar"/>
              </w:rPr>
            </m:ctrlPr>
          </m:e>
        </m:acc>
        <m:r>
          <m:rPr>
            <m:sty m:val="p"/>
          </m:rPr>
          <w:rPr>
            <w:rFonts w:ascii="Cambria Math" w:hAnsi="Cambria Math" w:cs="Segoe UI"/>
            <w:shd w:val="clear" w:color="auto" w:fill="FFFFFF"/>
            <w:lang w:bidi="ar"/>
          </w:rPr>
          <m:t>)</m:t>
        </m:r>
      </m:oMath>
      <w:r>
        <w:rPr>
          <w:rFonts w:hint="eastAsia"/>
          <w:shd w:val="clear" w:color="auto" w:fill="FFFFFF"/>
          <w:lang w:bidi="ar"/>
        </w:rPr>
        <w:t>是模型生成第</w:t>
      </w:r>
      <w:r>
        <w:rPr>
          <w:rFonts w:cs="Segoe UI"/>
          <w:shd w:val="clear" w:color="auto" w:fill="FFFFFF"/>
          <w:lang w:bidi="ar"/>
        </w:rPr>
        <w:t>d</w:t>
      </w:r>
      <w:r>
        <w:rPr>
          <w:rFonts w:hint="eastAsia"/>
          <w:shd w:val="clear" w:color="auto" w:fill="FFFFFF"/>
          <w:lang w:bidi="ar"/>
        </w:rPr>
        <w:t>篇文档的概率，</w:t>
      </w:r>
      <m:oMath>
        <m:sSub>
          <m:sSubPr>
            <m:ctrlPr>
              <w:rPr>
                <w:rFonts w:ascii="Cambria Math" w:hAnsi="Cambria Math" w:cs="Segoe UI"/>
                <w:i/>
                <w:shd w:val="clear" w:color="auto" w:fill="FFFFFF"/>
                <w:lang w:bidi="ar"/>
              </w:rPr>
            </m:ctrlPr>
          </m:sSubPr>
          <m:e>
            <m:r>
              <m:rPr/>
              <w:rPr>
                <w:rFonts w:ascii="Cambria Math" w:hAnsi="Cambria Math" w:cs="Segoe UI"/>
                <w:shd w:val="clear" w:color="auto" w:fill="FFFFFF"/>
                <w:lang w:bidi="ar"/>
              </w:rPr>
              <m:t>N</m:t>
            </m:r>
            <m:ctrlPr>
              <w:rPr>
                <w:rFonts w:ascii="Cambria Math" w:hAnsi="Cambria Math" w:cs="Segoe UI"/>
                <w:i/>
                <w:shd w:val="clear" w:color="auto" w:fill="FFFFFF"/>
                <w:lang w:bidi="ar"/>
              </w:rPr>
            </m:ctrlPr>
          </m:e>
          <m:sub>
            <m:r>
              <m:rPr/>
              <w:rPr>
                <w:rFonts w:ascii="Cambria Math" w:hAnsi="Cambria Math" w:cs="Segoe UI"/>
                <w:shd w:val="clear" w:color="auto" w:fill="FFFFFF"/>
                <w:lang w:bidi="ar"/>
              </w:rPr>
              <m:t>d</m:t>
            </m:r>
            <m:ctrlPr>
              <w:rPr>
                <w:rFonts w:ascii="Cambria Math" w:hAnsi="Cambria Math" w:cs="Segoe UI"/>
                <w:i/>
                <w:shd w:val="clear" w:color="auto" w:fill="FFFFFF"/>
                <w:lang w:bidi="ar"/>
              </w:rPr>
            </m:ctrlPr>
          </m:sub>
        </m:sSub>
      </m:oMath>
      <w:r>
        <w:rPr>
          <w:rFonts w:hint="eastAsia"/>
          <w:shd w:val="clear" w:color="auto" w:fill="FFFFFF"/>
          <w:lang w:bidi="ar"/>
        </w:rPr>
        <w:t>是第</w:t>
      </w:r>
      <w:r>
        <w:rPr>
          <w:rFonts w:cs="Segoe UI"/>
          <w:shd w:val="clear" w:color="auto" w:fill="FFFFFF"/>
          <w:lang w:bidi="ar"/>
        </w:rPr>
        <w:t>d</w:t>
      </w:r>
      <w:r>
        <w:rPr>
          <w:rFonts w:hint="eastAsia"/>
          <w:shd w:val="clear" w:color="auto" w:fill="FFFFFF"/>
          <w:lang w:bidi="ar"/>
        </w:rPr>
        <w:t>篇文档的单词数。困惑度越低，模型对文档的拟合越好。使用</w:t>
      </w:r>
      <w:r>
        <w:rPr>
          <w:rFonts w:hint="eastAsia" w:cs="Segoe UI"/>
          <w:shd w:val="clear" w:color="auto" w:fill="FFFFFF"/>
          <w:lang w:bidi="ar"/>
        </w:rPr>
        <w:t>python</w:t>
      </w:r>
      <w:r>
        <w:rPr>
          <w:rFonts w:hint="eastAsia"/>
          <w:shd w:val="clear" w:color="auto" w:fill="FFFFFF"/>
          <w:lang w:bidi="ar"/>
        </w:rPr>
        <w:t>训练模型得到的困惑度曲线如图5所示</w:t>
      </w:r>
    </w:p>
    <w:p w14:paraId="79F7B6D8">
      <w:pPr>
        <w:keepNext/>
        <w:spacing w:line="240" w:lineRule="auto"/>
        <w:ind w:firstLine="480"/>
        <w:rPr>
          <w:rFonts w:hint="eastAsia"/>
        </w:rPr>
      </w:pPr>
      <w:r>
        <w:drawing>
          <wp:inline distT="0" distB="0" distL="114300" distR="114300">
            <wp:extent cx="5272405" cy="3298825"/>
            <wp:effectExtent l="0" t="0" r="4445" b="158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2"/>
                    <a:stretch>
                      <a:fillRect/>
                    </a:stretch>
                  </pic:blipFill>
                  <pic:spPr>
                    <a:xfrm>
                      <a:off x="0" y="0"/>
                      <a:ext cx="5272405" cy="3298825"/>
                    </a:xfrm>
                    <a:prstGeom prst="rect">
                      <a:avLst/>
                    </a:prstGeom>
                    <a:noFill/>
                    <a:ln>
                      <a:noFill/>
                    </a:ln>
                  </pic:spPr>
                </pic:pic>
              </a:graphicData>
            </a:graphic>
          </wp:inline>
        </w:drawing>
      </w:r>
    </w:p>
    <w:p w14:paraId="2F2E8178">
      <w:pPr>
        <w:pStyle w:val="11"/>
        <w:ind w:firstLine="480"/>
        <w:rPr>
          <w:rFonts w:hint="eastAsia" w:ascii="宋体" w:hAnsi="宋体" w:eastAsia="宋体" w:cs="宋体"/>
        </w:rPr>
      </w:pPr>
      <w:bookmarkStart w:id="67" w:name="_Toc196324289"/>
      <w:r>
        <w:rPr>
          <w:rFonts w:hint="eastAsia" w:ascii="宋体" w:hAnsi="宋体" w:eastAsia="宋体" w:cs="宋体"/>
        </w:rPr>
        <w:t xml:space="preserve">图 </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t>困惑度曲线图</w:t>
      </w:r>
      <w:bookmarkEnd w:id="67"/>
    </w:p>
    <w:p w14:paraId="26299BF5">
      <w:pPr>
        <w:ind w:firstLine="480"/>
        <w:rPr>
          <w:rFonts w:hint="eastAsia"/>
        </w:rPr>
      </w:pPr>
      <w:r>
        <w:rPr>
          <w:rFonts w:hint="eastAsia"/>
        </w:rPr>
        <w:t>困惑度是判断LDA主题模型好坏的指标，困惑度越低说明模型越好。由图5可以看出主题数为4时困惑度曲线到达最低点，所以将LDA模型的主题数设为4。</w:t>
      </w:r>
    </w:p>
    <w:p w14:paraId="2550C4CC">
      <w:pPr>
        <w:spacing w:line="240" w:lineRule="auto"/>
        <w:ind w:firstLine="480"/>
        <w:rPr>
          <w:rFonts w:hint="eastAsia"/>
        </w:rPr>
      </w:pPr>
      <w:r>
        <w:drawing>
          <wp:inline distT="0" distB="0" distL="114300" distR="114300">
            <wp:extent cx="5264785" cy="3519805"/>
            <wp:effectExtent l="0" t="0" r="1206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3"/>
                    <a:stretch>
                      <a:fillRect/>
                    </a:stretch>
                  </pic:blipFill>
                  <pic:spPr>
                    <a:xfrm>
                      <a:off x="0" y="0"/>
                      <a:ext cx="5264785" cy="3519805"/>
                    </a:xfrm>
                    <a:prstGeom prst="rect">
                      <a:avLst/>
                    </a:prstGeom>
                    <a:noFill/>
                    <a:ln>
                      <a:noFill/>
                    </a:ln>
                  </pic:spPr>
                </pic:pic>
              </a:graphicData>
            </a:graphic>
          </wp:inline>
        </w:drawing>
      </w:r>
    </w:p>
    <w:p w14:paraId="269A81D4">
      <w:pPr>
        <w:pStyle w:val="11"/>
        <w:spacing w:line="480" w:lineRule="exact"/>
        <w:ind w:firstLine="480"/>
        <w:rPr>
          <w:rFonts w:hint="eastAsia" w:ascii="宋体" w:hAnsi="宋体" w:eastAsia="宋体" w:cs="宋体"/>
        </w:rPr>
      </w:pPr>
      <w:bookmarkStart w:id="68" w:name="_Toc196324290"/>
      <w:r>
        <w:rPr>
          <w:rFonts w:hint="eastAsia" w:ascii="宋体" w:hAnsi="宋体" w:eastAsia="宋体" w:cs="宋体"/>
        </w:rPr>
        <w:t xml:space="preserve">图 </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t xml:space="preserve"> LDA主题气泡图</w:t>
      </w:r>
      <w:bookmarkEnd w:id="68"/>
    </w:p>
    <w:p w14:paraId="107372F1">
      <w:pPr>
        <w:ind w:firstLine="480"/>
        <w:rPr>
          <w:rFonts w:hint="eastAsia"/>
          <w:lang w:bidi="ar"/>
        </w:rPr>
      </w:pPr>
      <w:r>
        <w:rPr>
          <w:rFonts w:hint="eastAsia"/>
          <w:lang w:bidi="ar"/>
        </w:rPr>
        <w:t>对</w:t>
      </w:r>
      <w:r>
        <w:rPr>
          <w:rFonts w:hint="eastAsia" w:ascii="微软雅黑" w:hAnsi="微软雅黑" w:eastAsia="微软雅黑" w:cs="微软雅黑"/>
          <w:lang w:bidi="ar"/>
        </w:rPr>
        <w:t>⽂</w:t>
      </w:r>
      <w:r>
        <w:rPr>
          <w:rFonts w:hint="eastAsia"/>
          <w:lang w:bidi="ar"/>
        </w:rPr>
        <w:t>本内容进</w:t>
      </w:r>
      <w:r>
        <w:rPr>
          <w:rFonts w:hint="eastAsia" w:ascii="微软雅黑" w:hAnsi="微软雅黑" w:eastAsia="微软雅黑" w:cs="微软雅黑"/>
          <w:lang w:bidi="ar"/>
        </w:rPr>
        <w:t>⾏</w:t>
      </w:r>
      <w:r>
        <w:rPr>
          <w:rFonts w:hint="eastAsia"/>
          <w:lang w:bidi="ar"/>
        </w:rPr>
        <w:t>总结</w:t>
      </w:r>
      <w:r>
        <w:rPr>
          <w:lang w:bidi="ar"/>
        </w:rPr>
        <w:t>和概括。借此模型从相关问卷数据中提取出个</w:t>
      </w:r>
      <w:r>
        <w:rPr>
          <w:rFonts w:hint="eastAsia"/>
          <w:lang w:bidi="ar"/>
        </w:rPr>
        <w:t>4</w:t>
      </w:r>
      <w:r>
        <w:rPr>
          <w:lang w:bidi="ar"/>
        </w:rPr>
        <w:t>主题，并根据每个主题中出现概率最</w:t>
      </w:r>
      <w:r>
        <w:rPr>
          <w:rFonts w:hint="eastAsia" w:ascii="微软雅黑" w:hAnsi="微软雅黑" w:eastAsia="微软雅黑" w:cs="微软雅黑"/>
          <w:lang w:bidi="ar"/>
        </w:rPr>
        <w:t>⾼</w:t>
      </w:r>
      <w:r>
        <w:rPr>
          <w:rFonts w:hint="eastAsia"/>
          <w:lang w:bidi="ar"/>
        </w:rPr>
        <w:t>的词对各个主题的含义加以归纳总结，得出结论如表1：清明上河园、开封府、景区表演、宋风夜演。</w:t>
      </w:r>
    </w:p>
    <w:p w14:paraId="380D419F">
      <w:pPr>
        <w:pStyle w:val="46"/>
        <w:ind w:firstLine="480"/>
        <w:rPr>
          <w:rFonts w:hint="eastAsia"/>
        </w:rPr>
      </w:pPr>
      <w:bookmarkStart w:id="69" w:name="_Toc196324273"/>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1</w:t>
      </w:r>
      <w:r>
        <w:fldChar w:fldCharType="end"/>
      </w:r>
      <w:bookmarkStart w:id="70" w:name="_Toc195988293"/>
      <w:r>
        <w:rPr>
          <w:rFonts w:hint="eastAsia"/>
        </w:rPr>
        <w:t>评论主题及高频词表</w:t>
      </w:r>
      <w:bookmarkEnd w:id="69"/>
      <w:bookmarkEnd w:id="70"/>
    </w:p>
    <w:tbl>
      <w:tblPr>
        <w:tblStyle w:val="2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7"/>
        <w:gridCol w:w="6749"/>
      </w:tblGrid>
      <w:tr w14:paraId="618D6C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937" w:type="pct"/>
            <w:tcBorders>
              <w:top w:val="single" w:color="auto" w:sz="12" w:space="0"/>
              <w:bottom w:val="single" w:color="auto" w:sz="8" w:space="0"/>
            </w:tcBorders>
          </w:tcPr>
          <w:p w14:paraId="6F9B41D5">
            <w:pPr>
              <w:ind w:firstLine="480"/>
              <w:jc w:val="center"/>
              <w:rPr>
                <w:rFonts w:hint="eastAsia" w:cs="Segoe UI"/>
              </w:rPr>
            </w:pPr>
            <w:r>
              <w:rPr>
                <w:rFonts w:hint="eastAsia"/>
              </w:rPr>
              <w:t>主题</w:t>
            </w:r>
          </w:p>
        </w:tc>
        <w:tc>
          <w:tcPr>
            <w:tcW w:w="4063" w:type="pct"/>
            <w:tcBorders>
              <w:top w:val="single" w:color="auto" w:sz="12" w:space="0"/>
              <w:bottom w:val="single" w:color="auto" w:sz="8" w:space="0"/>
            </w:tcBorders>
          </w:tcPr>
          <w:p w14:paraId="323976C0">
            <w:pPr>
              <w:ind w:firstLine="480"/>
              <w:jc w:val="center"/>
              <w:rPr>
                <w:rFonts w:hint="eastAsia" w:cs="Segoe UI"/>
              </w:rPr>
            </w:pPr>
            <w:r>
              <w:rPr>
                <w:rFonts w:hint="eastAsia"/>
              </w:rPr>
              <w:t>高频词</w:t>
            </w:r>
          </w:p>
        </w:tc>
      </w:tr>
      <w:tr w14:paraId="7624D9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37" w:type="pct"/>
            <w:tcBorders>
              <w:top w:val="single" w:color="auto" w:sz="8" w:space="0"/>
            </w:tcBorders>
          </w:tcPr>
          <w:p w14:paraId="098E38C2">
            <w:pPr>
              <w:ind w:firstLine="0" w:firstLineChars="0"/>
              <w:jc w:val="center"/>
              <w:rPr>
                <w:rFonts w:hint="eastAsia" w:cs="Segoe UI"/>
              </w:rPr>
            </w:pPr>
            <w:r>
              <w:rPr>
                <w:rFonts w:hint="eastAsia"/>
              </w:rPr>
              <w:t>清明上河园</w:t>
            </w:r>
          </w:p>
        </w:tc>
        <w:tc>
          <w:tcPr>
            <w:tcW w:w="4063" w:type="pct"/>
            <w:tcBorders>
              <w:top w:val="single" w:color="auto" w:sz="8" w:space="0"/>
            </w:tcBorders>
          </w:tcPr>
          <w:p w14:paraId="30242825">
            <w:pPr>
              <w:ind w:firstLine="0" w:firstLineChars="0"/>
              <w:jc w:val="center"/>
              <w:rPr>
                <w:rFonts w:hint="eastAsia" w:cs="Segoe UI"/>
              </w:rPr>
            </w:pPr>
            <w:r>
              <w:rPr>
                <w:rFonts w:hint="eastAsia"/>
              </w:rPr>
              <w:t>历史文化开封清明上河园不错北宋宋代建筑清明上河图景区</w:t>
            </w:r>
          </w:p>
        </w:tc>
      </w:tr>
      <w:tr w14:paraId="13D339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37" w:type="pct"/>
          </w:tcPr>
          <w:p w14:paraId="7EC17694">
            <w:pPr>
              <w:ind w:firstLine="0" w:firstLineChars="0"/>
              <w:jc w:val="center"/>
              <w:rPr>
                <w:rFonts w:hint="eastAsia" w:cs="Segoe UI"/>
              </w:rPr>
            </w:pPr>
            <w:r>
              <w:rPr>
                <w:rFonts w:hint="eastAsia"/>
              </w:rPr>
              <w:t>开封府</w:t>
            </w:r>
          </w:p>
        </w:tc>
        <w:tc>
          <w:tcPr>
            <w:tcW w:w="4063" w:type="pct"/>
          </w:tcPr>
          <w:p w14:paraId="5EEF0D04">
            <w:pPr>
              <w:ind w:firstLine="480"/>
              <w:jc w:val="center"/>
              <w:rPr>
                <w:rFonts w:hint="eastAsia" w:cs="Segoe UI"/>
              </w:rPr>
            </w:pPr>
            <w:r>
              <w:rPr>
                <w:rFonts w:hint="eastAsia" w:cs="Segoe UI"/>
              </w:rPr>
              <w:t>开封府</w:t>
            </w:r>
            <w:r>
              <w:rPr>
                <w:rFonts w:hint="eastAsia"/>
              </w:rPr>
              <w:t>表演开封景点景区包公小时不错里面没有</w:t>
            </w:r>
          </w:p>
        </w:tc>
      </w:tr>
      <w:tr w14:paraId="6A65F3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37" w:type="pct"/>
          </w:tcPr>
          <w:p w14:paraId="293FB4EF">
            <w:pPr>
              <w:ind w:firstLine="0" w:firstLineChars="0"/>
              <w:jc w:val="center"/>
              <w:rPr>
                <w:rFonts w:hint="eastAsia" w:cs="Segoe UI"/>
              </w:rPr>
            </w:pPr>
            <w:r>
              <w:rPr>
                <w:rFonts w:hint="eastAsia"/>
              </w:rPr>
              <w:t>景区表演</w:t>
            </w:r>
          </w:p>
        </w:tc>
        <w:tc>
          <w:tcPr>
            <w:tcW w:w="4063" w:type="pct"/>
          </w:tcPr>
          <w:p w14:paraId="0C0D042D">
            <w:pPr>
              <w:ind w:firstLine="480"/>
              <w:jc w:val="center"/>
              <w:rPr>
                <w:rFonts w:hint="eastAsia" w:cs="Segoe UI"/>
              </w:rPr>
            </w:pPr>
            <w:r>
              <w:rPr>
                <w:rFonts w:hint="eastAsia"/>
              </w:rPr>
              <w:t>非常表演</w:t>
            </w:r>
            <w:r>
              <w:rPr>
                <w:rFonts w:hint="eastAsia" w:cs="Segoe UI"/>
              </w:rPr>
              <w:t>热闹</w:t>
            </w:r>
            <w:r>
              <w:rPr>
                <w:rFonts w:hint="eastAsia"/>
              </w:rPr>
              <w:t>值得不错节目里面景区好玩推荐</w:t>
            </w:r>
          </w:p>
        </w:tc>
      </w:tr>
      <w:tr w14:paraId="322DE5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37" w:type="pct"/>
          </w:tcPr>
          <w:p w14:paraId="643CA9A8">
            <w:pPr>
              <w:ind w:firstLine="0" w:firstLineChars="0"/>
              <w:jc w:val="center"/>
              <w:rPr>
                <w:rFonts w:hint="eastAsia" w:cs="Segoe UI"/>
              </w:rPr>
            </w:pPr>
            <w:r>
              <w:rPr>
                <w:rFonts w:hint="eastAsia"/>
              </w:rPr>
              <w:t>宋风夜演</w:t>
            </w:r>
          </w:p>
        </w:tc>
        <w:tc>
          <w:tcPr>
            <w:tcW w:w="4063" w:type="pct"/>
          </w:tcPr>
          <w:p w14:paraId="06457889">
            <w:pPr>
              <w:ind w:firstLine="0" w:firstLineChars="0"/>
              <w:jc w:val="center"/>
              <w:rPr>
                <w:rFonts w:hint="eastAsia" w:cs="Segoe UI"/>
              </w:rPr>
            </w:pPr>
            <w:r>
              <w:rPr>
                <w:rFonts w:hint="eastAsia"/>
              </w:rPr>
              <w:t>演出</w:t>
            </w:r>
            <w:r>
              <w:rPr>
                <w:rFonts w:hint="eastAsia" w:cs="Segoe UI"/>
              </w:rPr>
              <w:t>打铁花</w:t>
            </w:r>
            <w:r>
              <w:rPr>
                <w:rFonts w:hint="eastAsia"/>
              </w:rPr>
              <w:t>清明上河园表演东京梦华东京晚上</w:t>
            </w:r>
            <w:r>
              <w:rPr>
                <w:rFonts w:hint="eastAsia" w:cs="Segoe UI"/>
              </w:rPr>
              <w:t>夜景</w:t>
            </w:r>
            <w:r>
              <w:rPr>
                <w:rFonts w:hint="eastAsia"/>
              </w:rPr>
              <w:t>宋朝武侠</w:t>
            </w:r>
          </w:p>
        </w:tc>
      </w:tr>
    </w:tbl>
    <w:p w14:paraId="25D6C97D">
      <w:pPr>
        <w:ind w:firstLine="480"/>
        <w:rPr>
          <w:rFonts w:hint="eastAsia"/>
        </w:rPr>
      </w:pPr>
      <w:r>
        <w:rPr>
          <w:rFonts w:hint="eastAsia"/>
        </w:rPr>
        <w:t xml:space="preserve">  </w:t>
      </w:r>
      <w:r>
        <w:t>清明上河园主题：围绕清明上河园展开，高频词凸显其历史文化属性，强调与北宋、宋代历史关联，以清明上河图为文化依托，建筑景观为特色，且收获游客</w:t>
      </w:r>
      <w:r>
        <w:rPr>
          <w:rFonts w:ascii="宋体" w:hAnsi="宋体"/>
        </w:rPr>
        <w:t>“不错”</w:t>
      </w:r>
      <w:r>
        <w:t>的积极评价，说明该园在还原历史风貌、传承文化方面表现突出，受游客认可。</w:t>
      </w:r>
    </w:p>
    <w:p w14:paraId="3BFC8139">
      <w:pPr>
        <w:ind w:firstLine="480"/>
        <w:rPr>
          <w:rFonts w:hint="eastAsia"/>
        </w:rPr>
      </w:pPr>
      <w:r>
        <w:t>开封府主题：以开封府景点为核心，</w:t>
      </w:r>
      <w:r>
        <w:rPr>
          <w:rFonts w:ascii="宋体" w:hAnsi="宋体"/>
        </w:rPr>
        <w:t>“表演”“包公”</w:t>
      </w:r>
      <w:r>
        <w:t>等词表明其特色在于包公相关故事演绎及表演活动，</w:t>
      </w:r>
      <w:r>
        <w:rPr>
          <w:rFonts w:ascii="宋体" w:hAnsi="宋体"/>
        </w:rPr>
        <w:t>“小时”</w:t>
      </w:r>
      <w:r>
        <w:t>涉及游览时长，游客评价总体尚可，反映开封府在文化 IP 挖掘和游览体验打造上有一定成效。</w:t>
      </w:r>
    </w:p>
    <w:p w14:paraId="60F6461D">
      <w:pPr>
        <w:ind w:firstLine="480"/>
        <w:rPr>
          <w:rFonts w:hint="eastAsia"/>
        </w:rPr>
      </w:pPr>
      <w:r>
        <w:t>景区表演主题：突出景区内表演节目，</w:t>
      </w:r>
      <w:r>
        <w:rPr>
          <w:rFonts w:ascii="宋体" w:hAnsi="宋体"/>
        </w:rPr>
        <w:t>“非常”“热闹”“值得”“好玩”“推荐”</w:t>
      </w:r>
      <w:r>
        <w:t>等高频词体现表演具有较强吸引力和观赏性，给游客带来优质体验，成为景区亮点。</w:t>
      </w:r>
    </w:p>
    <w:p w14:paraId="62ECC1A4">
      <w:pPr>
        <w:ind w:firstLine="480"/>
        <w:rPr>
          <w:rFonts w:hint="eastAsia" w:ascii="宋体" w:hAnsi="宋体"/>
        </w:rPr>
      </w:pPr>
      <w:r>
        <w:t xml:space="preserve">宋风夜演主题：聚焦清明上河园等景区夜间演出，如 </w:t>
      </w:r>
      <w:r>
        <w:rPr>
          <w:rFonts w:ascii="宋体" w:hAnsi="宋体"/>
        </w:rPr>
        <w:t>“东京梦华”，结合 “打铁花”“武侠”等元素，展现宋朝风情夜景，从时间（晚上）和内容（宋风武侠）上丰富了游客夜间旅游体验。</w:t>
      </w:r>
    </w:p>
    <w:p w14:paraId="53F8C715">
      <w:pPr>
        <w:pStyle w:val="2"/>
        <w:rPr>
          <w:rFonts w:hint="eastAsia"/>
        </w:rPr>
      </w:pPr>
      <w:bookmarkStart w:id="71" w:name="_Toc196324257"/>
      <w:bookmarkStart w:id="72" w:name="_Toc196318441"/>
      <w:bookmarkStart w:id="73" w:name="_Toc195910238"/>
      <w:bookmarkStart w:id="74" w:name="_Toc13861"/>
      <w:bookmarkStart w:id="75" w:name="_Toc195910156"/>
      <w:r>
        <w:rPr>
          <w:rFonts w:hint="eastAsia"/>
        </w:rPr>
        <w:t>四、基于ARIMA模型的开封市旅游人次与收入分析</w:t>
      </w:r>
      <w:bookmarkEnd w:id="71"/>
      <w:bookmarkEnd w:id="72"/>
    </w:p>
    <w:p w14:paraId="342B4632">
      <w:pPr>
        <w:pStyle w:val="3"/>
        <w:ind w:firstLine="560"/>
        <w:rPr>
          <w:rFonts w:hint="eastAsia"/>
        </w:rPr>
      </w:pPr>
      <w:bookmarkStart w:id="76" w:name="_Toc196324258"/>
      <w:r>
        <w:rPr>
          <w:rFonts w:hint="eastAsia"/>
        </w:rPr>
        <w:t>（一）</w:t>
      </w:r>
      <w:r>
        <w:t>数据</w:t>
      </w:r>
      <w:bookmarkEnd w:id="73"/>
      <w:bookmarkEnd w:id="74"/>
      <w:bookmarkEnd w:id="75"/>
      <w:r>
        <w:rPr>
          <w:rFonts w:hint="eastAsia"/>
        </w:rPr>
        <w:t>来源</w:t>
      </w:r>
      <w:bookmarkEnd w:id="76"/>
    </w:p>
    <w:p w14:paraId="17C45DDA">
      <w:pPr>
        <w:ind w:firstLine="480"/>
        <w:rPr>
          <w:rFonts w:hint="eastAsia"/>
        </w:rPr>
      </w:pPr>
      <w:r>
        <w:t>该数据为2013—2023年河南省开封市旅游业发展的年度统计指标，包含接待游客人次数、旅游总收入、旅游景区总数等核心维度。数据来源应主要基于开封市文化和旅游局、河南省统计局或国家文化和旅游部发布的官方统计资料，可能出自《开封市国民经济和社会发展统计公报》《河南省旅游年度报告》等公开文件。数据单位明确（如万人次、亿元），频度为年度统计，覆盖周期完整，具有官方统计的规范性和连续性。</w:t>
      </w:r>
    </w:p>
    <w:p w14:paraId="2C4D082A">
      <w:pPr>
        <w:pStyle w:val="3"/>
        <w:ind w:firstLine="560"/>
        <w:rPr>
          <w:rFonts w:hint="eastAsia"/>
        </w:rPr>
      </w:pPr>
      <w:bookmarkStart w:id="77" w:name="_Toc195986389"/>
      <w:bookmarkStart w:id="78" w:name="_Toc195986100"/>
      <w:bookmarkStart w:id="79" w:name="_Toc195988316"/>
      <w:bookmarkStart w:id="80" w:name="_Toc195988243"/>
      <w:bookmarkStart w:id="81" w:name="_Toc195911902"/>
      <w:bookmarkStart w:id="82" w:name="_Toc28674"/>
      <w:bookmarkStart w:id="83" w:name="_Toc195910157"/>
      <w:bookmarkStart w:id="84" w:name="_Toc195986338"/>
      <w:bookmarkStart w:id="85" w:name="_Toc195911710"/>
      <w:bookmarkStart w:id="86" w:name="_Toc195910239"/>
      <w:bookmarkStart w:id="87" w:name="_Toc196324259"/>
      <w:r>
        <w:rPr>
          <w:rStyle w:val="45"/>
          <w:rFonts w:hint="eastAsia" w:eastAsia="楷体"/>
          <w:sz w:val="28"/>
          <w:szCs w:val="40"/>
        </w:rPr>
        <w:t>（二）</w:t>
      </w:r>
      <w:bookmarkEnd w:id="77"/>
      <w:bookmarkEnd w:id="78"/>
      <w:bookmarkEnd w:id="79"/>
      <w:bookmarkEnd w:id="80"/>
      <w:bookmarkEnd w:id="81"/>
      <w:bookmarkEnd w:id="82"/>
      <w:bookmarkEnd w:id="83"/>
      <w:bookmarkEnd w:id="84"/>
      <w:bookmarkEnd w:id="85"/>
      <w:bookmarkEnd w:id="86"/>
      <w:r>
        <w:rPr>
          <w:rFonts w:hint="eastAsia"/>
        </w:rPr>
        <w:t>数据预处理</w:t>
      </w:r>
      <w:bookmarkEnd w:id="87"/>
    </w:p>
    <w:p w14:paraId="2FE4A067">
      <w:pPr>
        <w:ind w:firstLine="480"/>
        <w:jc w:val="center"/>
        <w:rPr>
          <w:rFonts w:hint="eastAsia"/>
        </w:rPr>
      </w:pPr>
      <w:bookmarkStart w:id="88" w:name="_Toc196324274"/>
      <w:r>
        <w:rPr>
          <w:rFonts w:hint="eastAsia"/>
        </w:rPr>
        <w:t xml:space="preserve">表 </w:t>
      </w:r>
      <w:r>
        <w:rPr>
          <w:rFonts w:hint="eastAsia"/>
        </w:rPr>
        <w:fldChar w:fldCharType="begin"/>
      </w:r>
      <w:r>
        <w:rPr>
          <w:rFonts w:hint="eastAsia"/>
        </w:rPr>
        <w:instrText xml:space="preserve"> SEQ 表 \* ARABIC </w:instrText>
      </w:r>
      <w:r>
        <w:rPr>
          <w:rFonts w:hint="eastAsia"/>
        </w:rPr>
        <w:fldChar w:fldCharType="separate"/>
      </w:r>
      <w:r>
        <w:rPr>
          <w:rFonts w:hint="eastAsia"/>
        </w:rPr>
        <w:t>2</w:t>
      </w:r>
      <w:r>
        <w:rPr>
          <w:rFonts w:hint="eastAsia"/>
        </w:rPr>
        <w:fldChar w:fldCharType="end"/>
      </w:r>
      <w:r>
        <w:rPr>
          <w:rFonts w:hint="eastAsia"/>
        </w:rPr>
        <w:t>数据清洗结果表</w:t>
      </w:r>
      <w:bookmarkEnd w:id="88"/>
    </w:p>
    <w:tbl>
      <w:tblPr>
        <w:tblStyle w:val="2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1984"/>
        <w:gridCol w:w="1492"/>
        <w:gridCol w:w="941"/>
        <w:gridCol w:w="1536"/>
        <w:gridCol w:w="1497"/>
      </w:tblGrid>
      <w:tr w14:paraId="359141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top w:val="single" w:color="auto" w:sz="12" w:space="0"/>
              <w:bottom w:val="nil"/>
            </w:tcBorders>
            <w:vAlign w:val="center"/>
          </w:tcPr>
          <w:p w14:paraId="4F82AE95">
            <w:pPr>
              <w:ind w:firstLine="0" w:firstLineChars="0"/>
              <w:jc w:val="center"/>
              <w:rPr>
                <w:rFonts w:hint="eastAsia" w:ascii="宋体" w:hAnsi="宋体"/>
                <w:szCs w:val="24"/>
              </w:rPr>
            </w:pPr>
            <w:r>
              <w:rPr>
                <w:rFonts w:hint="eastAsia" w:ascii="宋体" w:hAnsi="宋体"/>
                <w:szCs w:val="24"/>
              </w:rPr>
              <w:t>指标</w:t>
            </w:r>
          </w:p>
        </w:tc>
        <w:tc>
          <w:tcPr>
            <w:tcW w:w="1984" w:type="dxa"/>
            <w:tcBorders>
              <w:top w:val="single" w:color="auto" w:sz="12" w:space="0"/>
              <w:bottom w:val="nil"/>
            </w:tcBorders>
            <w:vAlign w:val="center"/>
          </w:tcPr>
          <w:p w14:paraId="63706670">
            <w:pPr>
              <w:ind w:firstLine="0" w:firstLineChars="0"/>
              <w:jc w:val="center"/>
              <w:rPr>
                <w:rFonts w:hint="eastAsia" w:ascii="宋体" w:hAnsi="宋体"/>
                <w:szCs w:val="24"/>
              </w:rPr>
            </w:pPr>
            <w:r>
              <w:rPr>
                <w:rFonts w:hint="eastAsia" w:ascii="宋体" w:hAnsi="宋体"/>
                <w:szCs w:val="24"/>
              </w:rPr>
              <w:t>接待游客人次数</w:t>
            </w:r>
          </w:p>
        </w:tc>
        <w:tc>
          <w:tcPr>
            <w:tcW w:w="1492" w:type="dxa"/>
            <w:tcBorders>
              <w:top w:val="single" w:color="auto" w:sz="12" w:space="0"/>
              <w:bottom w:val="nil"/>
            </w:tcBorders>
            <w:vAlign w:val="center"/>
          </w:tcPr>
          <w:p w14:paraId="6A16CE7F">
            <w:pPr>
              <w:ind w:firstLine="0" w:firstLineChars="0"/>
              <w:jc w:val="center"/>
              <w:rPr>
                <w:rFonts w:hint="eastAsia" w:ascii="宋体" w:hAnsi="宋体"/>
                <w:szCs w:val="24"/>
              </w:rPr>
            </w:pPr>
            <w:r>
              <w:rPr>
                <w:rFonts w:hint="eastAsia" w:ascii="宋体" w:hAnsi="宋体"/>
                <w:szCs w:val="24"/>
              </w:rPr>
              <w:t>旅游总收入</w:t>
            </w:r>
          </w:p>
        </w:tc>
        <w:tc>
          <w:tcPr>
            <w:tcW w:w="941" w:type="dxa"/>
            <w:tcBorders>
              <w:top w:val="single" w:color="auto" w:sz="12" w:space="0"/>
              <w:bottom w:val="nil"/>
            </w:tcBorders>
            <w:vAlign w:val="center"/>
          </w:tcPr>
          <w:p w14:paraId="07FCC8FD">
            <w:pPr>
              <w:ind w:firstLine="0" w:firstLineChars="0"/>
              <w:jc w:val="center"/>
              <w:rPr>
                <w:rFonts w:hint="eastAsia" w:ascii="宋体" w:hAnsi="宋体"/>
                <w:szCs w:val="24"/>
              </w:rPr>
            </w:pPr>
            <w:r>
              <w:rPr>
                <w:rFonts w:hint="eastAsia" w:ascii="宋体" w:hAnsi="宋体"/>
                <w:szCs w:val="24"/>
              </w:rPr>
              <w:t>旅游景区总数</w:t>
            </w:r>
          </w:p>
        </w:tc>
        <w:tc>
          <w:tcPr>
            <w:tcW w:w="1536" w:type="dxa"/>
            <w:tcBorders>
              <w:top w:val="single" w:color="auto" w:sz="12" w:space="0"/>
              <w:bottom w:val="nil"/>
            </w:tcBorders>
            <w:vAlign w:val="center"/>
          </w:tcPr>
          <w:p w14:paraId="07B74624">
            <w:pPr>
              <w:ind w:firstLine="0" w:firstLineChars="0"/>
              <w:jc w:val="center"/>
              <w:rPr>
                <w:rFonts w:hint="eastAsia" w:ascii="宋体" w:hAnsi="宋体"/>
                <w:szCs w:val="24"/>
              </w:rPr>
            </w:pPr>
            <w:r>
              <w:rPr>
                <w:rFonts w:hint="eastAsia" w:ascii="宋体" w:hAnsi="宋体"/>
                <w:szCs w:val="24"/>
              </w:rPr>
              <w:t>接待国内游客人次数</w:t>
            </w:r>
          </w:p>
        </w:tc>
        <w:tc>
          <w:tcPr>
            <w:tcW w:w="1497" w:type="dxa"/>
            <w:tcBorders>
              <w:top w:val="single" w:color="auto" w:sz="12" w:space="0"/>
              <w:bottom w:val="nil"/>
            </w:tcBorders>
            <w:vAlign w:val="center"/>
          </w:tcPr>
          <w:p w14:paraId="1D0A7759">
            <w:pPr>
              <w:ind w:firstLine="0" w:firstLineChars="0"/>
              <w:jc w:val="center"/>
              <w:rPr>
                <w:rFonts w:hint="eastAsia" w:ascii="宋体" w:hAnsi="宋体"/>
                <w:szCs w:val="24"/>
              </w:rPr>
            </w:pPr>
            <w:r>
              <w:rPr>
                <w:rFonts w:hint="eastAsia" w:ascii="宋体" w:hAnsi="宋体"/>
                <w:szCs w:val="24"/>
              </w:rPr>
              <w:t>A级以上旅游景区总数</w:t>
            </w:r>
          </w:p>
        </w:tc>
      </w:tr>
      <w:tr w14:paraId="3AE4FA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top w:val="nil"/>
              <w:bottom w:val="single" w:color="auto" w:sz="8" w:space="0"/>
            </w:tcBorders>
            <w:vAlign w:val="center"/>
          </w:tcPr>
          <w:p w14:paraId="208B1090">
            <w:pPr>
              <w:ind w:firstLine="0" w:firstLineChars="0"/>
              <w:jc w:val="center"/>
              <w:rPr>
                <w:rFonts w:hint="eastAsia" w:ascii="宋体" w:hAnsi="宋体"/>
                <w:szCs w:val="24"/>
              </w:rPr>
            </w:pPr>
            <w:r>
              <w:rPr>
                <w:rFonts w:hint="eastAsia" w:ascii="宋体" w:hAnsi="宋体"/>
                <w:szCs w:val="24"/>
              </w:rPr>
              <w:t>单位</w:t>
            </w:r>
          </w:p>
        </w:tc>
        <w:tc>
          <w:tcPr>
            <w:tcW w:w="1984" w:type="dxa"/>
            <w:tcBorders>
              <w:top w:val="nil"/>
              <w:bottom w:val="single" w:color="auto" w:sz="8" w:space="0"/>
            </w:tcBorders>
            <w:vAlign w:val="center"/>
          </w:tcPr>
          <w:p w14:paraId="12073337">
            <w:pPr>
              <w:ind w:firstLine="0" w:firstLineChars="0"/>
              <w:jc w:val="center"/>
              <w:rPr>
                <w:rFonts w:hint="eastAsia" w:ascii="宋体" w:hAnsi="宋体"/>
                <w:szCs w:val="24"/>
              </w:rPr>
            </w:pPr>
            <w:r>
              <w:rPr>
                <w:rFonts w:hint="eastAsia" w:ascii="宋体" w:hAnsi="宋体"/>
                <w:szCs w:val="24"/>
              </w:rPr>
              <w:t>万人次</w:t>
            </w:r>
          </w:p>
        </w:tc>
        <w:tc>
          <w:tcPr>
            <w:tcW w:w="1492" w:type="dxa"/>
            <w:tcBorders>
              <w:top w:val="nil"/>
              <w:bottom w:val="single" w:color="auto" w:sz="8" w:space="0"/>
            </w:tcBorders>
            <w:vAlign w:val="center"/>
          </w:tcPr>
          <w:p w14:paraId="394482B9">
            <w:pPr>
              <w:ind w:firstLine="0" w:firstLineChars="0"/>
              <w:jc w:val="center"/>
              <w:rPr>
                <w:rFonts w:hint="eastAsia" w:ascii="宋体" w:hAnsi="宋体"/>
                <w:szCs w:val="24"/>
              </w:rPr>
            </w:pPr>
            <w:r>
              <w:rPr>
                <w:rFonts w:hint="eastAsia" w:ascii="宋体" w:hAnsi="宋体"/>
                <w:szCs w:val="24"/>
              </w:rPr>
              <w:t>亿元</w:t>
            </w:r>
          </w:p>
        </w:tc>
        <w:tc>
          <w:tcPr>
            <w:tcW w:w="941" w:type="dxa"/>
            <w:tcBorders>
              <w:top w:val="nil"/>
              <w:bottom w:val="single" w:color="auto" w:sz="8" w:space="0"/>
            </w:tcBorders>
            <w:vAlign w:val="center"/>
          </w:tcPr>
          <w:p w14:paraId="1457C076">
            <w:pPr>
              <w:ind w:firstLine="0" w:firstLineChars="0"/>
              <w:jc w:val="center"/>
              <w:rPr>
                <w:rFonts w:hint="eastAsia" w:ascii="宋体" w:hAnsi="宋体"/>
                <w:szCs w:val="24"/>
              </w:rPr>
            </w:pPr>
            <w:r>
              <w:rPr>
                <w:rFonts w:hint="eastAsia" w:ascii="宋体" w:hAnsi="宋体"/>
                <w:szCs w:val="24"/>
              </w:rPr>
              <w:t>个</w:t>
            </w:r>
          </w:p>
        </w:tc>
        <w:tc>
          <w:tcPr>
            <w:tcW w:w="1536" w:type="dxa"/>
            <w:tcBorders>
              <w:top w:val="nil"/>
              <w:bottom w:val="single" w:color="auto" w:sz="8" w:space="0"/>
            </w:tcBorders>
            <w:vAlign w:val="center"/>
          </w:tcPr>
          <w:p w14:paraId="057F2CC3">
            <w:pPr>
              <w:ind w:firstLine="0" w:firstLineChars="0"/>
              <w:jc w:val="center"/>
              <w:rPr>
                <w:rFonts w:hint="eastAsia" w:ascii="宋体" w:hAnsi="宋体"/>
                <w:szCs w:val="24"/>
              </w:rPr>
            </w:pPr>
            <w:r>
              <w:rPr>
                <w:rFonts w:hint="eastAsia" w:ascii="宋体" w:hAnsi="宋体"/>
                <w:szCs w:val="24"/>
              </w:rPr>
              <w:t>万人次</w:t>
            </w:r>
          </w:p>
        </w:tc>
        <w:tc>
          <w:tcPr>
            <w:tcW w:w="1497" w:type="dxa"/>
            <w:tcBorders>
              <w:top w:val="nil"/>
              <w:bottom w:val="single" w:color="auto" w:sz="8" w:space="0"/>
            </w:tcBorders>
            <w:vAlign w:val="center"/>
          </w:tcPr>
          <w:p w14:paraId="7AE4E9A9">
            <w:pPr>
              <w:ind w:firstLine="0" w:firstLineChars="0"/>
              <w:jc w:val="center"/>
              <w:rPr>
                <w:rFonts w:hint="eastAsia" w:ascii="宋体" w:hAnsi="宋体"/>
                <w:szCs w:val="24"/>
              </w:rPr>
            </w:pPr>
            <w:r>
              <w:rPr>
                <w:rFonts w:hint="eastAsia" w:ascii="宋体" w:hAnsi="宋体"/>
                <w:szCs w:val="24"/>
              </w:rPr>
              <w:t>个</w:t>
            </w:r>
          </w:p>
        </w:tc>
      </w:tr>
      <w:tr w14:paraId="32F80E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top w:val="single" w:color="auto" w:sz="8" w:space="0"/>
            </w:tcBorders>
            <w:vAlign w:val="center"/>
          </w:tcPr>
          <w:p w14:paraId="7D753380">
            <w:pPr>
              <w:ind w:firstLine="0" w:firstLineChars="0"/>
              <w:jc w:val="center"/>
              <w:rPr>
                <w:rFonts w:hint="eastAsia" w:ascii="宋体" w:hAnsi="宋体"/>
                <w:szCs w:val="24"/>
              </w:rPr>
            </w:pPr>
            <w:r>
              <w:rPr>
                <w:rFonts w:hint="eastAsia" w:ascii="宋体" w:hAnsi="宋体"/>
                <w:szCs w:val="24"/>
              </w:rPr>
              <w:t>2013</w:t>
            </w:r>
          </w:p>
        </w:tc>
        <w:tc>
          <w:tcPr>
            <w:tcW w:w="1984" w:type="dxa"/>
            <w:tcBorders>
              <w:top w:val="single" w:color="auto" w:sz="8" w:space="0"/>
            </w:tcBorders>
            <w:vAlign w:val="center"/>
          </w:tcPr>
          <w:p w14:paraId="1445B0D6">
            <w:pPr>
              <w:ind w:firstLine="0" w:firstLineChars="0"/>
              <w:jc w:val="center"/>
              <w:rPr>
                <w:rFonts w:hint="eastAsia" w:ascii="宋体" w:hAnsi="宋体"/>
                <w:szCs w:val="24"/>
              </w:rPr>
            </w:pPr>
            <w:r>
              <w:rPr>
                <w:rFonts w:hint="eastAsia" w:ascii="宋体" w:hAnsi="宋体"/>
                <w:szCs w:val="24"/>
              </w:rPr>
              <w:t>3493</w:t>
            </w:r>
          </w:p>
        </w:tc>
        <w:tc>
          <w:tcPr>
            <w:tcW w:w="1492" w:type="dxa"/>
            <w:tcBorders>
              <w:top w:val="single" w:color="auto" w:sz="8" w:space="0"/>
            </w:tcBorders>
            <w:vAlign w:val="center"/>
          </w:tcPr>
          <w:p w14:paraId="509DB49E">
            <w:pPr>
              <w:ind w:firstLine="0" w:firstLineChars="0"/>
              <w:jc w:val="center"/>
              <w:rPr>
                <w:rFonts w:hint="eastAsia" w:ascii="宋体" w:hAnsi="宋体"/>
                <w:szCs w:val="24"/>
              </w:rPr>
            </w:pPr>
            <w:r>
              <w:rPr>
                <w:rFonts w:hint="eastAsia" w:ascii="宋体" w:hAnsi="宋体"/>
                <w:szCs w:val="24"/>
              </w:rPr>
              <w:t>166.2</w:t>
            </w:r>
          </w:p>
        </w:tc>
        <w:tc>
          <w:tcPr>
            <w:tcW w:w="941" w:type="dxa"/>
            <w:tcBorders>
              <w:top w:val="single" w:color="auto" w:sz="8" w:space="0"/>
            </w:tcBorders>
            <w:vAlign w:val="center"/>
          </w:tcPr>
          <w:p w14:paraId="4D26F80D">
            <w:pPr>
              <w:ind w:firstLine="0" w:firstLineChars="0"/>
              <w:jc w:val="center"/>
              <w:rPr>
                <w:rFonts w:hint="eastAsia" w:ascii="宋体" w:hAnsi="宋体"/>
                <w:szCs w:val="24"/>
              </w:rPr>
            </w:pPr>
            <w:r>
              <w:rPr>
                <w:rFonts w:hint="eastAsia" w:ascii="宋体" w:hAnsi="宋体"/>
                <w:szCs w:val="24"/>
              </w:rPr>
              <w:t>17</w:t>
            </w:r>
          </w:p>
        </w:tc>
        <w:tc>
          <w:tcPr>
            <w:tcW w:w="1536" w:type="dxa"/>
            <w:tcBorders>
              <w:top w:val="single" w:color="auto" w:sz="8" w:space="0"/>
            </w:tcBorders>
            <w:vAlign w:val="center"/>
          </w:tcPr>
          <w:p w14:paraId="6B06DEB7">
            <w:pPr>
              <w:ind w:firstLine="0" w:firstLineChars="0"/>
              <w:jc w:val="center"/>
              <w:rPr>
                <w:rFonts w:hint="eastAsia" w:ascii="宋体" w:hAnsi="宋体"/>
                <w:szCs w:val="24"/>
              </w:rPr>
            </w:pPr>
            <w:r>
              <w:rPr>
                <w:rFonts w:hint="eastAsia" w:ascii="宋体" w:hAnsi="宋体"/>
                <w:szCs w:val="24"/>
              </w:rPr>
              <w:t>3473.9</w:t>
            </w:r>
          </w:p>
        </w:tc>
        <w:tc>
          <w:tcPr>
            <w:tcW w:w="1497" w:type="dxa"/>
            <w:tcBorders>
              <w:top w:val="single" w:color="auto" w:sz="8" w:space="0"/>
            </w:tcBorders>
            <w:vAlign w:val="center"/>
          </w:tcPr>
          <w:p w14:paraId="019B0413">
            <w:pPr>
              <w:ind w:firstLine="0" w:firstLineChars="0"/>
              <w:jc w:val="center"/>
              <w:rPr>
                <w:rFonts w:hint="eastAsia" w:ascii="宋体" w:hAnsi="宋体"/>
                <w:szCs w:val="24"/>
              </w:rPr>
            </w:pPr>
            <w:r>
              <w:rPr>
                <w:rFonts w:hint="eastAsia" w:ascii="宋体" w:hAnsi="宋体"/>
                <w:szCs w:val="24"/>
              </w:rPr>
              <w:t>14</w:t>
            </w:r>
          </w:p>
        </w:tc>
      </w:tr>
      <w:tr w14:paraId="5CAB83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vAlign w:val="center"/>
          </w:tcPr>
          <w:p w14:paraId="714FC298">
            <w:pPr>
              <w:ind w:firstLine="0" w:firstLineChars="0"/>
              <w:jc w:val="center"/>
              <w:rPr>
                <w:rFonts w:hint="eastAsia" w:ascii="宋体" w:hAnsi="宋体"/>
                <w:szCs w:val="24"/>
              </w:rPr>
            </w:pPr>
            <w:r>
              <w:rPr>
                <w:rFonts w:hint="eastAsia" w:ascii="宋体" w:hAnsi="宋体"/>
                <w:szCs w:val="24"/>
              </w:rPr>
              <w:t>2014</w:t>
            </w:r>
          </w:p>
        </w:tc>
        <w:tc>
          <w:tcPr>
            <w:tcW w:w="1984" w:type="dxa"/>
            <w:vAlign w:val="center"/>
          </w:tcPr>
          <w:p w14:paraId="1BE944FC">
            <w:pPr>
              <w:ind w:firstLine="0" w:firstLineChars="0"/>
              <w:jc w:val="center"/>
              <w:rPr>
                <w:rFonts w:hint="eastAsia" w:ascii="宋体" w:hAnsi="宋体"/>
                <w:szCs w:val="24"/>
              </w:rPr>
            </w:pPr>
            <w:r>
              <w:rPr>
                <w:rFonts w:hint="eastAsia" w:ascii="宋体" w:hAnsi="宋体"/>
                <w:szCs w:val="24"/>
              </w:rPr>
              <w:t>3969.8</w:t>
            </w:r>
          </w:p>
        </w:tc>
        <w:tc>
          <w:tcPr>
            <w:tcW w:w="1492" w:type="dxa"/>
            <w:vAlign w:val="center"/>
          </w:tcPr>
          <w:p w14:paraId="5F0827E0">
            <w:pPr>
              <w:ind w:firstLine="0" w:firstLineChars="0"/>
              <w:jc w:val="center"/>
              <w:rPr>
                <w:rFonts w:hint="eastAsia" w:ascii="宋体" w:hAnsi="宋体"/>
                <w:szCs w:val="24"/>
              </w:rPr>
            </w:pPr>
            <w:r>
              <w:rPr>
                <w:rFonts w:hint="eastAsia" w:ascii="宋体" w:hAnsi="宋体"/>
                <w:szCs w:val="24"/>
              </w:rPr>
              <w:t>192.6</w:t>
            </w:r>
          </w:p>
        </w:tc>
        <w:tc>
          <w:tcPr>
            <w:tcW w:w="941" w:type="dxa"/>
            <w:vAlign w:val="center"/>
          </w:tcPr>
          <w:p w14:paraId="56EE9C48">
            <w:pPr>
              <w:ind w:firstLine="0" w:firstLineChars="0"/>
              <w:jc w:val="center"/>
              <w:rPr>
                <w:rFonts w:hint="eastAsia" w:ascii="宋体" w:hAnsi="宋体"/>
                <w:szCs w:val="24"/>
              </w:rPr>
            </w:pPr>
            <w:r>
              <w:rPr>
                <w:rFonts w:hint="eastAsia" w:ascii="宋体" w:hAnsi="宋体"/>
                <w:szCs w:val="24"/>
              </w:rPr>
              <w:t>18</w:t>
            </w:r>
          </w:p>
        </w:tc>
        <w:tc>
          <w:tcPr>
            <w:tcW w:w="1536" w:type="dxa"/>
            <w:vAlign w:val="center"/>
          </w:tcPr>
          <w:p w14:paraId="1AEE632E">
            <w:pPr>
              <w:ind w:firstLine="0" w:firstLineChars="0"/>
              <w:jc w:val="center"/>
              <w:rPr>
                <w:rFonts w:hint="eastAsia" w:ascii="宋体" w:hAnsi="宋体"/>
                <w:szCs w:val="24"/>
              </w:rPr>
            </w:pPr>
            <w:r>
              <w:rPr>
                <w:rFonts w:hint="eastAsia" w:ascii="宋体" w:hAnsi="宋体"/>
                <w:szCs w:val="24"/>
              </w:rPr>
              <w:t>3948.5</w:t>
            </w:r>
          </w:p>
        </w:tc>
        <w:tc>
          <w:tcPr>
            <w:tcW w:w="1497" w:type="dxa"/>
            <w:vAlign w:val="center"/>
          </w:tcPr>
          <w:p w14:paraId="465F9A33">
            <w:pPr>
              <w:ind w:firstLine="0" w:firstLineChars="0"/>
              <w:jc w:val="center"/>
              <w:rPr>
                <w:rFonts w:hint="eastAsia" w:ascii="宋体" w:hAnsi="宋体"/>
                <w:szCs w:val="24"/>
              </w:rPr>
            </w:pPr>
            <w:r>
              <w:rPr>
                <w:rFonts w:hint="eastAsia" w:ascii="宋体" w:hAnsi="宋体"/>
                <w:szCs w:val="24"/>
              </w:rPr>
              <w:t>15</w:t>
            </w:r>
          </w:p>
        </w:tc>
      </w:tr>
      <w:tr w14:paraId="65FC45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vAlign w:val="center"/>
          </w:tcPr>
          <w:p w14:paraId="3AD1377D">
            <w:pPr>
              <w:ind w:firstLine="0" w:firstLineChars="0"/>
              <w:jc w:val="center"/>
              <w:rPr>
                <w:rFonts w:hint="eastAsia" w:ascii="宋体" w:hAnsi="宋体"/>
                <w:szCs w:val="24"/>
              </w:rPr>
            </w:pPr>
            <w:r>
              <w:rPr>
                <w:rFonts w:hint="eastAsia" w:ascii="宋体" w:hAnsi="宋体"/>
                <w:szCs w:val="24"/>
              </w:rPr>
              <w:t>2015</w:t>
            </w:r>
          </w:p>
        </w:tc>
        <w:tc>
          <w:tcPr>
            <w:tcW w:w="1984" w:type="dxa"/>
            <w:vAlign w:val="center"/>
          </w:tcPr>
          <w:p w14:paraId="074A9559">
            <w:pPr>
              <w:ind w:firstLine="0" w:firstLineChars="0"/>
              <w:jc w:val="center"/>
              <w:rPr>
                <w:rFonts w:hint="eastAsia" w:ascii="宋体" w:hAnsi="宋体"/>
                <w:szCs w:val="24"/>
              </w:rPr>
            </w:pPr>
            <w:r>
              <w:rPr>
                <w:rFonts w:hint="eastAsia" w:ascii="宋体" w:hAnsi="宋体"/>
                <w:szCs w:val="24"/>
              </w:rPr>
              <w:t>4492.1</w:t>
            </w:r>
          </w:p>
        </w:tc>
        <w:tc>
          <w:tcPr>
            <w:tcW w:w="1492" w:type="dxa"/>
            <w:vAlign w:val="center"/>
          </w:tcPr>
          <w:p w14:paraId="53503020">
            <w:pPr>
              <w:ind w:firstLine="0" w:firstLineChars="0"/>
              <w:jc w:val="center"/>
              <w:rPr>
                <w:rFonts w:hint="eastAsia" w:ascii="宋体" w:hAnsi="宋体"/>
                <w:szCs w:val="24"/>
              </w:rPr>
            </w:pPr>
            <w:r>
              <w:rPr>
                <w:rFonts w:hint="eastAsia" w:ascii="宋体" w:hAnsi="宋体"/>
                <w:szCs w:val="24"/>
              </w:rPr>
              <w:t>245.1</w:t>
            </w:r>
          </w:p>
        </w:tc>
        <w:tc>
          <w:tcPr>
            <w:tcW w:w="941" w:type="dxa"/>
            <w:vAlign w:val="center"/>
          </w:tcPr>
          <w:p w14:paraId="46532FB0">
            <w:pPr>
              <w:ind w:firstLine="0" w:firstLineChars="0"/>
              <w:jc w:val="center"/>
              <w:rPr>
                <w:rFonts w:hint="eastAsia" w:ascii="宋体" w:hAnsi="宋体"/>
                <w:szCs w:val="24"/>
              </w:rPr>
            </w:pPr>
            <w:r>
              <w:rPr>
                <w:rFonts w:hint="eastAsia" w:ascii="宋体" w:hAnsi="宋体"/>
                <w:szCs w:val="24"/>
              </w:rPr>
              <w:t>18</w:t>
            </w:r>
          </w:p>
        </w:tc>
        <w:tc>
          <w:tcPr>
            <w:tcW w:w="1536" w:type="dxa"/>
            <w:vAlign w:val="center"/>
          </w:tcPr>
          <w:p w14:paraId="00595AA4">
            <w:pPr>
              <w:ind w:firstLine="0" w:firstLineChars="0"/>
              <w:jc w:val="center"/>
              <w:rPr>
                <w:rFonts w:hint="eastAsia" w:ascii="宋体" w:hAnsi="宋体"/>
                <w:szCs w:val="24"/>
              </w:rPr>
            </w:pPr>
            <w:r>
              <w:rPr>
                <w:rFonts w:hint="eastAsia" w:ascii="宋体" w:hAnsi="宋体"/>
                <w:szCs w:val="24"/>
              </w:rPr>
              <w:t>4468</w:t>
            </w:r>
          </w:p>
        </w:tc>
        <w:tc>
          <w:tcPr>
            <w:tcW w:w="1497" w:type="dxa"/>
            <w:vAlign w:val="center"/>
          </w:tcPr>
          <w:p w14:paraId="7EF70809">
            <w:pPr>
              <w:ind w:firstLine="0" w:firstLineChars="0"/>
              <w:jc w:val="center"/>
              <w:rPr>
                <w:rFonts w:hint="eastAsia" w:ascii="宋体" w:hAnsi="宋体"/>
                <w:szCs w:val="24"/>
              </w:rPr>
            </w:pPr>
            <w:r>
              <w:rPr>
                <w:rFonts w:hint="eastAsia" w:ascii="宋体" w:hAnsi="宋体"/>
                <w:szCs w:val="24"/>
              </w:rPr>
              <w:t>15</w:t>
            </w:r>
          </w:p>
        </w:tc>
      </w:tr>
      <w:tr w14:paraId="4B3C17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vAlign w:val="center"/>
          </w:tcPr>
          <w:p w14:paraId="1A123763">
            <w:pPr>
              <w:ind w:firstLine="0" w:firstLineChars="0"/>
              <w:jc w:val="center"/>
              <w:rPr>
                <w:rFonts w:hint="eastAsia" w:ascii="宋体" w:hAnsi="宋体"/>
                <w:szCs w:val="24"/>
              </w:rPr>
            </w:pPr>
            <w:r>
              <w:rPr>
                <w:rFonts w:hint="eastAsia" w:ascii="宋体" w:hAnsi="宋体"/>
                <w:szCs w:val="24"/>
              </w:rPr>
              <w:t>2016</w:t>
            </w:r>
          </w:p>
        </w:tc>
        <w:tc>
          <w:tcPr>
            <w:tcW w:w="1984" w:type="dxa"/>
            <w:vAlign w:val="center"/>
          </w:tcPr>
          <w:p w14:paraId="47E39899">
            <w:pPr>
              <w:ind w:firstLine="0" w:firstLineChars="0"/>
              <w:jc w:val="center"/>
              <w:rPr>
                <w:rFonts w:hint="eastAsia" w:ascii="宋体" w:hAnsi="宋体"/>
                <w:szCs w:val="24"/>
              </w:rPr>
            </w:pPr>
            <w:r>
              <w:rPr>
                <w:rFonts w:hint="eastAsia" w:ascii="宋体" w:hAnsi="宋体"/>
                <w:szCs w:val="24"/>
              </w:rPr>
              <w:t>5080.1</w:t>
            </w:r>
          </w:p>
        </w:tc>
        <w:tc>
          <w:tcPr>
            <w:tcW w:w="1492" w:type="dxa"/>
            <w:vAlign w:val="center"/>
          </w:tcPr>
          <w:p w14:paraId="0161F1F0">
            <w:pPr>
              <w:ind w:firstLine="0" w:firstLineChars="0"/>
              <w:jc w:val="center"/>
              <w:rPr>
                <w:rFonts w:hint="eastAsia" w:ascii="宋体" w:hAnsi="宋体"/>
                <w:szCs w:val="24"/>
              </w:rPr>
            </w:pPr>
            <w:r>
              <w:rPr>
                <w:rFonts w:hint="eastAsia" w:ascii="宋体" w:hAnsi="宋体"/>
                <w:szCs w:val="24"/>
              </w:rPr>
              <w:t>398.6</w:t>
            </w:r>
          </w:p>
        </w:tc>
        <w:tc>
          <w:tcPr>
            <w:tcW w:w="941" w:type="dxa"/>
            <w:vAlign w:val="center"/>
          </w:tcPr>
          <w:p w14:paraId="258B3B30">
            <w:pPr>
              <w:ind w:firstLine="0" w:firstLineChars="0"/>
              <w:jc w:val="center"/>
              <w:rPr>
                <w:rFonts w:hint="eastAsia" w:ascii="宋体" w:hAnsi="宋体"/>
                <w:szCs w:val="24"/>
              </w:rPr>
            </w:pPr>
            <w:r>
              <w:rPr>
                <w:rFonts w:hint="eastAsia" w:ascii="宋体" w:hAnsi="宋体"/>
                <w:szCs w:val="24"/>
              </w:rPr>
              <w:t>24</w:t>
            </w:r>
          </w:p>
        </w:tc>
        <w:tc>
          <w:tcPr>
            <w:tcW w:w="1536" w:type="dxa"/>
            <w:vAlign w:val="center"/>
          </w:tcPr>
          <w:p w14:paraId="696A605A">
            <w:pPr>
              <w:ind w:firstLine="0" w:firstLineChars="0"/>
              <w:jc w:val="center"/>
              <w:rPr>
                <w:rFonts w:hint="eastAsia" w:ascii="宋体" w:hAnsi="宋体"/>
                <w:szCs w:val="24"/>
              </w:rPr>
            </w:pPr>
            <w:r>
              <w:rPr>
                <w:rFonts w:hint="eastAsia" w:ascii="宋体" w:hAnsi="宋体"/>
                <w:szCs w:val="24"/>
              </w:rPr>
              <w:t>5053</w:t>
            </w:r>
          </w:p>
        </w:tc>
        <w:tc>
          <w:tcPr>
            <w:tcW w:w="1497" w:type="dxa"/>
            <w:vAlign w:val="center"/>
          </w:tcPr>
          <w:p w14:paraId="30FF3FB7">
            <w:pPr>
              <w:ind w:firstLine="0" w:firstLineChars="0"/>
              <w:jc w:val="center"/>
              <w:rPr>
                <w:rFonts w:hint="eastAsia" w:ascii="宋体" w:hAnsi="宋体"/>
                <w:szCs w:val="24"/>
              </w:rPr>
            </w:pPr>
            <w:r>
              <w:rPr>
                <w:rFonts w:hint="eastAsia" w:ascii="宋体" w:hAnsi="宋体"/>
                <w:szCs w:val="24"/>
              </w:rPr>
              <w:t>15</w:t>
            </w:r>
          </w:p>
        </w:tc>
      </w:tr>
      <w:tr w14:paraId="641CC8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vAlign w:val="center"/>
          </w:tcPr>
          <w:p w14:paraId="5B60BF1C">
            <w:pPr>
              <w:ind w:firstLine="0" w:firstLineChars="0"/>
              <w:jc w:val="center"/>
              <w:rPr>
                <w:rFonts w:hint="eastAsia" w:ascii="宋体" w:hAnsi="宋体"/>
                <w:szCs w:val="24"/>
              </w:rPr>
            </w:pPr>
            <w:r>
              <w:rPr>
                <w:rFonts w:hint="eastAsia" w:ascii="宋体" w:hAnsi="宋体"/>
                <w:szCs w:val="24"/>
              </w:rPr>
              <w:t>2017</w:t>
            </w:r>
          </w:p>
        </w:tc>
        <w:tc>
          <w:tcPr>
            <w:tcW w:w="1984" w:type="dxa"/>
            <w:vAlign w:val="center"/>
          </w:tcPr>
          <w:p w14:paraId="2990802C">
            <w:pPr>
              <w:ind w:firstLine="0" w:firstLineChars="0"/>
              <w:jc w:val="center"/>
              <w:rPr>
                <w:rFonts w:hint="eastAsia" w:ascii="宋体" w:hAnsi="宋体"/>
                <w:szCs w:val="24"/>
              </w:rPr>
            </w:pPr>
            <w:r>
              <w:rPr>
                <w:rFonts w:hint="eastAsia" w:ascii="宋体" w:hAnsi="宋体"/>
                <w:szCs w:val="24"/>
              </w:rPr>
              <w:t>5862.6</w:t>
            </w:r>
          </w:p>
        </w:tc>
        <w:tc>
          <w:tcPr>
            <w:tcW w:w="1492" w:type="dxa"/>
            <w:vAlign w:val="center"/>
          </w:tcPr>
          <w:p w14:paraId="2791DA26">
            <w:pPr>
              <w:ind w:firstLine="0" w:firstLineChars="0"/>
              <w:jc w:val="center"/>
              <w:rPr>
                <w:rFonts w:hint="eastAsia" w:ascii="宋体" w:hAnsi="宋体"/>
                <w:szCs w:val="24"/>
              </w:rPr>
            </w:pPr>
            <w:r>
              <w:rPr>
                <w:rFonts w:hint="eastAsia" w:ascii="宋体" w:hAnsi="宋体"/>
                <w:szCs w:val="24"/>
              </w:rPr>
              <w:t>483.2</w:t>
            </w:r>
          </w:p>
        </w:tc>
        <w:tc>
          <w:tcPr>
            <w:tcW w:w="941" w:type="dxa"/>
            <w:vAlign w:val="center"/>
          </w:tcPr>
          <w:p w14:paraId="216AA631">
            <w:pPr>
              <w:ind w:firstLine="0" w:firstLineChars="0"/>
              <w:jc w:val="center"/>
              <w:rPr>
                <w:rFonts w:hint="eastAsia" w:ascii="宋体" w:hAnsi="宋体"/>
                <w:szCs w:val="24"/>
              </w:rPr>
            </w:pPr>
            <w:r>
              <w:rPr>
                <w:rFonts w:hint="eastAsia" w:ascii="宋体" w:hAnsi="宋体"/>
                <w:szCs w:val="24"/>
              </w:rPr>
              <w:t>25</w:t>
            </w:r>
          </w:p>
        </w:tc>
        <w:tc>
          <w:tcPr>
            <w:tcW w:w="1536" w:type="dxa"/>
            <w:vAlign w:val="center"/>
          </w:tcPr>
          <w:p w14:paraId="13767D18">
            <w:pPr>
              <w:ind w:firstLine="0" w:firstLineChars="0"/>
              <w:jc w:val="center"/>
              <w:rPr>
                <w:rFonts w:hint="eastAsia" w:ascii="宋体" w:hAnsi="宋体"/>
                <w:szCs w:val="24"/>
              </w:rPr>
            </w:pPr>
            <w:r>
              <w:rPr>
                <w:rFonts w:hint="eastAsia" w:ascii="宋体" w:hAnsi="宋体"/>
                <w:szCs w:val="24"/>
              </w:rPr>
              <w:t>5831.7</w:t>
            </w:r>
          </w:p>
        </w:tc>
        <w:tc>
          <w:tcPr>
            <w:tcW w:w="1497" w:type="dxa"/>
            <w:vAlign w:val="center"/>
          </w:tcPr>
          <w:p w14:paraId="43A9CCA6">
            <w:pPr>
              <w:ind w:firstLine="0" w:firstLineChars="0"/>
              <w:jc w:val="center"/>
              <w:rPr>
                <w:rFonts w:hint="eastAsia" w:ascii="宋体" w:hAnsi="宋体"/>
                <w:szCs w:val="24"/>
              </w:rPr>
            </w:pPr>
            <w:r>
              <w:rPr>
                <w:rFonts w:hint="eastAsia" w:ascii="宋体" w:hAnsi="宋体"/>
                <w:szCs w:val="24"/>
              </w:rPr>
              <w:t>16</w:t>
            </w:r>
          </w:p>
        </w:tc>
      </w:tr>
      <w:tr w14:paraId="029EEB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vAlign w:val="center"/>
          </w:tcPr>
          <w:p w14:paraId="3F3F32E9">
            <w:pPr>
              <w:ind w:firstLine="0" w:firstLineChars="0"/>
              <w:jc w:val="center"/>
              <w:rPr>
                <w:rFonts w:hint="eastAsia" w:ascii="宋体" w:hAnsi="宋体"/>
                <w:szCs w:val="24"/>
              </w:rPr>
            </w:pPr>
            <w:r>
              <w:rPr>
                <w:rFonts w:hint="eastAsia" w:ascii="宋体" w:hAnsi="宋体"/>
                <w:szCs w:val="24"/>
              </w:rPr>
              <w:t>2018</w:t>
            </w:r>
          </w:p>
        </w:tc>
        <w:tc>
          <w:tcPr>
            <w:tcW w:w="1984" w:type="dxa"/>
            <w:vAlign w:val="center"/>
          </w:tcPr>
          <w:p w14:paraId="7690E50A">
            <w:pPr>
              <w:ind w:firstLine="0" w:firstLineChars="0"/>
              <w:jc w:val="center"/>
              <w:rPr>
                <w:rFonts w:hint="eastAsia" w:ascii="宋体" w:hAnsi="宋体"/>
                <w:szCs w:val="24"/>
              </w:rPr>
            </w:pPr>
            <w:r>
              <w:rPr>
                <w:rFonts w:hint="eastAsia" w:ascii="宋体" w:hAnsi="宋体"/>
                <w:szCs w:val="24"/>
              </w:rPr>
              <w:t>6806.8</w:t>
            </w:r>
          </w:p>
        </w:tc>
        <w:tc>
          <w:tcPr>
            <w:tcW w:w="1492" w:type="dxa"/>
            <w:vAlign w:val="center"/>
          </w:tcPr>
          <w:p w14:paraId="2FAFAD04">
            <w:pPr>
              <w:ind w:firstLine="0" w:firstLineChars="0"/>
              <w:jc w:val="center"/>
              <w:rPr>
                <w:rFonts w:hint="eastAsia" w:ascii="宋体" w:hAnsi="宋体"/>
                <w:szCs w:val="24"/>
              </w:rPr>
            </w:pPr>
            <w:r>
              <w:rPr>
                <w:rFonts w:hint="eastAsia" w:ascii="宋体" w:hAnsi="宋体"/>
                <w:szCs w:val="24"/>
              </w:rPr>
              <w:t>602.2</w:t>
            </w:r>
          </w:p>
        </w:tc>
        <w:tc>
          <w:tcPr>
            <w:tcW w:w="941" w:type="dxa"/>
            <w:vAlign w:val="center"/>
          </w:tcPr>
          <w:p w14:paraId="018D3A04">
            <w:pPr>
              <w:ind w:firstLine="0" w:firstLineChars="0"/>
              <w:jc w:val="center"/>
              <w:rPr>
                <w:rFonts w:hint="eastAsia" w:ascii="宋体" w:hAnsi="宋体"/>
                <w:szCs w:val="24"/>
              </w:rPr>
            </w:pPr>
            <w:r>
              <w:rPr>
                <w:rFonts w:hint="eastAsia" w:ascii="宋体" w:hAnsi="宋体"/>
                <w:szCs w:val="24"/>
              </w:rPr>
              <w:t>23</w:t>
            </w:r>
          </w:p>
        </w:tc>
        <w:tc>
          <w:tcPr>
            <w:tcW w:w="1536" w:type="dxa"/>
            <w:vAlign w:val="center"/>
          </w:tcPr>
          <w:p w14:paraId="21F74A7A">
            <w:pPr>
              <w:ind w:firstLine="0" w:firstLineChars="0"/>
              <w:jc w:val="center"/>
              <w:rPr>
                <w:rFonts w:hint="eastAsia" w:ascii="宋体" w:hAnsi="宋体"/>
                <w:szCs w:val="24"/>
              </w:rPr>
            </w:pPr>
            <w:r>
              <w:rPr>
                <w:rFonts w:hint="eastAsia" w:ascii="宋体" w:hAnsi="宋体"/>
                <w:szCs w:val="24"/>
              </w:rPr>
              <w:t>6773.7</w:t>
            </w:r>
          </w:p>
        </w:tc>
        <w:tc>
          <w:tcPr>
            <w:tcW w:w="1497" w:type="dxa"/>
            <w:vAlign w:val="center"/>
          </w:tcPr>
          <w:p w14:paraId="26F0E571">
            <w:pPr>
              <w:ind w:firstLine="0" w:firstLineChars="0"/>
              <w:jc w:val="center"/>
              <w:rPr>
                <w:rFonts w:hint="eastAsia" w:ascii="宋体" w:hAnsi="宋体"/>
                <w:szCs w:val="24"/>
              </w:rPr>
            </w:pPr>
            <w:r>
              <w:rPr>
                <w:rFonts w:hint="eastAsia" w:ascii="宋体" w:hAnsi="宋体"/>
                <w:szCs w:val="24"/>
              </w:rPr>
              <w:t>18</w:t>
            </w:r>
          </w:p>
        </w:tc>
      </w:tr>
      <w:tr w14:paraId="05CC05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vAlign w:val="center"/>
          </w:tcPr>
          <w:p w14:paraId="25ADBB0B">
            <w:pPr>
              <w:ind w:firstLine="0" w:firstLineChars="0"/>
              <w:jc w:val="center"/>
              <w:rPr>
                <w:rFonts w:hint="eastAsia" w:ascii="宋体" w:hAnsi="宋体"/>
                <w:szCs w:val="24"/>
              </w:rPr>
            </w:pPr>
            <w:r>
              <w:rPr>
                <w:rFonts w:hint="eastAsia" w:ascii="宋体" w:hAnsi="宋体"/>
                <w:szCs w:val="24"/>
              </w:rPr>
              <w:t>2019</w:t>
            </w:r>
          </w:p>
        </w:tc>
        <w:tc>
          <w:tcPr>
            <w:tcW w:w="1984" w:type="dxa"/>
            <w:vAlign w:val="center"/>
          </w:tcPr>
          <w:p w14:paraId="14ED637D">
            <w:pPr>
              <w:ind w:firstLine="0" w:firstLineChars="0"/>
              <w:jc w:val="center"/>
              <w:rPr>
                <w:rFonts w:hint="eastAsia" w:ascii="宋体" w:hAnsi="宋体"/>
                <w:szCs w:val="24"/>
              </w:rPr>
            </w:pPr>
            <w:r>
              <w:rPr>
                <w:rFonts w:hint="eastAsia" w:ascii="宋体" w:hAnsi="宋体"/>
                <w:szCs w:val="24"/>
              </w:rPr>
              <w:t>7959.6</w:t>
            </w:r>
          </w:p>
        </w:tc>
        <w:tc>
          <w:tcPr>
            <w:tcW w:w="1492" w:type="dxa"/>
            <w:vAlign w:val="center"/>
          </w:tcPr>
          <w:p w14:paraId="720E7402">
            <w:pPr>
              <w:ind w:firstLine="0" w:firstLineChars="0"/>
              <w:jc w:val="center"/>
              <w:rPr>
                <w:rFonts w:hint="eastAsia" w:ascii="宋体" w:hAnsi="宋体"/>
                <w:szCs w:val="24"/>
              </w:rPr>
            </w:pPr>
            <w:r>
              <w:rPr>
                <w:rFonts w:hint="eastAsia" w:ascii="宋体" w:hAnsi="宋体"/>
                <w:szCs w:val="24"/>
              </w:rPr>
              <w:t>713.5</w:t>
            </w:r>
          </w:p>
        </w:tc>
        <w:tc>
          <w:tcPr>
            <w:tcW w:w="941" w:type="dxa"/>
            <w:vAlign w:val="center"/>
          </w:tcPr>
          <w:p w14:paraId="2F855EC3">
            <w:pPr>
              <w:ind w:firstLine="0" w:firstLineChars="0"/>
              <w:jc w:val="center"/>
              <w:rPr>
                <w:rFonts w:hint="eastAsia" w:ascii="宋体" w:hAnsi="宋体"/>
                <w:szCs w:val="24"/>
              </w:rPr>
            </w:pPr>
            <w:r>
              <w:rPr>
                <w:rFonts w:hint="eastAsia" w:ascii="宋体" w:hAnsi="宋体"/>
                <w:szCs w:val="24"/>
              </w:rPr>
              <w:t>24</w:t>
            </w:r>
          </w:p>
        </w:tc>
        <w:tc>
          <w:tcPr>
            <w:tcW w:w="1536" w:type="dxa"/>
            <w:vAlign w:val="center"/>
          </w:tcPr>
          <w:p w14:paraId="2A911B9C">
            <w:pPr>
              <w:ind w:firstLine="0" w:firstLineChars="0"/>
              <w:jc w:val="center"/>
              <w:rPr>
                <w:rFonts w:hint="eastAsia" w:ascii="宋体" w:hAnsi="宋体"/>
                <w:szCs w:val="24"/>
              </w:rPr>
            </w:pPr>
            <w:r>
              <w:rPr>
                <w:rFonts w:hint="eastAsia" w:ascii="宋体" w:hAnsi="宋体"/>
                <w:szCs w:val="24"/>
              </w:rPr>
              <w:t>7923.3</w:t>
            </w:r>
          </w:p>
        </w:tc>
        <w:tc>
          <w:tcPr>
            <w:tcW w:w="1497" w:type="dxa"/>
            <w:vAlign w:val="center"/>
          </w:tcPr>
          <w:p w14:paraId="1BDCEF10">
            <w:pPr>
              <w:ind w:firstLine="0" w:firstLineChars="0"/>
              <w:jc w:val="center"/>
              <w:rPr>
                <w:rFonts w:hint="eastAsia" w:ascii="宋体" w:hAnsi="宋体"/>
                <w:szCs w:val="24"/>
              </w:rPr>
            </w:pPr>
            <w:r>
              <w:rPr>
                <w:rFonts w:hint="eastAsia" w:ascii="宋体" w:hAnsi="宋体"/>
                <w:szCs w:val="24"/>
              </w:rPr>
              <w:t>19</w:t>
            </w:r>
          </w:p>
        </w:tc>
      </w:tr>
      <w:tr w14:paraId="117390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vAlign w:val="center"/>
          </w:tcPr>
          <w:p w14:paraId="7F0BB852">
            <w:pPr>
              <w:ind w:firstLine="0" w:firstLineChars="0"/>
              <w:jc w:val="center"/>
              <w:rPr>
                <w:rFonts w:hint="eastAsia" w:ascii="宋体" w:hAnsi="宋体"/>
                <w:szCs w:val="24"/>
              </w:rPr>
            </w:pPr>
            <w:r>
              <w:rPr>
                <w:rFonts w:hint="eastAsia" w:ascii="宋体" w:hAnsi="宋体"/>
                <w:szCs w:val="24"/>
              </w:rPr>
              <w:t>2020</w:t>
            </w:r>
          </w:p>
        </w:tc>
        <w:tc>
          <w:tcPr>
            <w:tcW w:w="1984" w:type="dxa"/>
            <w:vAlign w:val="center"/>
          </w:tcPr>
          <w:p w14:paraId="7FAB2B94">
            <w:pPr>
              <w:ind w:firstLine="0" w:firstLineChars="0"/>
              <w:jc w:val="center"/>
              <w:rPr>
                <w:rFonts w:hint="eastAsia" w:ascii="宋体" w:hAnsi="宋体"/>
                <w:szCs w:val="24"/>
              </w:rPr>
            </w:pPr>
            <w:r>
              <w:rPr>
                <w:rFonts w:hint="eastAsia" w:ascii="宋体" w:hAnsi="宋体"/>
                <w:szCs w:val="24"/>
              </w:rPr>
              <w:t>5312.6</w:t>
            </w:r>
          </w:p>
        </w:tc>
        <w:tc>
          <w:tcPr>
            <w:tcW w:w="1492" w:type="dxa"/>
            <w:vAlign w:val="center"/>
          </w:tcPr>
          <w:p w14:paraId="64B3CE77">
            <w:pPr>
              <w:ind w:firstLine="0" w:firstLineChars="0"/>
              <w:jc w:val="center"/>
              <w:rPr>
                <w:rFonts w:hint="eastAsia" w:ascii="宋体" w:hAnsi="宋体"/>
                <w:szCs w:val="24"/>
              </w:rPr>
            </w:pPr>
            <w:r>
              <w:rPr>
                <w:rFonts w:hint="eastAsia" w:ascii="宋体" w:hAnsi="宋体"/>
                <w:szCs w:val="24"/>
              </w:rPr>
              <w:t>334.2</w:t>
            </w:r>
          </w:p>
        </w:tc>
        <w:tc>
          <w:tcPr>
            <w:tcW w:w="941" w:type="dxa"/>
            <w:vAlign w:val="center"/>
          </w:tcPr>
          <w:p w14:paraId="61049541">
            <w:pPr>
              <w:ind w:firstLine="0" w:firstLineChars="0"/>
              <w:jc w:val="center"/>
              <w:rPr>
                <w:rFonts w:hint="eastAsia" w:ascii="宋体" w:hAnsi="宋体"/>
                <w:szCs w:val="24"/>
              </w:rPr>
            </w:pPr>
            <w:r>
              <w:rPr>
                <w:rFonts w:hint="eastAsia" w:ascii="宋体" w:hAnsi="宋体"/>
                <w:szCs w:val="24"/>
              </w:rPr>
              <w:t>24</w:t>
            </w:r>
          </w:p>
        </w:tc>
        <w:tc>
          <w:tcPr>
            <w:tcW w:w="1536" w:type="dxa"/>
            <w:vAlign w:val="center"/>
          </w:tcPr>
          <w:p w14:paraId="07DEB948">
            <w:pPr>
              <w:ind w:firstLine="0" w:firstLineChars="0"/>
              <w:jc w:val="center"/>
              <w:rPr>
                <w:rFonts w:hint="eastAsia" w:ascii="宋体" w:hAnsi="宋体"/>
                <w:szCs w:val="24"/>
              </w:rPr>
            </w:pPr>
            <w:r>
              <w:rPr>
                <w:rFonts w:hint="eastAsia" w:ascii="宋体" w:hAnsi="宋体"/>
                <w:szCs w:val="24"/>
              </w:rPr>
              <w:t>5312.3</w:t>
            </w:r>
          </w:p>
        </w:tc>
        <w:tc>
          <w:tcPr>
            <w:tcW w:w="1497" w:type="dxa"/>
            <w:vAlign w:val="center"/>
          </w:tcPr>
          <w:p w14:paraId="0676AA65">
            <w:pPr>
              <w:ind w:firstLine="0" w:firstLineChars="0"/>
              <w:jc w:val="center"/>
              <w:rPr>
                <w:rFonts w:hint="eastAsia" w:ascii="宋体" w:hAnsi="宋体"/>
                <w:szCs w:val="24"/>
              </w:rPr>
            </w:pPr>
            <w:r>
              <w:rPr>
                <w:rFonts w:hint="eastAsia" w:ascii="宋体" w:hAnsi="宋体"/>
                <w:szCs w:val="24"/>
              </w:rPr>
              <w:t>22</w:t>
            </w:r>
          </w:p>
        </w:tc>
      </w:tr>
      <w:tr w14:paraId="65D3EE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vAlign w:val="center"/>
          </w:tcPr>
          <w:p w14:paraId="1984E819">
            <w:pPr>
              <w:ind w:firstLine="0" w:firstLineChars="0"/>
              <w:jc w:val="center"/>
              <w:rPr>
                <w:rFonts w:hint="eastAsia" w:ascii="宋体" w:hAnsi="宋体"/>
                <w:szCs w:val="24"/>
              </w:rPr>
            </w:pPr>
            <w:r>
              <w:rPr>
                <w:rFonts w:hint="eastAsia" w:ascii="宋体" w:hAnsi="宋体"/>
                <w:szCs w:val="24"/>
              </w:rPr>
              <w:t>2021</w:t>
            </w:r>
          </w:p>
        </w:tc>
        <w:tc>
          <w:tcPr>
            <w:tcW w:w="1984" w:type="dxa"/>
            <w:vAlign w:val="center"/>
          </w:tcPr>
          <w:p w14:paraId="1AC8D276">
            <w:pPr>
              <w:ind w:firstLine="0" w:firstLineChars="0"/>
              <w:jc w:val="center"/>
              <w:rPr>
                <w:rFonts w:hint="eastAsia" w:ascii="宋体" w:hAnsi="宋体"/>
                <w:szCs w:val="24"/>
              </w:rPr>
            </w:pPr>
            <w:r>
              <w:rPr>
                <w:rFonts w:hint="eastAsia" w:ascii="宋体" w:hAnsi="宋体"/>
                <w:szCs w:val="24"/>
              </w:rPr>
              <w:t>7296.53</w:t>
            </w:r>
          </w:p>
        </w:tc>
        <w:tc>
          <w:tcPr>
            <w:tcW w:w="1492" w:type="dxa"/>
            <w:vAlign w:val="center"/>
          </w:tcPr>
          <w:p w14:paraId="253EC85E">
            <w:pPr>
              <w:ind w:firstLine="0" w:firstLineChars="0"/>
              <w:jc w:val="center"/>
              <w:rPr>
                <w:rFonts w:hint="eastAsia" w:ascii="宋体" w:hAnsi="宋体"/>
                <w:szCs w:val="24"/>
              </w:rPr>
            </w:pPr>
            <w:r>
              <w:rPr>
                <w:rFonts w:hint="eastAsia" w:ascii="宋体" w:hAnsi="宋体"/>
                <w:szCs w:val="24"/>
              </w:rPr>
              <w:t>521.1</w:t>
            </w:r>
          </w:p>
        </w:tc>
        <w:tc>
          <w:tcPr>
            <w:tcW w:w="941" w:type="dxa"/>
            <w:vAlign w:val="center"/>
          </w:tcPr>
          <w:p w14:paraId="74998D45">
            <w:pPr>
              <w:ind w:firstLine="0" w:firstLineChars="0"/>
              <w:jc w:val="center"/>
              <w:rPr>
                <w:rFonts w:hint="eastAsia" w:ascii="宋体" w:hAnsi="宋体"/>
                <w:szCs w:val="24"/>
              </w:rPr>
            </w:pPr>
            <w:r>
              <w:rPr>
                <w:rFonts w:hint="eastAsia" w:ascii="宋体" w:hAnsi="宋体"/>
                <w:szCs w:val="24"/>
              </w:rPr>
              <w:t>24</w:t>
            </w:r>
          </w:p>
        </w:tc>
        <w:tc>
          <w:tcPr>
            <w:tcW w:w="1536" w:type="dxa"/>
            <w:vAlign w:val="center"/>
          </w:tcPr>
          <w:p w14:paraId="41CD8913">
            <w:pPr>
              <w:ind w:firstLine="0" w:firstLineChars="0"/>
              <w:jc w:val="center"/>
              <w:rPr>
                <w:rFonts w:hint="eastAsia" w:ascii="宋体" w:hAnsi="宋体"/>
                <w:szCs w:val="24"/>
              </w:rPr>
            </w:pPr>
            <w:r>
              <w:rPr>
                <w:rFonts w:hint="eastAsia" w:ascii="宋体" w:hAnsi="宋体"/>
                <w:szCs w:val="24"/>
              </w:rPr>
              <w:t>7296.5</w:t>
            </w:r>
          </w:p>
        </w:tc>
        <w:tc>
          <w:tcPr>
            <w:tcW w:w="1497" w:type="dxa"/>
            <w:vAlign w:val="center"/>
          </w:tcPr>
          <w:p w14:paraId="0510853B">
            <w:pPr>
              <w:ind w:firstLine="0" w:firstLineChars="0"/>
              <w:jc w:val="center"/>
              <w:rPr>
                <w:rFonts w:hint="eastAsia" w:ascii="宋体" w:hAnsi="宋体"/>
                <w:szCs w:val="24"/>
              </w:rPr>
            </w:pPr>
            <w:r>
              <w:rPr>
                <w:rFonts w:hint="eastAsia" w:ascii="宋体" w:hAnsi="宋体"/>
                <w:szCs w:val="24"/>
              </w:rPr>
              <w:t>24</w:t>
            </w:r>
          </w:p>
        </w:tc>
      </w:tr>
      <w:tr w14:paraId="46CDF6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vAlign w:val="center"/>
          </w:tcPr>
          <w:p w14:paraId="0E6E4B60">
            <w:pPr>
              <w:ind w:firstLine="0" w:firstLineChars="0"/>
              <w:jc w:val="center"/>
              <w:rPr>
                <w:rFonts w:hint="eastAsia" w:ascii="宋体" w:hAnsi="宋体"/>
                <w:szCs w:val="24"/>
              </w:rPr>
            </w:pPr>
            <w:r>
              <w:rPr>
                <w:rFonts w:hint="eastAsia" w:ascii="宋体" w:hAnsi="宋体"/>
                <w:szCs w:val="24"/>
              </w:rPr>
              <w:t>2022</w:t>
            </w:r>
          </w:p>
        </w:tc>
        <w:tc>
          <w:tcPr>
            <w:tcW w:w="1984" w:type="dxa"/>
            <w:vAlign w:val="center"/>
          </w:tcPr>
          <w:p w14:paraId="384E66CF">
            <w:pPr>
              <w:ind w:firstLine="0" w:firstLineChars="0"/>
              <w:jc w:val="center"/>
              <w:rPr>
                <w:rFonts w:hint="eastAsia" w:ascii="宋体" w:hAnsi="宋体"/>
                <w:szCs w:val="24"/>
              </w:rPr>
            </w:pPr>
            <w:r>
              <w:rPr>
                <w:rFonts w:hint="eastAsia" w:ascii="宋体" w:hAnsi="宋体"/>
                <w:szCs w:val="24"/>
              </w:rPr>
              <w:t>4923.3</w:t>
            </w:r>
          </w:p>
        </w:tc>
        <w:tc>
          <w:tcPr>
            <w:tcW w:w="1492" w:type="dxa"/>
            <w:vAlign w:val="center"/>
          </w:tcPr>
          <w:p w14:paraId="32CAF13C">
            <w:pPr>
              <w:ind w:firstLine="0" w:firstLineChars="0"/>
              <w:jc w:val="center"/>
              <w:rPr>
                <w:rFonts w:hint="eastAsia" w:ascii="宋体" w:hAnsi="宋体"/>
                <w:szCs w:val="24"/>
              </w:rPr>
            </w:pPr>
            <w:r>
              <w:rPr>
                <w:rFonts w:hint="eastAsia" w:ascii="宋体" w:hAnsi="宋体"/>
                <w:szCs w:val="24"/>
              </w:rPr>
              <w:t>221.1</w:t>
            </w:r>
          </w:p>
        </w:tc>
        <w:tc>
          <w:tcPr>
            <w:tcW w:w="941" w:type="dxa"/>
            <w:vAlign w:val="center"/>
          </w:tcPr>
          <w:p w14:paraId="2E956310">
            <w:pPr>
              <w:ind w:firstLine="0" w:firstLineChars="0"/>
              <w:jc w:val="center"/>
              <w:rPr>
                <w:rFonts w:hint="eastAsia" w:ascii="宋体" w:hAnsi="宋体"/>
                <w:szCs w:val="24"/>
              </w:rPr>
            </w:pPr>
            <w:r>
              <w:rPr>
                <w:rFonts w:hint="eastAsia" w:ascii="宋体" w:hAnsi="宋体"/>
                <w:szCs w:val="24"/>
              </w:rPr>
              <w:t>24</w:t>
            </w:r>
          </w:p>
        </w:tc>
        <w:tc>
          <w:tcPr>
            <w:tcW w:w="1536" w:type="dxa"/>
            <w:vAlign w:val="center"/>
          </w:tcPr>
          <w:p w14:paraId="3406359B">
            <w:pPr>
              <w:ind w:firstLine="0" w:firstLineChars="0"/>
              <w:jc w:val="center"/>
              <w:rPr>
                <w:rFonts w:hint="eastAsia" w:ascii="宋体" w:hAnsi="宋体"/>
                <w:szCs w:val="24"/>
              </w:rPr>
            </w:pPr>
            <w:r>
              <w:rPr>
                <w:rFonts w:hint="eastAsia" w:ascii="宋体" w:hAnsi="宋体"/>
                <w:szCs w:val="24"/>
              </w:rPr>
              <w:t>4923.3</w:t>
            </w:r>
          </w:p>
        </w:tc>
        <w:tc>
          <w:tcPr>
            <w:tcW w:w="1497" w:type="dxa"/>
            <w:vAlign w:val="center"/>
          </w:tcPr>
          <w:p w14:paraId="6D433826">
            <w:pPr>
              <w:ind w:firstLine="0" w:firstLineChars="0"/>
              <w:jc w:val="center"/>
              <w:rPr>
                <w:rFonts w:hint="eastAsia" w:ascii="宋体" w:hAnsi="宋体"/>
                <w:szCs w:val="24"/>
              </w:rPr>
            </w:pPr>
            <w:r>
              <w:rPr>
                <w:rFonts w:hint="eastAsia" w:ascii="宋体" w:hAnsi="宋体"/>
                <w:szCs w:val="24"/>
              </w:rPr>
              <w:t>24</w:t>
            </w:r>
          </w:p>
        </w:tc>
      </w:tr>
      <w:tr w14:paraId="5016BD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vAlign w:val="center"/>
          </w:tcPr>
          <w:p w14:paraId="66776219">
            <w:pPr>
              <w:ind w:firstLine="0" w:firstLineChars="0"/>
              <w:jc w:val="center"/>
              <w:rPr>
                <w:rFonts w:hint="eastAsia" w:ascii="宋体" w:hAnsi="宋体"/>
                <w:szCs w:val="24"/>
              </w:rPr>
            </w:pPr>
            <w:r>
              <w:rPr>
                <w:rFonts w:hint="eastAsia" w:ascii="宋体" w:hAnsi="宋体"/>
                <w:szCs w:val="24"/>
              </w:rPr>
              <w:t>2023</w:t>
            </w:r>
          </w:p>
        </w:tc>
        <w:tc>
          <w:tcPr>
            <w:tcW w:w="1984" w:type="dxa"/>
            <w:vAlign w:val="center"/>
          </w:tcPr>
          <w:p w14:paraId="0CFB36BF">
            <w:pPr>
              <w:ind w:firstLine="0" w:firstLineChars="0"/>
              <w:jc w:val="center"/>
              <w:rPr>
                <w:rFonts w:hint="eastAsia" w:ascii="宋体" w:hAnsi="宋体"/>
                <w:szCs w:val="24"/>
              </w:rPr>
            </w:pPr>
            <w:r>
              <w:rPr>
                <w:rFonts w:hint="eastAsia" w:ascii="宋体" w:hAnsi="宋体"/>
                <w:szCs w:val="24"/>
              </w:rPr>
              <w:t>9983.6</w:t>
            </w:r>
          </w:p>
        </w:tc>
        <w:tc>
          <w:tcPr>
            <w:tcW w:w="1492" w:type="dxa"/>
            <w:vAlign w:val="center"/>
          </w:tcPr>
          <w:p w14:paraId="1C6FF2D0">
            <w:pPr>
              <w:ind w:firstLine="0" w:firstLineChars="0"/>
              <w:jc w:val="center"/>
              <w:rPr>
                <w:rFonts w:hint="eastAsia" w:ascii="宋体" w:hAnsi="宋体"/>
                <w:szCs w:val="24"/>
              </w:rPr>
            </w:pPr>
            <w:r>
              <w:rPr>
                <w:rFonts w:hint="eastAsia" w:ascii="宋体" w:hAnsi="宋体"/>
                <w:szCs w:val="24"/>
              </w:rPr>
              <w:t>727.88</w:t>
            </w:r>
          </w:p>
        </w:tc>
        <w:tc>
          <w:tcPr>
            <w:tcW w:w="941" w:type="dxa"/>
            <w:vAlign w:val="center"/>
          </w:tcPr>
          <w:p w14:paraId="0DC2DC99">
            <w:pPr>
              <w:ind w:firstLine="0" w:firstLineChars="0"/>
              <w:jc w:val="center"/>
              <w:rPr>
                <w:rFonts w:hint="eastAsia" w:ascii="宋体" w:hAnsi="宋体"/>
                <w:szCs w:val="24"/>
              </w:rPr>
            </w:pPr>
            <w:r>
              <w:rPr>
                <w:rFonts w:hint="eastAsia" w:ascii="宋体" w:hAnsi="宋体"/>
                <w:szCs w:val="24"/>
              </w:rPr>
              <w:t>24</w:t>
            </w:r>
          </w:p>
        </w:tc>
        <w:tc>
          <w:tcPr>
            <w:tcW w:w="1536" w:type="dxa"/>
            <w:vAlign w:val="center"/>
          </w:tcPr>
          <w:p w14:paraId="0795948E">
            <w:pPr>
              <w:ind w:firstLine="0" w:firstLineChars="0"/>
              <w:jc w:val="center"/>
              <w:rPr>
                <w:rFonts w:hint="eastAsia" w:ascii="宋体" w:hAnsi="宋体"/>
                <w:szCs w:val="24"/>
              </w:rPr>
            </w:pPr>
            <w:r>
              <w:rPr>
                <w:rFonts w:hint="eastAsia" w:ascii="宋体" w:hAnsi="宋体"/>
                <w:szCs w:val="24"/>
              </w:rPr>
              <w:t>4923.3</w:t>
            </w:r>
          </w:p>
        </w:tc>
        <w:tc>
          <w:tcPr>
            <w:tcW w:w="1497" w:type="dxa"/>
            <w:vAlign w:val="center"/>
          </w:tcPr>
          <w:p w14:paraId="1070BD31">
            <w:pPr>
              <w:ind w:firstLine="0" w:firstLineChars="0"/>
              <w:jc w:val="center"/>
              <w:rPr>
                <w:rFonts w:hint="eastAsia" w:ascii="宋体" w:hAnsi="宋体"/>
                <w:szCs w:val="24"/>
              </w:rPr>
            </w:pPr>
            <w:r>
              <w:rPr>
                <w:rFonts w:hint="eastAsia" w:ascii="宋体" w:hAnsi="宋体"/>
                <w:szCs w:val="24"/>
              </w:rPr>
              <w:t>24</w:t>
            </w:r>
          </w:p>
        </w:tc>
      </w:tr>
    </w:tbl>
    <w:p w14:paraId="2067B0C8">
      <w:pPr>
        <w:ind w:firstLine="480"/>
        <w:rPr>
          <w:rFonts w:hint="eastAsia"/>
        </w:rPr>
      </w:pPr>
      <w:r>
        <w:rPr>
          <w:rFonts w:hint="eastAsia"/>
        </w:rPr>
        <w:t>表2展示了数据清洗后的结果，</w:t>
      </w:r>
      <w:r>
        <w:t>在对该旅游数据进行预处理时，缺失值处理是重要一环。数据中接待国内游客人次数开封列在 2023 年存在缺失值。首先，将指标列转换为日期时间类型，其余列除指标外转换为数值类型。对于缺失值，采用向前填充法。即使用该列前一个非缺失值来填补缺失值。在这种情况下，2023 年接待国内游客人次数开封的缺失值用 2022 年该列数值 4923.3 进行填充，使数据完整以便后续分析。</w:t>
      </w:r>
    </w:p>
    <w:p w14:paraId="7EE048AD">
      <w:pPr>
        <w:pStyle w:val="3"/>
        <w:pageBreakBefore/>
        <w:ind w:firstLine="560"/>
        <w:rPr>
          <w:rFonts w:hint="eastAsia"/>
        </w:rPr>
      </w:pPr>
      <w:bookmarkStart w:id="89" w:name="_Toc195910158"/>
      <w:bookmarkStart w:id="90" w:name="_Toc195910240"/>
      <w:bookmarkStart w:id="91" w:name="_Toc32414"/>
      <w:bookmarkStart w:id="92" w:name="_Toc196324260"/>
      <w:r>
        <w:rPr>
          <w:rFonts w:hint="eastAsia"/>
        </w:rPr>
        <w:t>（三）</w:t>
      </w:r>
      <w:bookmarkEnd w:id="89"/>
      <w:bookmarkEnd w:id="90"/>
      <w:bookmarkEnd w:id="91"/>
      <w:r>
        <w:rPr>
          <w:rFonts w:hint="eastAsia"/>
        </w:rPr>
        <w:t>对旅游总收入与游客人次可视化处理</w:t>
      </w:r>
      <w:bookmarkEnd w:id="92"/>
    </w:p>
    <w:p w14:paraId="683A3595">
      <w:pPr>
        <w:ind w:firstLine="480"/>
        <w:rPr>
          <w:rFonts w:hint="eastAsia"/>
        </w:rPr>
      </w:pPr>
      <w:r>
        <w:rPr>
          <w:rFonts w:hint="eastAsia"/>
        </w:rPr>
        <w:t>1.绘制时序图</w:t>
      </w:r>
    </w:p>
    <w:p w14:paraId="373FB1F4">
      <w:pPr>
        <w:keepNext/>
        <w:spacing w:line="240" w:lineRule="auto"/>
        <w:ind w:firstLine="480"/>
        <w:jc w:val="center"/>
        <w:rPr>
          <w:rFonts w:hint="eastAsia"/>
        </w:rPr>
      </w:pPr>
      <w:r>
        <w:rPr>
          <w:rFonts w:hint="eastAsia"/>
        </w:rPr>
        <w:drawing>
          <wp:inline distT="0" distB="0" distL="0" distR="0">
            <wp:extent cx="5274310" cy="3276600"/>
            <wp:effectExtent l="0" t="0" r="2540" b="0"/>
            <wp:docPr id="1215450323" name="图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50323" name="图片 1" descr="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274310" cy="3276600"/>
                    </a:xfrm>
                    <a:prstGeom prst="rect">
                      <a:avLst/>
                    </a:prstGeom>
                    <a:noFill/>
                    <a:ln>
                      <a:noFill/>
                    </a:ln>
                  </pic:spPr>
                </pic:pic>
              </a:graphicData>
            </a:graphic>
          </wp:inline>
        </w:drawing>
      </w:r>
    </w:p>
    <w:p w14:paraId="219AA533">
      <w:pPr>
        <w:pStyle w:val="11"/>
        <w:ind w:firstLine="480"/>
        <w:rPr>
          <w:rFonts w:hint="eastAsia" w:ascii="宋体" w:hAnsi="宋体" w:eastAsia="宋体"/>
        </w:rPr>
      </w:pPr>
      <w:bookmarkStart w:id="93" w:name="_Toc196324291"/>
      <w:r>
        <w:rPr>
          <w:rFonts w:hint="eastAsia" w:ascii="宋体" w:hAnsi="宋体" w:eastAsia="宋体"/>
        </w:rPr>
        <w:t xml:space="preserve">图 </w:t>
      </w:r>
      <w:r>
        <w:rPr>
          <w:rFonts w:ascii="宋体" w:hAnsi="宋体" w:eastAsia="宋体"/>
        </w:rPr>
        <w:fldChar w:fldCharType="begin"/>
      </w:r>
      <w:r>
        <w:rPr>
          <w:rFonts w:ascii="宋体" w:hAnsi="宋体" w:eastAsia="宋体"/>
        </w:rPr>
        <w:instrText xml:space="preserve"> </w:instrText>
      </w:r>
      <w:r>
        <w:rPr>
          <w:rFonts w:hint="eastAsia" w:ascii="宋体" w:hAnsi="宋体" w:eastAsia="宋体"/>
        </w:rPr>
        <w:instrText xml:space="preserve">SEQ 图 \* ARABIC</w:instrText>
      </w:r>
      <w:r>
        <w:rPr>
          <w:rFonts w:ascii="宋体" w:hAnsi="宋体" w:eastAsia="宋体"/>
        </w:rPr>
        <w:instrText xml:space="preserve"> </w:instrText>
      </w:r>
      <w:r>
        <w:rPr>
          <w:rFonts w:ascii="宋体" w:hAnsi="宋体" w:eastAsia="宋体"/>
        </w:rPr>
        <w:fldChar w:fldCharType="separate"/>
      </w:r>
      <w:r>
        <w:rPr>
          <w:rFonts w:hint="eastAsia" w:ascii="宋体" w:hAnsi="宋体" w:eastAsia="宋体"/>
        </w:rPr>
        <w:t>7</w:t>
      </w:r>
      <w:r>
        <w:rPr>
          <w:rFonts w:ascii="宋体" w:hAnsi="宋体" w:eastAsia="宋体"/>
        </w:rPr>
        <w:fldChar w:fldCharType="end"/>
      </w:r>
      <w:r>
        <w:rPr>
          <w:rFonts w:hint="eastAsia" w:ascii="宋体" w:hAnsi="宋体" w:eastAsia="宋体"/>
        </w:rPr>
        <w:t>旅游总收入和接待游客人次时序图</w:t>
      </w:r>
      <w:bookmarkEnd w:id="93"/>
    </w:p>
    <w:p w14:paraId="7EF79B5E">
      <w:pPr>
        <w:ind w:firstLine="480"/>
        <w:rPr>
          <w:rFonts w:hint="eastAsia"/>
        </w:rPr>
      </w:pPr>
      <w:r>
        <w:rPr>
          <w:rFonts w:hint="eastAsia"/>
        </w:rPr>
        <w:t xml:space="preserve"> </w:t>
      </w:r>
      <w:r>
        <w:t>图</w:t>
      </w:r>
      <w:r>
        <w:rPr>
          <w:rFonts w:hint="eastAsia"/>
        </w:rPr>
        <w:t>7</w:t>
      </w:r>
      <w:r>
        <w:t>展示了2013-2023年旅游总收入和接待游客人次数的变化趋势。总体来看，两者在多数年份呈上升态势。2013-2019年，旅游总收入和接待游客人次数稳步增长，反映出旅游市场的良好发展。2020年受外部因素影响（如疫情），两者数值明显下降。2021年有所回升，但2022年又出现下滑。到2023年，二者强势反弹，尤其是接待游客人次数达到近10000，旅游市场复苏态势显著，显示出强大的韧性和发展潜力。</w:t>
      </w:r>
    </w:p>
    <w:p w14:paraId="1C15C40F">
      <w:pPr>
        <w:ind w:firstLine="480"/>
        <w:rPr>
          <w:rFonts w:hint="eastAsia"/>
        </w:rPr>
      </w:pPr>
      <w:r>
        <w:rPr>
          <w:rFonts w:hint="eastAsia"/>
        </w:rPr>
        <w:t>2.描述性分析</w:t>
      </w:r>
    </w:p>
    <w:p w14:paraId="09A9CD3F">
      <w:pPr>
        <w:pStyle w:val="11"/>
        <w:keepNext/>
        <w:ind w:firstLine="480"/>
        <w:rPr>
          <w:rFonts w:hint="eastAsia" w:ascii="宋体" w:hAnsi="宋体" w:eastAsia="宋体"/>
        </w:rPr>
      </w:pPr>
      <w:bookmarkStart w:id="94" w:name="_Toc196324275"/>
      <w:r>
        <w:rPr>
          <w:rFonts w:hint="eastAsia" w:ascii="宋体" w:hAnsi="宋体" w:eastAsia="宋体"/>
        </w:rPr>
        <w:t xml:space="preserve">表 </w:t>
      </w:r>
      <w:r>
        <w:rPr>
          <w:rFonts w:hint="eastAsia" w:ascii="宋体" w:hAnsi="宋体" w:eastAsia="宋体"/>
        </w:rPr>
        <w:fldChar w:fldCharType="begin"/>
      </w:r>
      <w:r>
        <w:rPr>
          <w:rFonts w:hint="eastAsia" w:ascii="宋体" w:hAnsi="宋体" w:eastAsia="宋体"/>
        </w:rPr>
        <w:instrText xml:space="preserve"> SEQ 表 \* ARABIC </w:instrText>
      </w:r>
      <w:r>
        <w:rPr>
          <w:rFonts w:hint="eastAsia" w:ascii="宋体" w:hAnsi="宋体" w:eastAsia="宋体"/>
        </w:rPr>
        <w:fldChar w:fldCharType="separate"/>
      </w:r>
      <w:r>
        <w:rPr>
          <w:rFonts w:hint="eastAsia" w:ascii="宋体" w:hAnsi="宋体" w:eastAsia="宋体"/>
        </w:rPr>
        <w:t>3</w:t>
      </w:r>
      <w:r>
        <w:rPr>
          <w:rFonts w:hint="eastAsia" w:ascii="宋体" w:hAnsi="宋体" w:eastAsia="宋体"/>
        </w:rPr>
        <w:fldChar w:fldCharType="end"/>
      </w:r>
      <w:r>
        <w:rPr>
          <w:rFonts w:hint="eastAsia" w:ascii="宋体" w:hAnsi="宋体" w:eastAsia="宋体"/>
        </w:rPr>
        <w:t>描述性统计表</w:t>
      </w:r>
      <w:bookmarkEnd w:id="94"/>
    </w:p>
    <w:tbl>
      <w:tblPr>
        <w:tblStyle w:val="2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0"/>
        <w:gridCol w:w="1338"/>
        <w:gridCol w:w="1659"/>
        <w:gridCol w:w="1659"/>
        <w:gridCol w:w="1660"/>
      </w:tblGrid>
      <w:tr w14:paraId="76B763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Borders>
              <w:top w:val="single" w:color="auto" w:sz="12" w:space="0"/>
              <w:bottom w:val="single" w:color="auto" w:sz="8" w:space="0"/>
            </w:tcBorders>
            <w:vAlign w:val="center"/>
          </w:tcPr>
          <w:p w14:paraId="4214151F">
            <w:pPr>
              <w:ind w:firstLine="0" w:firstLineChars="0"/>
              <w:jc w:val="center"/>
              <w:rPr>
                <w:rFonts w:hint="eastAsia" w:ascii="宋体" w:hAnsi="宋体"/>
              </w:rPr>
            </w:pPr>
            <w:r>
              <w:rPr>
                <w:rFonts w:hint="eastAsia" w:ascii="宋体" w:hAnsi="宋体"/>
              </w:rPr>
              <w:t>名称</w:t>
            </w:r>
          </w:p>
        </w:tc>
        <w:tc>
          <w:tcPr>
            <w:tcW w:w="1338" w:type="dxa"/>
            <w:tcBorders>
              <w:top w:val="single" w:color="auto" w:sz="12" w:space="0"/>
              <w:bottom w:val="single" w:color="auto" w:sz="8" w:space="0"/>
            </w:tcBorders>
            <w:vAlign w:val="center"/>
          </w:tcPr>
          <w:p w14:paraId="177B1C22">
            <w:pPr>
              <w:ind w:firstLine="0" w:firstLineChars="0"/>
              <w:jc w:val="center"/>
              <w:rPr>
                <w:rFonts w:hint="eastAsia" w:ascii="宋体" w:hAnsi="宋体"/>
              </w:rPr>
            </w:pPr>
            <w:r>
              <w:rPr>
                <w:rFonts w:hint="eastAsia" w:ascii="宋体" w:hAnsi="宋体"/>
              </w:rPr>
              <w:t>平均值</w:t>
            </w:r>
          </w:p>
        </w:tc>
        <w:tc>
          <w:tcPr>
            <w:tcW w:w="1659" w:type="dxa"/>
            <w:tcBorders>
              <w:top w:val="single" w:color="auto" w:sz="12" w:space="0"/>
              <w:bottom w:val="single" w:color="auto" w:sz="8" w:space="0"/>
            </w:tcBorders>
            <w:vAlign w:val="center"/>
          </w:tcPr>
          <w:p w14:paraId="68F2FDF8">
            <w:pPr>
              <w:ind w:firstLine="0" w:firstLineChars="0"/>
              <w:jc w:val="center"/>
              <w:rPr>
                <w:rFonts w:hint="eastAsia" w:ascii="宋体" w:hAnsi="宋体"/>
              </w:rPr>
            </w:pPr>
            <w:r>
              <w:rPr>
                <w:rFonts w:hint="eastAsia" w:ascii="宋体" w:hAnsi="宋体"/>
              </w:rPr>
              <w:t>方差</w:t>
            </w:r>
          </w:p>
        </w:tc>
        <w:tc>
          <w:tcPr>
            <w:tcW w:w="1659" w:type="dxa"/>
            <w:tcBorders>
              <w:top w:val="single" w:color="auto" w:sz="12" w:space="0"/>
              <w:bottom w:val="single" w:color="auto" w:sz="8" w:space="0"/>
            </w:tcBorders>
            <w:vAlign w:val="center"/>
          </w:tcPr>
          <w:p w14:paraId="4D060715">
            <w:pPr>
              <w:ind w:firstLine="0" w:firstLineChars="0"/>
              <w:jc w:val="center"/>
              <w:rPr>
                <w:rFonts w:hint="eastAsia" w:ascii="宋体" w:hAnsi="宋体"/>
              </w:rPr>
            </w:pPr>
            <w:r>
              <w:rPr>
                <w:rFonts w:hint="eastAsia" w:ascii="宋体" w:hAnsi="宋体"/>
              </w:rPr>
              <w:t>峰度</w:t>
            </w:r>
          </w:p>
        </w:tc>
        <w:tc>
          <w:tcPr>
            <w:tcW w:w="1660" w:type="dxa"/>
            <w:tcBorders>
              <w:top w:val="single" w:color="auto" w:sz="12" w:space="0"/>
              <w:bottom w:val="single" w:color="auto" w:sz="8" w:space="0"/>
            </w:tcBorders>
            <w:vAlign w:val="center"/>
          </w:tcPr>
          <w:p w14:paraId="7B4A915C">
            <w:pPr>
              <w:ind w:firstLine="0" w:firstLineChars="0"/>
              <w:jc w:val="center"/>
              <w:rPr>
                <w:rFonts w:hint="eastAsia" w:ascii="宋体" w:hAnsi="宋体"/>
              </w:rPr>
            </w:pPr>
            <w:r>
              <w:rPr>
                <w:rFonts w:hint="eastAsia" w:ascii="宋体" w:hAnsi="宋体"/>
              </w:rPr>
              <w:t>偏度</w:t>
            </w:r>
          </w:p>
        </w:tc>
      </w:tr>
      <w:tr w14:paraId="6E6ACD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Borders>
              <w:top w:val="single" w:color="auto" w:sz="8" w:space="0"/>
            </w:tcBorders>
            <w:vAlign w:val="center"/>
          </w:tcPr>
          <w:p w14:paraId="746BEB2E">
            <w:pPr>
              <w:ind w:firstLine="0" w:firstLineChars="0"/>
              <w:jc w:val="center"/>
              <w:rPr>
                <w:rFonts w:hint="eastAsia" w:ascii="宋体" w:hAnsi="宋体"/>
              </w:rPr>
            </w:pPr>
            <w:r>
              <w:rPr>
                <w:rFonts w:hint="eastAsia" w:ascii="宋体" w:hAnsi="宋体"/>
              </w:rPr>
              <w:t>接待游客人次数</w:t>
            </w:r>
          </w:p>
        </w:tc>
        <w:tc>
          <w:tcPr>
            <w:tcW w:w="1338" w:type="dxa"/>
            <w:tcBorders>
              <w:top w:val="single" w:color="auto" w:sz="8" w:space="0"/>
            </w:tcBorders>
            <w:vAlign w:val="center"/>
          </w:tcPr>
          <w:p w14:paraId="6B2A426A">
            <w:pPr>
              <w:ind w:firstLine="0" w:firstLineChars="0"/>
              <w:jc w:val="center"/>
              <w:rPr>
                <w:rFonts w:hint="eastAsia" w:ascii="宋体" w:hAnsi="宋体"/>
              </w:rPr>
            </w:pPr>
            <w:r>
              <w:rPr>
                <w:rFonts w:ascii="宋体" w:hAnsi="宋体"/>
              </w:rPr>
              <w:t>5925.457</w:t>
            </w:r>
          </w:p>
        </w:tc>
        <w:tc>
          <w:tcPr>
            <w:tcW w:w="1659" w:type="dxa"/>
            <w:tcBorders>
              <w:top w:val="single" w:color="auto" w:sz="8" w:space="0"/>
            </w:tcBorders>
            <w:vAlign w:val="center"/>
          </w:tcPr>
          <w:p w14:paraId="4F42BC57">
            <w:pPr>
              <w:ind w:firstLine="0" w:firstLineChars="0"/>
              <w:jc w:val="center"/>
              <w:rPr>
                <w:rFonts w:hint="eastAsia" w:ascii="宋体" w:hAnsi="宋体"/>
              </w:rPr>
            </w:pPr>
            <w:r>
              <w:rPr>
                <w:rFonts w:ascii="宋体" w:hAnsi="宋体"/>
              </w:rPr>
              <w:t>3715731.447</w:t>
            </w:r>
          </w:p>
        </w:tc>
        <w:tc>
          <w:tcPr>
            <w:tcW w:w="1659" w:type="dxa"/>
            <w:tcBorders>
              <w:top w:val="single" w:color="auto" w:sz="8" w:space="0"/>
            </w:tcBorders>
            <w:vAlign w:val="center"/>
          </w:tcPr>
          <w:p w14:paraId="4E403BBB">
            <w:pPr>
              <w:ind w:firstLine="0" w:firstLineChars="0"/>
              <w:jc w:val="center"/>
              <w:rPr>
                <w:rFonts w:hint="eastAsia" w:ascii="宋体" w:hAnsi="宋体"/>
              </w:rPr>
            </w:pPr>
            <w:r>
              <w:rPr>
                <w:rFonts w:ascii="宋体" w:hAnsi="宋体"/>
              </w:rPr>
              <w:t>0.454</w:t>
            </w:r>
          </w:p>
        </w:tc>
        <w:tc>
          <w:tcPr>
            <w:tcW w:w="1660" w:type="dxa"/>
            <w:tcBorders>
              <w:top w:val="single" w:color="auto" w:sz="8" w:space="0"/>
            </w:tcBorders>
            <w:vAlign w:val="center"/>
          </w:tcPr>
          <w:p w14:paraId="114064E1">
            <w:pPr>
              <w:ind w:firstLine="0" w:firstLineChars="0"/>
              <w:jc w:val="center"/>
              <w:rPr>
                <w:rFonts w:hint="eastAsia" w:ascii="宋体" w:hAnsi="宋体"/>
              </w:rPr>
            </w:pPr>
            <w:r>
              <w:rPr>
                <w:rFonts w:ascii="宋体" w:hAnsi="宋体"/>
              </w:rPr>
              <w:t>0.885</w:t>
            </w:r>
          </w:p>
        </w:tc>
      </w:tr>
      <w:tr w14:paraId="1122D5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Borders>
              <w:bottom w:val="single" w:color="auto" w:sz="12" w:space="0"/>
            </w:tcBorders>
            <w:vAlign w:val="center"/>
          </w:tcPr>
          <w:p w14:paraId="12589A15">
            <w:pPr>
              <w:ind w:firstLine="0" w:firstLineChars="0"/>
              <w:jc w:val="center"/>
              <w:rPr>
                <w:rFonts w:hint="eastAsia" w:ascii="宋体" w:hAnsi="宋体"/>
              </w:rPr>
            </w:pPr>
            <w:r>
              <w:rPr>
                <w:rFonts w:hint="eastAsia" w:ascii="宋体" w:hAnsi="宋体"/>
              </w:rPr>
              <w:t>旅游总收入</w:t>
            </w:r>
          </w:p>
        </w:tc>
        <w:tc>
          <w:tcPr>
            <w:tcW w:w="1338" w:type="dxa"/>
            <w:tcBorders>
              <w:bottom w:val="single" w:color="auto" w:sz="12" w:space="0"/>
            </w:tcBorders>
            <w:vAlign w:val="center"/>
          </w:tcPr>
          <w:p w14:paraId="6C1BE148">
            <w:pPr>
              <w:ind w:firstLine="0" w:firstLineChars="0"/>
              <w:jc w:val="center"/>
              <w:rPr>
                <w:rFonts w:hint="eastAsia" w:ascii="宋体" w:hAnsi="宋体"/>
              </w:rPr>
            </w:pPr>
            <w:r>
              <w:rPr>
                <w:rFonts w:ascii="宋体" w:hAnsi="宋体"/>
              </w:rPr>
              <w:t>418.698</w:t>
            </w:r>
          </w:p>
        </w:tc>
        <w:tc>
          <w:tcPr>
            <w:tcW w:w="1659" w:type="dxa"/>
            <w:tcBorders>
              <w:bottom w:val="single" w:color="auto" w:sz="12" w:space="0"/>
            </w:tcBorders>
            <w:vAlign w:val="center"/>
          </w:tcPr>
          <w:p w14:paraId="049E7634">
            <w:pPr>
              <w:ind w:firstLine="0" w:firstLineChars="0"/>
              <w:jc w:val="center"/>
              <w:rPr>
                <w:rFonts w:hint="eastAsia" w:ascii="宋体" w:hAnsi="宋体"/>
              </w:rPr>
            </w:pPr>
            <w:r>
              <w:rPr>
                <w:rFonts w:ascii="宋体" w:hAnsi="宋体"/>
              </w:rPr>
              <w:t>42242.201</w:t>
            </w:r>
          </w:p>
        </w:tc>
        <w:tc>
          <w:tcPr>
            <w:tcW w:w="1659" w:type="dxa"/>
            <w:tcBorders>
              <w:bottom w:val="single" w:color="auto" w:sz="12" w:space="0"/>
            </w:tcBorders>
            <w:vAlign w:val="center"/>
          </w:tcPr>
          <w:p w14:paraId="4E2963DC">
            <w:pPr>
              <w:ind w:firstLine="0" w:firstLineChars="0"/>
              <w:jc w:val="center"/>
              <w:rPr>
                <w:rFonts w:hint="eastAsia" w:ascii="宋体" w:hAnsi="宋体"/>
              </w:rPr>
            </w:pPr>
            <w:r>
              <w:rPr>
                <w:rFonts w:hint="eastAsia" w:ascii="宋体" w:hAnsi="宋体"/>
              </w:rPr>
              <w:t>-1.381</w:t>
            </w:r>
          </w:p>
        </w:tc>
        <w:tc>
          <w:tcPr>
            <w:tcW w:w="1660" w:type="dxa"/>
            <w:tcBorders>
              <w:bottom w:val="single" w:color="auto" w:sz="12" w:space="0"/>
            </w:tcBorders>
            <w:vAlign w:val="center"/>
          </w:tcPr>
          <w:p w14:paraId="24E8C6E4">
            <w:pPr>
              <w:ind w:firstLine="0" w:firstLineChars="0"/>
              <w:jc w:val="center"/>
              <w:rPr>
                <w:rFonts w:hint="eastAsia" w:ascii="宋体" w:hAnsi="宋体"/>
              </w:rPr>
            </w:pPr>
            <w:r>
              <w:rPr>
                <w:rFonts w:hint="eastAsia" w:ascii="宋体" w:hAnsi="宋体"/>
              </w:rPr>
              <w:t>0.302</w:t>
            </w:r>
          </w:p>
        </w:tc>
      </w:tr>
    </w:tbl>
    <w:p w14:paraId="4762C447">
      <w:pPr>
        <w:ind w:firstLine="480"/>
        <w:rPr>
          <w:rFonts w:hint="eastAsia"/>
        </w:rPr>
      </w:pPr>
      <w:r>
        <w:rPr>
          <w:rFonts w:hint="eastAsia"/>
        </w:rPr>
        <w:t>根据表3结果可得</w:t>
      </w:r>
      <w:r>
        <w:t>接待游客人次数数据分布特征</w:t>
      </w:r>
      <w:r>
        <w:rPr>
          <w:rFonts w:hint="eastAsia"/>
        </w:rPr>
        <w:t>及</w:t>
      </w:r>
      <w:r>
        <w:t>旅游总收入数据分布特征</w:t>
      </w:r>
      <w:r>
        <w:rPr>
          <w:rFonts w:hint="eastAsia"/>
        </w:rPr>
        <w:t>。首先</w:t>
      </w:r>
      <w:r>
        <w:t>接待游客人次数的平均值为 5925.457，这表明平均来看，接待游客的规模处于一定水平。方差高达 3715731.447，意味着数据的离散程度很大，不同时期的接待游客数量波动剧烈。峰度为0.454，说明其分布的峰值比正态分布略高、更尖锐，极端值相对较少。偏度是0.885，呈现右偏态，即存在一些较大的极端值，使分布的右侧尾巴较长 ，表明偶尔会出现接待游客人次数远高于平均值的情况。</w:t>
      </w:r>
    </w:p>
    <w:p w14:paraId="3263D1EC">
      <w:pPr>
        <w:ind w:firstLine="480"/>
        <w:rPr>
          <w:rFonts w:hint="eastAsia"/>
        </w:rPr>
      </w:pPr>
      <w:r>
        <w:rPr>
          <w:rFonts w:hint="eastAsia"/>
        </w:rPr>
        <w:t>其次，</w:t>
      </w:r>
      <w:r>
        <w:t>旅游总收入平均值为 418.698，代表收入的一般水平。方差42242.201，反映出收入数据的离散程度也较高，不同阶段收入波动明显。峰度-1.381，说明其分布比正态分布更平坦，极端值出现的频率相对更高。偏度为0.302，呈右偏态，即右侧有较长尾巴，存在少数较大的收入极端值，说明偶尔会有旅游总收入远超平均水平的情况。</w:t>
      </w:r>
    </w:p>
    <w:p w14:paraId="1041A999">
      <w:pPr>
        <w:pStyle w:val="3"/>
        <w:ind w:firstLine="560"/>
        <w:rPr>
          <w:rFonts w:hint="eastAsia"/>
        </w:rPr>
      </w:pPr>
      <w:bookmarkStart w:id="95" w:name="_Toc196324261"/>
      <w:r>
        <w:rPr>
          <w:rFonts w:hint="eastAsia"/>
        </w:rPr>
        <w:t>（四）平稳性检验</w:t>
      </w:r>
      <w:bookmarkEnd w:id="95"/>
    </w:p>
    <w:p w14:paraId="2F4CC60E">
      <w:pPr>
        <w:ind w:firstLine="480"/>
        <w:rPr>
          <w:rFonts w:hint="eastAsia"/>
        </w:rPr>
      </w:pPr>
      <w:r>
        <w:rPr>
          <w:rFonts w:hint="eastAsia"/>
        </w:rPr>
        <w:t>1.ADF检验</w:t>
      </w:r>
    </w:p>
    <w:p w14:paraId="444CE9B5">
      <w:pPr>
        <w:pStyle w:val="11"/>
        <w:keepNext/>
        <w:ind w:firstLine="480"/>
        <w:rPr>
          <w:rFonts w:hint="eastAsia" w:ascii="宋体" w:hAnsi="宋体" w:eastAsia="宋体"/>
        </w:rPr>
      </w:pPr>
      <w:bookmarkStart w:id="96" w:name="_Toc196324276"/>
      <w:r>
        <w:rPr>
          <w:rFonts w:hint="eastAsia" w:ascii="宋体" w:hAnsi="宋体" w:eastAsia="宋体"/>
        </w:rPr>
        <w:t xml:space="preserve">表 </w:t>
      </w:r>
      <w:r>
        <w:rPr>
          <w:rFonts w:hint="eastAsia" w:ascii="宋体" w:hAnsi="宋体" w:eastAsia="宋体"/>
        </w:rPr>
        <w:fldChar w:fldCharType="begin"/>
      </w:r>
      <w:r>
        <w:rPr>
          <w:rFonts w:hint="eastAsia" w:ascii="宋体" w:hAnsi="宋体" w:eastAsia="宋体"/>
        </w:rPr>
        <w:instrText xml:space="preserve"> SEQ 表 \* ARABIC </w:instrText>
      </w:r>
      <w:r>
        <w:rPr>
          <w:rFonts w:hint="eastAsia" w:ascii="宋体" w:hAnsi="宋体" w:eastAsia="宋体"/>
        </w:rPr>
        <w:fldChar w:fldCharType="separate"/>
      </w:r>
      <w:r>
        <w:rPr>
          <w:rFonts w:hint="eastAsia" w:ascii="宋体" w:hAnsi="宋体" w:eastAsia="宋体"/>
        </w:rPr>
        <w:t>4</w:t>
      </w:r>
      <w:r>
        <w:rPr>
          <w:rFonts w:hint="eastAsia" w:ascii="宋体" w:hAnsi="宋体" w:eastAsia="宋体"/>
        </w:rPr>
        <w:fldChar w:fldCharType="end"/>
      </w:r>
      <w:r>
        <w:rPr>
          <w:rFonts w:hint="eastAsia" w:ascii="宋体" w:hAnsi="宋体" w:eastAsia="宋体"/>
        </w:rPr>
        <w:t>单位根检验表</w:t>
      </w:r>
      <w:bookmarkEnd w:id="96"/>
    </w:p>
    <w:tbl>
      <w:tblPr>
        <w:tblStyle w:val="2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08322E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Borders>
              <w:bottom w:val="single" w:color="auto" w:sz="8" w:space="0"/>
            </w:tcBorders>
          </w:tcPr>
          <w:p w14:paraId="4616C5FD">
            <w:pPr>
              <w:ind w:firstLine="0" w:firstLineChars="0"/>
              <w:jc w:val="center"/>
              <w:rPr>
                <w:rFonts w:hint="eastAsia" w:ascii="宋体" w:hAnsi="宋体"/>
              </w:rPr>
            </w:pPr>
            <w:r>
              <w:rPr>
                <w:rFonts w:hint="eastAsia" w:ascii="宋体" w:hAnsi="宋体"/>
              </w:rPr>
              <w:t>指标</w:t>
            </w:r>
          </w:p>
        </w:tc>
        <w:tc>
          <w:tcPr>
            <w:tcW w:w="2765" w:type="dxa"/>
            <w:tcBorders>
              <w:bottom w:val="single" w:color="auto" w:sz="8" w:space="0"/>
            </w:tcBorders>
          </w:tcPr>
          <w:p w14:paraId="72B6671B">
            <w:pPr>
              <w:ind w:firstLine="0" w:firstLineChars="0"/>
              <w:jc w:val="center"/>
              <w:rPr>
                <w:rFonts w:hint="eastAsia" w:ascii="宋体" w:hAnsi="宋体"/>
              </w:rPr>
            </w:pPr>
            <w:r>
              <w:rPr>
                <w:rFonts w:hint="eastAsia" w:ascii="宋体" w:hAnsi="宋体"/>
              </w:rPr>
              <w:t>ADF统计量</w:t>
            </w:r>
          </w:p>
        </w:tc>
        <w:tc>
          <w:tcPr>
            <w:tcW w:w="2766" w:type="dxa"/>
            <w:tcBorders>
              <w:bottom w:val="single" w:color="auto" w:sz="8" w:space="0"/>
            </w:tcBorders>
          </w:tcPr>
          <w:p w14:paraId="5A9E5BBC">
            <w:pPr>
              <w:ind w:firstLine="0" w:firstLineChars="0"/>
              <w:jc w:val="center"/>
              <w:rPr>
                <w:rFonts w:hint="eastAsia" w:ascii="宋体" w:hAnsi="宋体"/>
              </w:rPr>
            </w:pPr>
            <w:r>
              <w:rPr>
                <w:rFonts w:hint="eastAsia" w:ascii="宋体" w:hAnsi="宋体"/>
              </w:rPr>
              <w:t>P值</w:t>
            </w:r>
          </w:p>
        </w:tc>
      </w:tr>
      <w:tr w14:paraId="5DBA0C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Borders>
              <w:top w:val="single" w:color="auto" w:sz="8" w:space="0"/>
            </w:tcBorders>
          </w:tcPr>
          <w:p w14:paraId="083E84E7">
            <w:pPr>
              <w:ind w:firstLine="0" w:firstLineChars="0"/>
              <w:jc w:val="center"/>
              <w:rPr>
                <w:rFonts w:hint="eastAsia" w:ascii="宋体" w:hAnsi="宋体"/>
              </w:rPr>
            </w:pPr>
            <w:r>
              <w:rPr>
                <w:rFonts w:hint="eastAsia" w:ascii="宋体" w:hAnsi="宋体"/>
              </w:rPr>
              <w:t>接待游客人次数</w:t>
            </w:r>
          </w:p>
        </w:tc>
        <w:tc>
          <w:tcPr>
            <w:tcW w:w="2765" w:type="dxa"/>
            <w:tcBorders>
              <w:top w:val="single" w:color="auto" w:sz="8" w:space="0"/>
            </w:tcBorders>
          </w:tcPr>
          <w:p w14:paraId="617D46BE">
            <w:pPr>
              <w:ind w:firstLine="0" w:firstLineChars="0"/>
              <w:jc w:val="center"/>
              <w:rPr>
                <w:rFonts w:hint="eastAsia" w:ascii="宋体" w:hAnsi="宋体"/>
              </w:rPr>
            </w:pPr>
            <w:r>
              <w:rPr>
                <w:rFonts w:hint="eastAsia" w:ascii="宋体" w:hAnsi="宋体"/>
              </w:rPr>
              <w:t>-1.4936</w:t>
            </w:r>
          </w:p>
        </w:tc>
        <w:tc>
          <w:tcPr>
            <w:tcW w:w="2766" w:type="dxa"/>
            <w:tcBorders>
              <w:top w:val="single" w:color="auto" w:sz="8" w:space="0"/>
            </w:tcBorders>
          </w:tcPr>
          <w:p w14:paraId="1E0FC30A">
            <w:pPr>
              <w:ind w:firstLine="0" w:firstLineChars="0"/>
              <w:jc w:val="center"/>
              <w:rPr>
                <w:rFonts w:hint="eastAsia" w:ascii="宋体" w:hAnsi="宋体"/>
              </w:rPr>
            </w:pPr>
            <w:r>
              <w:rPr>
                <w:rFonts w:hint="eastAsia" w:ascii="宋体" w:hAnsi="宋体"/>
              </w:rPr>
              <w:t>0.5367</w:t>
            </w:r>
          </w:p>
        </w:tc>
      </w:tr>
      <w:tr w14:paraId="2A5F61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14:paraId="45732239">
            <w:pPr>
              <w:ind w:firstLine="0" w:firstLineChars="0"/>
              <w:jc w:val="center"/>
              <w:rPr>
                <w:rFonts w:hint="eastAsia" w:ascii="宋体" w:hAnsi="宋体"/>
              </w:rPr>
            </w:pPr>
            <w:r>
              <w:rPr>
                <w:rFonts w:hint="eastAsia" w:ascii="宋体" w:hAnsi="宋体"/>
              </w:rPr>
              <w:t>旅游总收入</w:t>
            </w:r>
          </w:p>
        </w:tc>
        <w:tc>
          <w:tcPr>
            <w:tcW w:w="2765" w:type="dxa"/>
          </w:tcPr>
          <w:p w14:paraId="6CF4BDCB">
            <w:pPr>
              <w:ind w:firstLine="0" w:firstLineChars="0"/>
              <w:jc w:val="center"/>
              <w:rPr>
                <w:rFonts w:hint="eastAsia" w:ascii="宋体" w:hAnsi="宋体"/>
              </w:rPr>
            </w:pPr>
            <w:r>
              <w:rPr>
                <w:rFonts w:hint="eastAsia" w:ascii="宋体" w:hAnsi="宋体"/>
              </w:rPr>
              <w:t>-2.5481</w:t>
            </w:r>
          </w:p>
        </w:tc>
        <w:tc>
          <w:tcPr>
            <w:tcW w:w="2766" w:type="dxa"/>
          </w:tcPr>
          <w:p w14:paraId="042213D4">
            <w:pPr>
              <w:ind w:firstLine="0" w:firstLineChars="0"/>
              <w:jc w:val="center"/>
              <w:rPr>
                <w:rFonts w:hint="eastAsia" w:ascii="宋体" w:hAnsi="宋体"/>
              </w:rPr>
            </w:pPr>
            <w:r>
              <w:rPr>
                <w:rFonts w:hint="eastAsia" w:ascii="宋体" w:hAnsi="宋体"/>
              </w:rPr>
              <w:t>0.1042</w:t>
            </w:r>
          </w:p>
        </w:tc>
      </w:tr>
    </w:tbl>
    <w:p w14:paraId="76186995">
      <w:pPr>
        <w:ind w:firstLine="480"/>
        <w:rPr>
          <w:rFonts w:hint="eastAsia"/>
        </w:rPr>
      </w:pPr>
      <w:r>
        <w:rPr>
          <w:rFonts w:hint="eastAsia"/>
        </w:rPr>
        <w:t>表4展示了</w:t>
      </w:r>
      <w:r>
        <w:t>接待游客人次数：ADF 统计量为-1.49，大于所有临界值，且 p 值= 0.5367 &gt; 0.05，表明数据存在显著趋势（如 2013-2019 年持续增长、2020 年受疫情影响骤降），</w:t>
      </w:r>
      <w:r>
        <w:rPr>
          <w:rFonts w:hint="eastAsia"/>
        </w:rPr>
        <w:t>此数据是</w:t>
      </w:r>
      <w:r>
        <w:t>非平稳</w:t>
      </w:r>
      <w:r>
        <w:rPr>
          <w:rFonts w:hint="eastAsia"/>
        </w:rPr>
        <w:t>的</w:t>
      </w:r>
      <w:r>
        <w:t>。旅游总收入：ADF统计量为-2.55，介于10%和5%临界值之间，p值</w:t>
      </w:r>
      <w:r>
        <w:rPr>
          <w:rFonts w:hint="eastAsia"/>
        </w:rPr>
        <w:t xml:space="preserve"> </w:t>
      </w:r>
      <w:r>
        <w:t>=</w:t>
      </w:r>
      <w:r>
        <w:rPr>
          <w:rFonts w:hint="eastAsia"/>
        </w:rPr>
        <w:t xml:space="preserve"> </w:t>
      </w:r>
      <w:r>
        <w:t>0.1042 &gt; 0.05，数据仍存在趋势性（如收入随游客量增长而上升），</w:t>
      </w:r>
      <w:r>
        <w:rPr>
          <w:rFonts w:hint="eastAsia"/>
        </w:rPr>
        <w:t>此数据是</w:t>
      </w:r>
      <w:r>
        <w:t>非平稳</w:t>
      </w:r>
      <w:r>
        <w:rPr>
          <w:rFonts w:hint="eastAsia"/>
        </w:rPr>
        <w:t>的</w:t>
      </w:r>
      <w:r>
        <w:t>。</w:t>
      </w:r>
    </w:p>
    <w:p w14:paraId="3E231D12">
      <w:pPr>
        <w:ind w:firstLine="480"/>
        <w:rPr>
          <w:rFonts w:hint="eastAsia"/>
        </w:rPr>
      </w:pPr>
      <w:r>
        <w:rPr>
          <w:rFonts w:hint="eastAsia"/>
        </w:rPr>
        <w:t>2.对不平稳数据进行一阶差分检验</w:t>
      </w:r>
    </w:p>
    <w:p w14:paraId="00343DEA">
      <w:pPr>
        <w:pStyle w:val="11"/>
        <w:keepNext/>
        <w:ind w:firstLine="480"/>
        <w:rPr>
          <w:rFonts w:hint="eastAsia" w:ascii="宋体" w:hAnsi="宋体" w:eastAsia="宋体"/>
        </w:rPr>
      </w:pPr>
      <w:bookmarkStart w:id="97" w:name="_Toc196324277"/>
      <w:r>
        <w:rPr>
          <w:rFonts w:hint="eastAsia" w:ascii="宋体" w:hAnsi="宋体" w:eastAsia="宋体"/>
        </w:rPr>
        <w:t xml:space="preserve">表 </w:t>
      </w:r>
      <w:r>
        <w:rPr>
          <w:rFonts w:hint="eastAsia" w:ascii="宋体" w:hAnsi="宋体" w:eastAsia="宋体"/>
        </w:rPr>
        <w:fldChar w:fldCharType="begin"/>
      </w:r>
      <w:r>
        <w:rPr>
          <w:rFonts w:hint="eastAsia" w:ascii="宋体" w:hAnsi="宋体" w:eastAsia="宋体"/>
        </w:rPr>
        <w:instrText xml:space="preserve"> SEQ 表 \* ARABIC </w:instrText>
      </w:r>
      <w:r>
        <w:rPr>
          <w:rFonts w:hint="eastAsia" w:ascii="宋体" w:hAnsi="宋体" w:eastAsia="宋体"/>
        </w:rPr>
        <w:fldChar w:fldCharType="separate"/>
      </w:r>
      <w:r>
        <w:rPr>
          <w:rFonts w:hint="eastAsia" w:ascii="宋体" w:hAnsi="宋体" w:eastAsia="宋体"/>
        </w:rPr>
        <w:t>5</w:t>
      </w:r>
      <w:r>
        <w:rPr>
          <w:rFonts w:hint="eastAsia" w:ascii="宋体" w:hAnsi="宋体" w:eastAsia="宋体"/>
        </w:rPr>
        <w:fldChar w:fldCharType="end"/>
      </w:r>
      <w:r>
        <w:rPr>
          <w:rFonts w:hint="eastAsia" w:ascii="宋体" w:hAnsi="宋体" w:eastAsia="宋体"/>
        </w:rPr>
        <w:t>一阶差分检验表</w:t>
      </w:r>
      <w:bookmarkEnd w:id="97"/>
    </w:p>
    <w:tbl>
      <w:tblPr>
        <w:tblStyle w:val="21"/>
        <w:tblW w:w="8295"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5"/>
      </w:tblGrid>
      <w:tr w14:paraId="68011C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single" w:color="auto" w:sz="12" w:space="0"/>
              <w:bottom w:val="single" w:color="auto" w:sz="8" w:space="0"/>
            </w:tcBorders>
          </w:tcPr>
          <w:p w14:paraId="4425EFF1">
            <w:pPr>
              <w:ind w:firstLine="0" w:firstLineChars="0"/>
              <w:jc w:val="center"/>
              <w:rPr>
                <w:rFonts w:hint="eastAsia" w:ascii="宋体" w:hAnsi="宋体"/>
              </w:rPr>
            </w:pPr>
            <w:r>
              <w:rPr>
                <w:rFonts w:hint="eastAsia" w:ascii="宋体" w:hAnsi="宋体"/>
              </w:rPr>
              <w:t>指标</w:t>
            </w:r>
          </w:p>
        </w:tc>
        <w:tc>
          <w:tcPr>
            <w:tcW w:w="2765" w:type="dxa"/>
            <w:tcBorders>
              <w:top w:val="single" w:color="auto" w:sz="12" w:space="0"/>
              <w:bottom w:val="single" w:color="auto" w:sz="8" w:space="0"/>
            </w:tcBorders>
          </w:tcPr>
          <w:p w14:paraId="7E72BC3A">
            <w:pPr>
              <w:ind w:firstLine="0" w:firstLineChars="0"/>
              <w:jc w:val="center"/>
              <w:rPr>
                <w:rFonts w:hint="eastAsia" w:ascii="宋体" w:hAnsi="宋体"/>
              </w:rPr>
            </w:pPr>
            <w:r>
              <w:rPr>
                <w:rFonts w:hint="eastAsia" w:ascii="宋体" w:hAnsi="宋体"/>
              </w:rPr>
              <w:t>一阶差分ADF统计量</w:t>
            </w:r>
          </w:p>
        </w:tc>
        <w:tc>
          <w:tcPr>
            <w:tcW w:w="2765" w:type="dxa"/>
            <w:tcBorders>
              <w:top w:val="single" w:color="auto" w:sz="12" w:space="0"/>
              <w:bottom w:val="single" w:color="auto" w:sz="8" w:space="0"/>
            </w:tcBorders>
          </w:tcPr>
          <w:p w14:paraId="12ABE872">
            <w:pPr>
              <w:ind w:firstLine="0" w:firstLineChars="0"/>
              <w:jc w:val="center"/>
              <w:rPr>
                <w:rFonts w:hint="eastAsia" w:ascii="宋体" w:hAnsi="宋体"/>
              </w:rPr>
            </w:pPr>
            <w:r>
              <w:rPr>
                <w:rFonts w:hint="eastAsia" w:ascii="宋体" w:hAnsi="宋体"/>
              </w:rPr>
              <w:t>P值</w:t>
            </w:r>
          </w:p>
        </w:tc>
      </w:tr>
      <w:tr w14:paraId="47BD06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single" w:color="auto" w:sz="8" w:space="0"/>
            </w:tcBorders>
          </w:tcPr>
          <w:p w14:paraId="0DA0F91B">
            <w:pPr>
              <w:ind w:firstLine="0" w:firstLineChars="0"/>
              <w:jc w:val="center"/>
              <w:rPr>
                <w:rFonts w:hint="eastAsia" w:ascii="宋体" w:hAnsi="宋体"/>
              </w:rPr>
            </w:pPr>
            <w:r>
              <w:rPr>
                <w:rFonts w:hint="eastAsia" w:ascii="宋体" w:hAnsi="宋体"/>
              </w:rPr>
              <w:t>接待游客人次数</w:t>
            </w:r>
          </w:p>
        </w:tc>
        <w:tc>
          <w:tcPr>
            <w:tcW w:w="2765" w:type="dxa"/>
            <w:tcBorders>
              <w:top w:val="single" w:color="auto" w:sz="8" w:space="0"/>
            </w:tcBorders>
          </w:tcPr>
          <w:p w14:paraId="73812F7C">
            <w:pPr>
              <w:ind w:firstLine="0" w:firstLineChars="0"/>
              <w:jc w:val="center"/>
              <w:rPr>
                <w:rFonts w:hint="eastAsia" w:ascii="宋体" w:hAnsi="宋体"/>
              </w:rPr>
            </w:pPr>
            <w:r>
              <w:rPr>
                <w:rFonts w:hint="eastAsia" w:ascii="宋体" w:hAnsi="宋体"/>
              </w:rPr>
              <w:t>-2.8247</w:t>
            </w:r>
          </w:p>
        </w:tc>
        <w:tc>
          <w:tcPr>
            <w:tcW w:w="2765" w:type="dxa"/>
            <w:tcBorders>
              <w:top w:val="single" w:color="auto" w:sz="8" w:space="0"/>
            </w:tcBorders>
          </w:tcPr>
          <w:p w14:paraId="3E07AE78">
            <w:pPr>
              <w:ind w:firstLine="0" w:firstLineChars="0"/>
              <w:jc w:val="center"/>
              <w:rPr>
                <w:rFonts w:hint="eastAsia" w:ascii="宋体" w:hAnsi="宋体"/>
              </w:rPr>
            </w:pPr>
            <w:r>
              <w:rPr>
                <w:rFonts w:hint="eastAsia" w:ascii="宋体" w:hAnsi="宋体"/>
              </w:rPr>
              <w:t>0.0683</w:t>
            </w:r>
          </w:p>
        </w:tc>
      </w:tr>
      <w:tr w14:paraId="0BEB18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39A8FBCA">
            <w:pPr>
              <w:ind w:firstLine="0" w:firstLineChars="0"/>
              <w:jc w:val="center"/>
              <w:rPr>
                <w:rFonts w:hint="eastAsia" w:ascii="宋体" w:hAnsi="宋体"/>
              </w:rPr>
            </w:pPr>
            <w:r>
              <w:rPr>
                <w:rFonts w:hint="eastAsia" w:ascii="宋体" w:hAnsi="宋体"/>
              </w:rPr>
              <w:t>旅游总收入</w:t>
            </w:r>
          </w:p>
        </w:tc>
        <w:tc>
          <w:tcPr>
            <w:tcW w:w="2765" w:type="dxa"/>
          </w:tcPr>
          <w:p w14:paraId="22D05977">
            <w:pPr>
              <w:ind w:firstLine="0" w:firstLineChars="0"/>
              <w:jc w:val="center"/>
              <w:rPr>
                <w:rFonts w:hint="eastAsia" w:ascii="宋体" w:hAnsi="宋体"/>
              </w:rPr>
            </w:pPr>
            <w:r>
              <w:rPr>
                <w:rFonts w:hint="eastAsia" w:ascii="宋体" w:hAnsi="宋体"/>
              </w:rPr>
              <w:t>-2.6835</w:t>
            </w:r>
          </w:p>
        </w:tc>
        <w:tc>
          <w:tcPr>
            <w:tcW w:w="2765" w:type="dxa"/>
          </w:tcPr>
          <w:p w14:paraId="2E04DEFB">
            <w:pPr>
              <w:ind w:firstLine="0" w:firstLineChars="0"/>
              <w:jc w:val="center"/>
              <w:rPr>
                <w:rFonts w:hint="eastAsia" w:ascii="宋体" w:hAnsi="宋体"/>
              </w:rPr>
            </w:pPr>
            <w:r>
              <w:rPr>
                <w:rFonts w:hint="eastAsia" w:ascii="宋体" w:hAnsi="宋体"/>
              </w:rPr>
              <w:t>0.0918</w:t>
            </w:r>
          </w:p>
        </w:tc>
      </w:tr>
    </w:tbl>
    <w:p w14:paraId="52AC9285">
      <w:pPr>
        <w:ind w:firstLine="480"/>
        <w:rPr>
          <w:rFonts w:hint="eastAsia"/>
        </w:rPr>
      </w:pPr>
      <w:r>
        <w:t>表5展示了一阶差分ADF检验的结果，用于评估</w:t>
      </w:r>
      <w:r>
        <w:rPr>
          <w:rFonts w:ascii="宋体" w:hAnsi="宋体"/>
        </w:rPr>
        <w:t>“接待游客人次数”和“旅游总收入”</w:t>
      </w:r>
      <w:r>
        <w:t>两个时间序列数据的平稳性。ADF统计量越负，序列越可能平稳；P值小于显著性水平（如0.05）时，可拒绝存在单位根的原假设，认为序列平稳。表</w:t>
      </w:r>
      <w:r>
        <w:rPr>
          <w:rFonts w:ascii="宋体" w:hAnsi="宋体"/>
        </w:rPr>
        <w:t>中“接待游客人次数”</w:t>
      </w:r>
      <w:r>
        <w:t>的ADF统计量为-2.8247（P=0.0683）</w:t>
      </w:r>
      <w:r>
        <w:rPr>
          <w:rFonts w:ascii="宋体" w:hAnsi="宋体"/>
        </w:rPr>
        <w:t>，“旅游总收入”</w:t>
      </w:r>
      <w:r>
        <w:t>为-2.6835（P=0.0918），两者P值均略高于0.05，表明在5%显著性水平下，一阶差分后的序列仍可能存在单位根，即未完全达到平稳性要求。但P值接近0.05，尤其是</w:t>
      </w:r>
      <w:r>
        <w:rPr>
          <w:rFonts w:ascii="宋体" w:hAnsi="宋体"/>
        </w:rPr>
        <w:t>“接待游客人次数”更</w:t>
      </w:r>
      <w:r>
        <w:t>显著，提示进一步分析（如更高阶差分或模型调整）可能使结果显著</w:t>
      </w:r>
      <w:r>
        <w:rPr>
          <w:rFonts w:hint="eastAsia"/>
        </w:rPr>
        <w:t>。</w:t>
      </w:r>
    </w:p>
    <w:p w14:paraId="6D4DCD35">
      <w:pPr>
        <w:ind w:firstLine="480"/>
        <w:rPr>
          <w:rFonts w:hint="eastAsia"/>
        </w:rPr>
      </w:pPr>
      <w:r>
        <w:rPr>
          <w:rFonts w:hint="eastAsia"/>
        </w:rPr>
        <w:t>3. 对不平稳数据进行二阶差分检验</w:t>
      </w:r>
    </w:p>
    <w:p w14:paraId="4CBEFCAC">
      <w:pPr>
        <w:pStyle w:val="11"/>
        <w:keepNext/>
        <w:ind w:firstLine="480"/>
        <w:rPr>
          <w:rFonts w:hint="eastAsia" w:ascii="宋体" w:hAnsi="宋体" w:eastAsia="宋体"/>
        </w:rPr>
      </w:pPr>
      <w:bookmarkStart w:id="98" w:name="_Toc196324278"/>
      <w:r>
        <w:rPr>
          <w:rFonts w:hint="eastAsia" w:ascii="宋体" w:hAnsi="宋体" w:eastAsia="宋体"/>
        </w:rPr>
        <w:t xml:space="preserve">表 </w:t>
      </w:r>
      <w:r>
        <w:rPr>
          <w:rFonts w:hint="eastAsia" w:ascii="宋体" w:hAnsi="宋体" w:eastAsia="宋体"/>
        </w:rPr>
        <w:fldChar w:fldCharType="begin"/>
      </w:r>
      <w:r>
        <w:rPr>
          <w:rFonts w:hint="eastAsia" w:ascii="宋体" w:hAnsi="宋体" w:eastAsia="宋体"/>
        </w:rPr>
        <w:instrText xml:space="preserve"> SEQ 表 \* ARABIC </w:instrText>
      </w:r>
      <w:r>
        <w:rPr>
          <w:rFonts w:hint="eastAsia" w:ascii="宋体" w:hAnsi="宋体" w:eastAsia="宋体"/>
        </w:rPr>
        <w:fldChar w:fldCharType="separate"/>
      </w:r>
      <w:r>
        <w:rPr>
          <w:rFonts w:hint="eastAsia" w:ascii="宋体" w:hAnsi="宋体" w:eastAsia="宋体"/>
        </w:rPr>
        <w:t>6</w:t>
      </w:r>
      <w:r>
        <w:rPr>
          <w:rFonts w:hint="eastAsia" w:ascii="宋体" w:hAnsi="宋体" w:eastAsia="宋体"/>
        </w:rPr>
        <w:fldChar w:fldCharType="end"/>
      </w:r>
      <w:r>
        <w:rPr>
          <w:rFonts w:hint="eastAsia" w:ascii="宋体" w:hAnsi="宋体" w:eastAsia="宋体"/>
        </w:rPr>
        <w:t>二阶差分检验表</w:t>
      </w:r>
      <w:bookmarkEnd w:id="98"/>
    </w:p>
    <w:tbl>
      <w:tblPr>
        <w:tblStyle w:val="2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216787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single" w:color="auto" w:sz="12" w:space="0"/>
              <w:bottom w:val="single" w:color="auto" w:sz="8" w:space="0"/>
            </w:tcBorders>
          </w:tcPr>
          <w:p w14:paraId="6E5EB534">
            <w:pPr>
              <w:ind w:firstLine="480"/>
              <w:jc w:val="center"/>
              <w:rPr>
                <w:rFonts w:hint="eastAsia" w:ascii="宋体" w:hAnsi="宋体"/>
              </w:rPr>
            </w:pPr>
            <w:r>
              <w:rPr>
                <w:rFonts w:hint="eastAsia" w:ascii="宋体" w:hAnsi="宋体"/>
              </w:rPr>
              <w:t>指标</w:t>
            </w:r>
          </w:p>
        </w:tc>
        <w:tc>
          <w:tcPr>
            <w:tcW w:w="2765" w:type="dxa"/>
            <w:tcBorders>
              <w:top w:val="single" w:color="auto" w:sz="12" w:space="0"/>
              <w:bottom w:val="single" w:color="auto" w:sz="8" w:space="0"/>
            </w:tcBorders>
          </w:tcPr>
          <w:p w14:paraId="425A7610">
            <w:pPr>
              <w:ind w:firstLine="0" w:firstLineChars="0"/>
              <w:jc w:val="center"/>
              <w:rPr>
                <w:rFonts w:hint="eastAsia" w:ascii="宋体" w:hAnsi="宋体"/>
              </w:rPr>
            </w:pPr>
            <w:r>
              <w:rPr>
                <w:rFonts w:hint="eastAsia" w:ascii="宋体" w:hAnsi="宋体"/>
              </w:rPr>
              <w:t>二阶差分ADF统计量</w:t>
            </w:r>
          </w:p>
        </w:tc>
        <w:tc>
          <w:tcPr>
            <w:tcW w:w="2766" w:type="dxa"/>
            <w:tcBorders>
              <w:top w:val="single" w:color="auto" w:sz="12" w:space="0"/>
              <w:bottom w:val="single" w:color="auto" w:sz="8" w:space="0"/>
            </w:tcBorders>
          </w:tcPr>
          <w:p w14:paraId="23702C7D">
            <w:pPr>
              <w:ind w:firstLine="480"/>
              <w:jc w:val="center"/>
              <w:rPr>
                <w:rFonts w:hint="eastAsia" w:ascii="宋体" w:hAnsi="宋体"/>
              </w:rPr>
            </w:pPr>
            <w:r>
              <w:rPr>
                <w:rFonts w:hint="eastAsia" w:ascii="宋体" w:hAnsi="宋体"/>
              </w:rPr>
              <w:t>P值</w:t>
            </w:r>
          </w:p>
        </w:tc>
      </w:tr>
      <w:tr w14:paraId="0F87CC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single" w:color="auto" w:sz="8" w:space="0"/>
            </w:tcBorders>
            <w:vAlign w:val="center"/>
          </w:tcPr>
          <w:p w14:paraId="1BCF0659">
            <w:pPr>
              <w:ind w:firstLine="480"/>
              <w:jc w:val="center"/>
              <w:rPr>
                <w:rFonts w:hint="eastAsia" w:ascii="宋体" w:hAnsi="宋体"/>
              </w:rPr>
            </w:pPr>
            <w:r>
              <w:rPr>
                <w:rFonts w:ascii="宋体" w:hAnsi="宋体" w:cs="Segoe UI"/>
                <w:color w:val="000000"/>
              </w:rPr>
              <w:t>接待游客人次数</w:t>
            </w:r>
          </w:p>
        </w:tc>
        <w:tc>
          <w:tcPr>
            <w:tcW w:w="2765" w:type="dxa"/>
            <w:tcBorders>
              <w:top w:val="single" w:color="auto" w:sz="8" w:space="0"/>
            </w:tcBorders>
            <w:vAlign w:val="center"/>
          </w:tcPr>
          <w:p w14:paraId="70335002">
            <w:pPr>
              <w:ind w:firstLine="480"/>
              <w:jc w:val="center"/>
              <w:rPr>
                <w:rFonts w:hint="eastAsia" w:ascii="宋体" w:hAnsi="宋体"/>
              </w:rPr>
            </w:pPr>
            <w:r>
              <w:rPr>
                <w:rFonts w:ascii="宋体" w:hAnsi="宋体" w:cs="Segoe UI"/>
                <w:color w:val="000000"/>
              </w:rPr>
              <w:t>-3.6215</w:t>
            </w:r>
          </w:p>
        </w:tc>
        <w:tc>
          <w:tcPr>
            <w:tcW w:w="2766" w:type="dxa"/>
            <w:tcBorders>
              <w:top w:val="single" w:color="auto" w:sz="8" w:space="0"/>
            </w:tcBorders>
            <w:vAlign w:val="center"/>
          </w:tcPr>
          <w:p w14:paraId="7B914818">
            <w:pPr>
              <w:ind w:firstLine="480"/>
              <w:jc w:val="center"/>
              <w:rPr>
                <w:rFonts w:hint="eastAsia" w:ascii="宋体" w:hAnsi="宋体"/>
              </w:rPr>
            </w:pPr>
            <w:r>
              <w:rPr>
                <w:rFonts w:ascii="宋体" w:hAnsi="宋体" w:cs="Segoe UI"/>
                <w:color w:val="000000"/>
              </w:rPr>
              <w:t>0.0102</w:t>
            </w:r>
          </w:p>
        </w:tc>
      </w:tr>
      <w:tr w14:paraId="05D244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vAlign w:val="center"/>
          </w:tcPr>
          <w:p w14:paraId="67B01C15">
            <w:pPr>
              <w:ind w:firstLine="480"/>
              <w:jc w:val="center"/>
              <w:rPr>
                <w:rFonts w:hint="eastAsia" w:ascii="宋体" w:hAnsi="宋体"/>
              </w:rPr>
            </w:pPr>
            <w:r>
              <w:rPr>
                <w:rFonts w:ascii="宋体" w:hAnsi="宋体" w:cs="Segoe UI"/>
                <w:color w:val="000000"/>
              </w:rPr>
              <w:t>旅游总收入</w:t>
            </w:r>
          </w:p>
        </w:tc>
        <w:tc>
          <w:tcPr>
            <w:tcW w:w="2765" w:type="dxa"/>
            <w:vAlign w:val="center"/>
          </w:tcPr>
          <w:p w14:paraId="6A322DA3">
            <w:pPr>
              <w:ind w:firstLine="480"/>
              <w:jc w:val="center"/>
              <w:rPr>
                <w:rFonts w:hint="eastAsia" w:ascii="宋体" w:hAnsi="宋体"/>
              </w:rPr>
            </w:pPr>
            <w:r>
              <w:rPr>
                <w:rFonts w:ascii="宋体" w:hAnsi="宋体" w:cs="Segoe UI"/>
                <w:color w:val="000000"/>
              </w:rPr>
              <w:t>-3.2154</w:t>
            </w:r>
          </w:p>
        </w:tc>
        <w:tc>
          <w:tcPr>
            <w:tcW w:w="2766" w:type="dxa"/>
            <w:vAlign w:val="center"/>
          </w:tcPr>
          <w:p w14:paraId="220DC884">
            <w:pPr>
              <w:ind w:firstLine="480"/>
              <w:jc w:val="center"/>
              <w:rPr>
                <w:rFonts w:hint="eastAsia" w:ascii="宋体" w:hAnsi="宋体"/>
              </w:rPr>
            </w:pPr>
            <w:r>
              <w:rPr>
                <w:rFonts w:ascii="宋体" w:hAnsi="宋体" w:cs="Segoe UI"/>
                <w:color w:val="000000"/>
              </w:rPr>
              <w:t>0.0389</w:t>
            </w:r>
          </w:p>
        </w:tc>
      </w:tr>
    </w:tbl>
    <w:p w14:paraId="09A40A40">
      <w:pPr>
        <w:ind w:firstLine="480"/>
        <w:rPr>
          <w:rFonts w:hint="eastAsia" w:ascii="宋体" w:hAnsi="宋体"/>
        </w:rPr>
      </w:pPr>
      <w:r>
        <w:t>表6展示</w:t>
      </w:r>
      <w:r>
        <w:rPr>
          <w:rFonts w:ascii="宋体" w:hAnsi="宋体"/>
        </w:rPr>
        <w:t>了“接待游客人次数”和“旅游总收入”的二阶差分ADF检验结果，用于进一步验证两指标的时间序列平稳性。二阶差分后，“接待游客人次数”的ADF统计量为-3.6215（P=0.0102），“旅游总收入”为-3.2154（P=0.0389），两者P值均显著低于0.05的常用阈值。这表明，在二阶差分后，两个序列均显著拒绝存在单位根的原假设，即达到了平稳性要求。</w:t>
      </w:r>
    </w:p>
    <w:p w14:paraId="4B8095C1">
      <w:pPr>
        <w:pStyle w:val="3"/>
        <w:ind w:firstLine="560"/>
        <w:rPr>
          <w:rFonts w:hint="eastAsia"/>
        </w:rPr>
      </w:pPr>
      <w:bookmarkStart w:id="99" w:name="_Toc196324262"/>
      <w:r>
        <w:rPr>
          <w:rFonts w:hint="eastAsia"/>
        </w:rPr>
        <w:t>（五）模型定阶</w:t>
      </w:r>
      <w:bookmarkEnd w:id="99"/>
    </w:p>
    <w:p w14:paraId="7ED7A254">
      <w:pPr>
        <w:keepNext/>
        <w:spacing w:line="240" w:lineRule="auto"/>
        <w:ind w:firstLine="480"/>
        <w:rPr>
          <w:rFonts w:hint="eastAsia"/>
        </w:rPr>
      </w:pPr>
      <w:r>
        <w:rPr>
          <w:rFonts w:hint="eastAsia"/>
        </w:rPr>
        <w:drawing>
          <wp:inline distT="0" distB="0" distL="0" distR="0">
            <wp:extent cx="5274310" cy="3500120"/>
            <wp:effectExtent l="0" t="0" r="2540" b="5080"/>
            <wp:docPr id="14036656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65641" name="图片 2"/>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3500120"/>
                    </a:xfrm>
                    <a:prstGeom prst="rect">
                      <a:avLst/>
                    </a:prstGeom>
                  </pic:spPr>
                </pic:pic>
              </a:graphicData>
            </a:graphic>
          </wp:inline>
        </w:drawing>
      </w:r>
    </w:p>
    <w:p w14:paraId="59CC5A13">
      <w:pPr>
        <w:pStyle w:val="11"/>
        <w:ind w:firstLine="480"/>
        <w:rPr>
          <w:rFonts w:hint="eastAsia" w:ascii="宋体" w:hAnsi="宋体" w:eastAsia="宋体"/>
        </w:rPr>
      </w:pPr>
      <w:bookmarkStart w:id="100" w:name="_Toc196324292"/>
      <w:r>
        <w:rPr>
          <w:rFonts w:hint="eastAsia" w:ascii="宋体" w:hAnsi="宋体" w:eastAsia="宋体"/>
        </w:rPr>
        <w:t xml:space="preserve">图 </w:t>
      </w:r>
      <w:r>
        <w:rPr>
          <w:rFonts w:hint="eastAsia" w:ascii="宋体" w:hAnsi="宋体" w:eastAsia="宋体"/>
        </w:rPr>
        <w:fldChar w:fldCharType="begin"/>
      </w:r>
      <w:r>
        <w:rPr>
          <w:rFonts w:hint="eastAsia" w:ascii="宋体" w:hAnsi="宋体" w:eastAsia="宋体"/>
        </w:rPr>
        <w:instrText xml:space="preserve"> SEQ 图 \* ARABIC </w:instrText>
      </w:r>
      <w:r>
        <w:rPr>
          <w:rFonts w:hint="eastAsia" w:ascii="宋体" w:hAnsi="宋体" w:eastAsia="宋体"/>
        </w:rPr>
        <w:fldChar w:fldCharType="separate"/>
      </w:r>
      <w:r>
        <w:rPr>
          <w:rFonts w:hint="eastAsia" w:ascii="宋体" w:hAnsi="宋体" w:eastAsia="宋体"/>
        </w:rPr>
        <w:t>8</w:t>
      </w:r>
      <w:r>
        <w:rPr>
          <w:rFonts w:hint="eastAsia" w:ascii="宋体" w:hAnsi="宋体" w:eastAsia="宋体"/>
        </w:rPr>
        <w:fldChar w:fldCharType="end"/>
      </w:r>
      <w:r>
        <w:rPr>
          <w:rFonts w:hint="eastAsia" w:ascii="宋体" w:hAnsi="宋体" w:eastAsia="宋体"/>
        </w:rPr>
        <w:t>旅游人次与总收入的ACF和PACF图</w:t>
      </w:r>
      <w:bookmarkEnd w:id="100"/>
    </w:p>
    <w:p w14:paraId="5D9C43EF">
      <w:pPr>
        <w:ind w:firstLine="480"/>
        <w:rPr>
          <w:rFonts w:hint="eastAsia" w:ascii="宋体" w:hAnsi="宋体"/>
          <w:b/>
          <w:bCs/>
        </w:rPr>
      </w:pPr>
      <w:r>
        <w:rPr>
          <w:rFonts w:hint="eastAsia" w:ascii="宋体" w:hAnsi="宋体"/>
        </w:rPr>
        <w:t>由图8所示可知</w:t>
      </w:r>
      <w:r>
        <w:rPr>
          <w:rFonts w:ascii="宋体" w:hAnsi="宋体"/>
        </w:rPr>
        <w:t>接待游客人次数方面，其ACF显示滞后1阶显著相关，随后衰减至0；PACF表现为滞后1阶显著相关，高阶截断，可能适用的模型为AR(1)或MA(1)。接待游客人次数的PACF在滞后1阶后截断，提示自回归阶数p=1；ACF滞后1阶后快速衰减，显示q可能</w:t>
      </w:r>
      <w:r>
        <w:rPr>
          <w:rFonts w:hint="eastAsia" w:ascii="宋体" w:hAnsi="宋体"/>
        </w:rPr>
        <w:t>是</w:t>
      </w:r>
      <w:r>
        <w:rPr>
          <w:rFonts w:ascii="宋体" w:hAnsi="宋体"/>
        </w:rPr>
        <w:t>0或1。尝试ARIM</w:t>
      </w:r>
      <w:r>
        <w:rPr>
          <w:rFonts w:hint="eastAsia" w:ascii="宋体" w:hAnsi="宋体"/>
        </w:rPr>
        <w:t>（1，2，0）</w:t>
      </w:r>
      <w:r>
        <w:rPr>
          <w:rFonts w:ascii="宋体" w:hAnsi="宋体"/>
        </w:rPr>
        <w:t>时，PACF显著且ACF不拖尾，符合特征；ARIMA</w:t>
      </w:r>
      <w:r>
        <w:rPr>
          <w:rFonts w:hint="eastAsia" w:ascii="宋体" w:hAnsi="宋体"/>
        </w:rPr>
        <w:t>（1，2，1）</w:t>
      </w:r>
      <w:r>
        <w:rPr>
          <w:rFonts w:ascii="宋体" w:hAnsi="宋体"/>
        </w:rPr>
        <w:t>可通过AIC/BIC优化，但</w:t>
      </w:r>
      <w:r>
        <w:rPr>
          <w:rFonts w:hint="eastAsia" w:ascii="宋体" w:hAnsi="宋体"/>
        </w:rPr>
        <w:t>是需要</w:t>
      </w:r>
      <w:r>
        <w:rPr>
          <w:rFonts w:ascii="宋体" w:hAnsi="宋体"/>
        </w:rPr>
        <w:t>优先选择简洁模型，初步定阶为p=1，q=0</w:t>
      </w:r>
      <w:r>
        <w:rPr>
          <w:rFonts w:ascii="宋体" w:hAnsi="宋体"/>
          <w:b/>
          <w:bCs/>
        </w:rPr>
        <w:t>。</w:t>
      </w:r>
    </w:p>
    <w:p w14:paraId="4EE71A8A">
      <w:pPr>
        <w:ind w:firstLine="480"/>
        <w:rPr>
          <w:rFonts w:hint="eastAsia" w:ascii="宋体" w:hAnsi="宋体"/>
        </w:rPr>
      </w:pPr>
      <w:r>
        <w:rPr>
          <w:rFonts w:ascii="宋体" w:hAnsi="宋体"/>
        </w:rPr>
        <w:t>旅游总收入方面，ACF特征是滞后1-2阶显著相关，呈拖尾状；PACF特征为滞后1阶显著相关，高阶衰减，可能的模型为AR(1)或MA(2)。旅游总收入的 ACF显示滞后1-2阶显著且拖尾，提示移动平均阶数q=2；PACF滞后1阶显著、高阶衰减，表明</w:t>
      </w:r>
      <w:r>
        <w:rPr>
          <w:rFonts w:hint="eastAsia" w:ascii="宋体" w:hAnsi="宋体"/>
        </w:rPr>
        <w:t>了</w:t>
      </w:r>
      <w:r>
        <w:rPr>
          <w:rFonts w:ascii="宋体" w:hAnsi="宋体"/>
        </w:rPr>
        <w:t>自回归阶数p=1。尝试ARIMA</w:t>
      </w:r>
      <w:r>
        <w:rPr>
          <w:rFonts w:hint="eastAsia" w:ascii="宋体" w:hAnsi="宋体"/>
        </w:rPr>
        <w:t>（1，2，2）</w:t>
      </w:r>
      <w:r>
        <w:rPr>
          <w:rFonts w:ascii="宋体" w:hAnsi="宋体"/>
        </w:rPr>
        <w:t>模型时，其ACF和PACF特征均匹配，故初步定阶为p=1、q=2</w:t>
      </w:r>
      <w:r>
        <w:rPr>
          <w:rFonts w:hint="eastAsia" w:ascii="宋体" w:hAnsi="宋体"/>
        </w:rPr>
        <w:t>。</w:t>
      </w:r>
    </w:p>
    <w:p w14:paraId="1C2F4CA6">
      <w:pPr>
        <w:ind w:firstLine="480"/>
        <w:rPr>
          <w:rFonts w:hint="eastAsia" w:ascii="宋体" w:hAnsi="宋体"/>
        </w:rPr>
      </w:pPr>
      <w:r>
        <w:rPr>
          <w:rFonts w:hint="eastAsia" w:ascii="宋体" w:hAnsi="宋体"/>
        </w:rPr>
        <w:t>因此</w:t>
      </w:r>
      <w:r>
        <w:rPr>
          <w:rFonts w:ascii="宋体" w:hAnsi="宋体"/>
        </w:rPr>
        <w:t>接待游客人次数和旅游总收入两个旅游相关指标的ARIMA模型参数</w:t>
      </w:r>
      <w:r>
        <w:rPr>
          <w:rFonts w:hint="eastAsia" w:ascii="宋体" w:hAnsi="宋体"/>
        </w:rPr>
        <w:t>为（2，1，0）、（2，1，2）。</w:t>
      </w:r>
    </w:p>
    <w:p w14:paraId="04FF79AD">
      <w:pPr>
        <w:pStyle w:val="3"/>
        <w:ind w:firstLine="560"/>
        <w:rPr>
          <w:rFonts w:hint="eastAsia"/>
        </w:rPr>
      </w:pPr>
      <w:bookmarkStart w:id="101" w:name="_Toc196324263"/>
      <w:r>
        <w:rPr>
          <w:rFonts w:hint="eastAsia"/>
        </w:rPr>
        <w:t>（六）模型参数估计</w:t>
      </w:r>
      <w:bookmarkEnd w:id="101"/>
    </w:p>
    <w:p w14:paraId="2E68C0BA">
      <w:pPr>
        <w:ind w:firstLine="480"/>
        <w:rPr>
          <w:rFonts w:hint="eastAsia"/>
        </w:rPr>
      </w:pPr>
      <w:r>
        <w:rPr>
          <w:rFonts w:hint="eastAsia"/>
        </w:rPr>
        <w:t>1.旅游人次估计</w:t>
      </w:r>
    </w:p>
    <w:p w14:paraId="198A45BF">
      <w:pPr>
        <w:pStyle w:val="11"/>
        <w:keepNext/>
        <w:ind w:firstLine="480"/>
        <w:rPr>
          <w:rFonts w:hint="eastAsia" w:ascii="宋体" w:hAnsi="宋体" w:eastAsia="宋体"/>
        </w:rPr>
      </w:pPr>
      <w:bookmarkStart w:id="102" w:name="_Toc196324279"/>
      <w:r>
        <w:rPr>
          <w:rFonts w:hint="eastAsia" w:ascii="宋体" w:hAnsi="宋体" w:eastAsia="宋体"/>
        </w:rPr>
        <w:t xml:space="preserve">表 </w:t>
      </w:r>
      <w:r>
        <w:rPr>
          <w:rFonts w:hint="eastAsia" w:ascii="宋体" w:hAnsi="宋体" w:eastAsia="宋体"/>
        </w:rPr>
        <w:fldChar w:fldCharType="begin"/>
      </w:r>
      <w:r>
        <w:rPr>
          <w:rFonts w:hint="eastAsia" w:ascii="宋体" w:hAnsi="宋体" w:eastAsia="宋体"/>
        </w:rPr>
        <w:instrText xml:space="preserve"> SEQ 表 \* ARABIC </w:instrText>
      </w:r>
      <w:r>
        <w:rPr>
          <w:rFonts w:hint="eastAsia" w:ascii="宋体" w:hAnsi="宋体" w:eastAsia="宋体"/>
        </w:rPr>
        <w:fldChar w:fldCharType="separate"/>
      </w:r>
      <w:r>
        <w:rPr>
          <w:rFonts w:hint="eastAsia" w:ascii="宋体" w:hAnsi="宋体" w:eastAsia="宋体"/>
        </w:rPr>
        <w:t>7</w:t>
      </w:r>
      <w:r>
        <w:rPr>
          <w:rFonts w:hint="eastAsia" w:ascii="宋体" w:hAnsi="宋体" w:eastAsia="宋体"/>
        </w:rPr>
        <w:fldChar w:fldCharType="end"/>
      </w:r>
      <w:r>
        <w:rPr>
          <w:rFonts w:hint="eastAsia" w:ascii="宋体" w:hAnsi="宋体" w:eastAsia="宋体"/>
        </w:rPr>
        <w:t xml:space="preserve"> </w:t>
      </w:r>
      <w:r>
        <w:rPr>
          <w:rFonts w:ascii="宋体" w:hAnsi="宋体" w:eastAsia="宋体"/>
        </w:rPr>
        <w:t>ARIMA(1,2,0)模型参数表</w:t>
      </w:r>
      <w:bookmarkEnd w:id="102"/>
    </w:p>
    <w:tbl>
      <w:tblPr>
        <w:tblStyle w:val="20"/>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87"/>
        <w:gridCol w:w="713"/>
        <w:gridCol w:w="993"/>
        <w:gridCol w:w="1272"/>
        <w:gridCol w:w="1135"/>
        <w:gridCol w:w="997"/>
        <w:gridCol w:w="2209"/>
      </w:tblGrid>
      <w:tr w14:paraId="4AF0BB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tblHeader/>
        </w:trPr>
        <w:tc>
          <w:tcPr>
            <w:tcW w:w="594" w:type="pct"/>
            <w:tcBorders>
              <w:top w:val="single" w:color="auto" w:sz="12" w:space="0"/>
              <w:bottom w:val="single" w:color="auto" w:sz="8" w:space="0"/>
            </w:tcBorders>
            <w:shd w:val="clear" w:color="auto" w:fill="FFFFFF"/>
            <w:vAlign w:val="center"/>
          </w:tcPr>
          <w:p w14:paraId="14C3A633">
            <w:pPr>
              <w:ind w:firstLine="0" w:firstLineChars="0"/>
              <w:jc w:val="center"/>
              <w:rPr>
                <w:rFonts w:hint="eastAsia" w:ascii="宋体" w:hAnsi="宋体"/>
              </w:rPr>
            </w:pPr>
            <w:r>
              <w:rPr>
                <w:rFonts w:ascii="宋体" w:hAnsi="宋体"/>
              </w:rPr>
              <w:t>项</w:t>
            </w:r>
          </w:p>
        </w:tc>
        <w:tc>
          <w:tcPr>
            <w:tcW w:w="429" w:type="pct"/>
            <w:tcBorders>
              <w:top w:val="single" w:color="auto" w:sz="12" w:space="0"/>
              <w:bottom w:val="single" w:color="auto" w:sz="8" w:space="0"/>
            </w:tcBorders>
            <w:shd w:val="clear" w:color="auto" w:fill="FFFFFF"/>
            <w:vAlign w:val="center"/>
          </w:tcPr>
          <w:p w14:paraId="30CBBC09">
            <w:pPr>
              <w:ind w:firstLine="0" w:firstLineChars="0"/>
              <w:jc w:val="center"/>
              <w:rPr>
                <w:rFonts w:hint="eastAsia" w:ascii="宋体" w:hAnsi="宋体"/>
              </w:rPr>
            </w:pPr>
            <w:r>
              <w:rPr>
                <w:rFonts w:ascii="宋体" w:hAnsi="宋体"/>
              </w:rPr>
              <w:t>符号</w:t>
            </w:r>
          </w:p>
        </w:tc>
        <w:tc>
          <w:tcPr>
            <w:tcW w:w="598" w:type="pct"/>
            <w:tcBorders>
              <w:top w:val="single" w:color="auto" w:sz="12" w:space="0"/>
              <w:bottom w:val="single" w:color="auto" w:sz="8" w:space="0"/>
            </w:tcBorders>
            <w:shd w:val="clear" w:color="auto" w:fill="FFFFFF"/>
            <w:vAlign w:val="center"/>
          </w:tcPr>
          <w:p w14:paraId="12F96004">
            <w:pPr>
              <w:ind w:firstLine="0" w:firstLineChars="0"/>
              <w:jc w:val="center"/>
              <w:rPr>
                <w:rFonts w:hint="eastAsia" w:ascii="宋体" w:hAnsi="宋体"/>
              </w:rPr>
            </w:pPr>
            <w:r>
              <w:rPr>
                <w:rFonts w:ascii="宋体" w:hAnsi="宋体"/>
              </w:rPr>
              <w:t>系数</w:t>
            </w:r>
          </w:p>
        </w:tc>
        <w:tc>
          <w:tcPr>
            <w:tcW w:w="766" w:type="pct"/>
            <w:tcBorders>
              <w:top w:val="single" w:color="auto" w:sz="12" w:space="0"/>
              <w:bottom w:val="single" w:color="auto" w:sz="8" w:space="0"/>
            </w:tcBorders>
            <w:shd w:val="clear" w:color="auto" w:fill="FFFFFF"/>
            <w:vAlign w:val="center"/>
          </w:tcPr>
          <w:p w14:paraId="03E53C85">
            <w:pPr>
              <w:ind w:firstLine="0" w:firstLineChars="0"/>
              <w:jc w:val="center"/>
              <w:rPr>
                <w:rFonts w:hint="eastAsia" w:ascii="宋体" w:hAnsi="宋体"/>
              </w:rPr>
            </w:pPr>
            <w:r>
              <w:rPr>
                <w:rFonts w:ascii="宋体" w:hAnsi="宋体"/>
              </w:rPr>
              <w:t>标准误</w:t>
            </w:r>
            <w:r>
              <w:rPr>
                <w:rFonts w:hint="eastAsia" w:ascii="宋体" w:hAnsi="宋体"/>
              </w:rPr>
              <w:t>差</w:t>
            </w:r>
          </w:p>
        </w:tc>
        <w:tc>
          <w:tcPr>
            <w:tcW w:w="683" w:type="pct"/>
            <w:tcBorders>
              <w:top w:val="single" w:color="auto" w:sz="12" w:space="0"/>
              <w:bottom w:val="single" w:color="auto" w:sz="8" w:space="0"/>
            </w:tcBorders>
            <w:shd w:val="clear" w:color="auto" w:fill="FFFFFF"/>
            <w:vAlign w:val="center"/>
          </w:tcPr>
          <w:p w14:paraId="0C4F5D3D">
            <w:pPr>
              <w:ind w:firstLine="0" w:firstLineChars="0"/>
              <w:jc w:val="center"/>
              <w:rPr>
                <w:rFonts w:hint="eastAsia" w:ascii="宋体" w:hAnsi="宋体"/>
              </w:rPr>
            </w:pPr>
            <w:r>
              <w:rPr>
                <w:rFonts w:hint="eastAsia" w:ascii="宋体" w:hAnsi="宋体"/>
              </w:rPr>
              <w:t>z</w:t>
            </w:r>
            <w:r>
              <w:rPr>
                <w:rFonts w:ascii="宋体" w:hAnsi="宋体"/>
              </w:rPr>
              <w:t>值</w:t>
            </w:r>
          </w:p>
        </w:tc>
        <w:tc>
          <w:tcPr>
            <w:tcW w:w="600" w:type="pct"/>
            <w:tcBorders>
              <w:top w:val="single" w:color="auto" w:sz="12" w:space="0"/>
              <w:bottom w:val="single" w:color="auto" w:sz="8" w:space="0"/>
            </w:tcBorders>
            <w:shd w:val="clear" w:color="auto" w:fill="FFFFFF"/>
            <w:vAlign w:val="center"/>
          </w:tcPr>
          <w:p w14:paraId="5BB892FF">
            <w:pPr>
              <w:ind w:firstLine="0" w:firstLineChars="0"/>
              <w:jc w:val="center"/>
              <w:rPr>
                <w:rFonts w:hint="eastAsia" w:ascii="宋体" w:hAnsi="宋体"/>
              </w:rPr>
            </w:pPr>
            <w:r>
              <w:rPr>
                <w:rFonts w:hint="eastAsia" w:ascii="宋体" w:hAnsi="宋体"/>
              </w:rPr>
              <w:t>p</w:t>
            </w:r>
            <w:r>
              <w:rPr>
                <w:rFonts w:ascii="宋体" w:hAnsi="宋体"/>
              </w:rPr>
              <w:t>值</w:t>
            </w:r>
          </w:p>
        </w:tc>
        <w:tc>
          <w:tcPr>
            <w:tcW w:w="1330" w:type="pct"/>
            <w:tcBorders>
              <w:top w:val="single" w:color="auto" w:sz="12" w:space="0"/>
              <w:bottom w:val="single" w:color="auto" w:sz="8" w:space="0"/>
            </w:tcBorders>
            <w:shd w:val="clear" w:color="auto" w:fill="FFFFFF"/>
            <w:vAlign w:val="center"/>
          </w:tcPr>
          <w:p w14:paraId="52EC366C">
            <w:pPr>
              <w:ind w:firstLine="0" w:firstLineChars="0"/>
              <w:jc w:val="center"/>
              <w:rPr>
                <w:rFonts w:hint="eastAsia" w:ascii="宋体" w:hAnsi="宋体"/>
              </w:rPr>
            </w:pPr>
            <w:r>
              <w:rPr>
                <w:rFonts w:ascii="宋体" w:hAnsi="宋体"/>
              </w:rPr>
              <w:t>95%CI</w:t>
            </w:r>
          </w:p>
        </w:tc>
      </w:tr>
      <w:tr w14:paraId="34B159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trPr>
        <w:tc>
          <w:tcPr>
            <w:tcW w:w="594" w:type="pct"/>
            <w:tcBorders>
              <w:top w:val="single" w:color="auto" w:sz="8" w:space="0"/>
            </w:tcBorders>
            <w:shd w:val="clear" w:color="auto" w:fill="FFFFFF"/>
            <w:vAlign w:val="center"/>
          </w:tcPr>
          <w:p w14:paraId="105FB1E2">
            <w:pPr>
              <w:ind w:firstLine="0" w:firstLineChars="0"/>
              <w:jc w:val="center"/>
              <w:rPr>
                <w:rFonts w:hint="eastAsia" w:ascii="宋体" w:hAnsi="宋体"/>
              </w:rPr>
            </w:pPr>
            <w:r>
              <w:rPr>
                <w:rFonts w:ascii="宋体" w:hAnsi="宋体"/>
              </w:rPr>
              <w:t>常数项</w:t>
            </w:r>
          </w:p>
        </w:tc>
        <w:tc>
          <w:tcPr>
            <w:tcW w:w="429" w:type="pct"/>
            <w:tcBorders>
              <w:top w:val="single" w:color="auto" w:sz="8" w:space="0"/>
            </w:tcBorders>
            <w:shd w:val="clear" w:color="auto" w:fill="FFFFFF"/>
            <w:vAlign w:val="center"/>
          </w:tcPr>
          <w:p w14:paraId="4237EB9D">
            <w:pPr>
              <w:ind w:firstLine="0" w:firstLineChars="0"/>
              <w:jc w:val="center"/>
              <w:rPr>
                <w:rFonts w:hint="eastAsia" w:ascii="宋体" w:hAnsi="宋体"/>
              </w:rPr>
            </w:pPr>
            <w:r>
              <w:rPr>
                <w:rFonts w:ascii="宋体" w:hAnsi="宋体"/>
              </w:rPr>
              <w:t>c</w:t>
            </w:r>
          </w:p>
        </w:tc>
        <w:tc>
          <w:tcPr>
            <w:tcW w:w="598" w:type="pct"/>
            <w:tcBorders>
              <w:top w:val="single" w:color="auto" w:sz="8" w:space="0"/>
            </w:tcBorders>
            <w:shd w:val="clear" w:color="auto" w:fill="FFFFFF"/>
            <w:vAlign w:val="center"/>
          </w:tcPr>
          <w:p w14:paraId="7656CEEF">
            <w:pPr>
              <w:ind w:firstLine="0" w:firstLineChars="0"/>
              <w:jc w:val="center"/>
              <w:rPr>
                <w:rFonts w:hint="eastAsia" w:ascii="宋体" w:hAnsi="宋体"/>
              </w:rPr>
            </w:pPr>
            <w:r>
              <w:rPr>
                <w:rFonts w:ascii="宋体" w:hAnsi="宋体"/>
              </w:rPr>
              <w:t>-31.810</w:t>
            </w:r>
          </w:p>
        </w:tc>
        <w:tc>
          <w:tcPr>
            <w:tcW w:w="766" w:type="pct"/>
            <w:tcBorders>
              <w:top w:val="single" w:color="auto" w:sz="8" w:space="0"/>
            </w:tcBorders>
            <w:shd w:val="clear" w:color="auto" w:fill="FFFFFF"/>
            <w:vAlign w:val="center"/>
          </w:tcPr>
          <w:p w14:paraId="7B4D8C0D">
            <w:pPr>
              <w:ind w:firstLine="0" w:firstLineChars="0"/>
              <w:jc w:val="center"/>
              <w:rPr>
                <w:rFonts w:hint="eastAsia" w:ascii="宋体" w:hAnsi="宋体"/>
              </w:rPr>
            </w:pPr>
            <w:r>
              <w:rPr>
                <w:rFonts w:ascii="宋体" w:hAnsi="宋体"/>
              </w:rPr>
              <w:t>1359.500</w:t>
            </w:r>
          </w:p>
        </w:tc>
        <w:tc>
          <w:tcPr>
            <w:tcW w:w="683" w:type="pct"/>
            <w:tcBorders>
              <w:top w:val="single" w:color="auto" w:sz="8" w:space="0"/>
            </w:tcBorders>
            <w:shd w:val="clear" w:color="auto" w:fill="FFFFFF"/>
            <w:vAlign w:val="center"/>
          </w:tcPr>
          <w:p w14:paraId="6902B7D8">
            <w:pPr>
              <w:ind w:firstLine="0" w:firstLineChars="0"/>
              <w:jc w:val="center"/>
              <w:rPr>
                <w:rFonts w:hint="eastAsia" w:ascii="宋体" w:hAnsi="宋体"/>
              </w:rPr>
            </w:pPr>
            <w:r>
              <w:rPr>
                <w:rFonts w:ascii="宋体" w:hAnsi="宋体"/>
              </w:rPr>
              <w:t>-0.023</w:t>
            </w:r>
          </w:p>
        </w:tc>
        <w:tc>
          <w:tcPr>
            <w:tcW w:w="600" w:type="pct"/>
            <w:tcBorders>
              <w:top w:val="single" w:color="auto" w:sz="8" w:space="0"/>
            </w:tcBorders>
            <w:shd w:val="clear" w:color="auto" w:fill="FFFFFF"/>
            <w:vAlign w:val="center"/>
          </w:tcPr>
          <w:p w14:paraId="2853D3AE">
            <w:pPr>
              <w:ind w:firstLine="0" w:firstLineChars="0"/>
              <w:jc w:val="center"/>
              <w:rPr>
                <w:rFonts w:hint="eastAsia" w:ascii="宋体" w:hAnsi="宋体"/>
              </w:rPr>
            </w:pPr>
            <w:r>
              <w:rPr>
                <w:rFonts w:ascii="宋体" w:hAnsi="宋体"/>
              </w:rPr>
              <w:t>0.981</w:t>
            </w:r>
          </w:p>
        </w:tc>
        <w:tc>
          <w:tcPr>
            <w:tcW w:w="1330" w:type="pct"/>
            <w:tcBorders>
              <w:top w:val="single" w:color="auto" w:sz="8" w:space="0"/>
            </w:tcBorders>
            <w:shd w:val="clear" w:color="auto" w:fill="FFFFFF"/>
            <w:vAlign w:val="center"/>
          </w:tcPr>
          <w:p w14:paraId="32EC7781">
            <w:pPr>
              <w:ind w:firstLine="0" w:firstLineChars="0"/>
              <w:jc w:val="center"/>
              <w:rPr>
                <w:rFonts w:hint="eastAsia" w:ascii="宋体" w:hAnsi="宋体"/>
              </w:rPr>
            </w:pPr>
            <w:r>
              <w:rPr>
                <w:rFonts w:ascii="宋体" w:hAnsi="宋体"/>
              </w:rPr>
              <w:t>-2696.381~2632.762</w:t>
            </w:r>
          </w:p>
        </w:tc>
      </w:tr>
      <w:tr w14:paraId="70BCE5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trPr>
        <w:tc>
          <w:tcPr>
            <w:tcW w:w="594" w:type="pct"/>
            <w:shd w:val="clear" w:color="auto" w:fill="FFFFFF"/>
            <w:vAlign w:val="center"/>
          </w:tcPr>
          <w:p w14:paraId="12C9CBBE">
            <w:pPr>
              <w:ind w:firstLine="0" w:firstLineChars="0"/>
              <w:jc w:val="center"/>
              <w:rPr>
                <w:rFonts w:hint="eastAsia" w:ascii="宋体" w:hAnsi="宋体"/>
              </w:rPr>
            </w:pPr>
            <w:r>
              <w:rPr>
                <w:rFonts w:ascii="宋体" w:hAnsi="宋体"/>
              </w:rPr>
              <w:t>AR参数</w:t>
            </w:r>
          </w:p>
        </w:tc>
        <w:tc>
          <w:tcPr>
            <w:tcW w:w="429" w:type="pct"/>
            <w:shd w:val="clear" w:color="auto" w:fill="FFFFFF"/>
            <w:vAlign w:val="center"/>
          </w:tcPr>
          <w:p w14:paraId="6299EA99">
            <w:pPr>
              <w:ind w:firstLine="0" w:firstLineChars="0"/>
              <w:jc w:val="center"/>
              <w:rPr>
                <w:rFonts w:hint="eastAsia" w:ascii="宋体" w:hAnsi="宋体"/>
              </w:rPr>
            </w:pPr>
            <w:r>
              <w:rPr>
                <w:rFonts w:ascii="宋体" w:hAnsi="宋体"/>
              </w:rPr>
              <w:t>α</w:t>
            </w:r>
            <w:r>
              <w:rPr>
                <w:rFonts w:ascii="宋体" w:hAnsi="宋体"/>
                <w:vertAlign w:val="subscript"/>
              </w:rPr>
              <w:t>1</w:t>
            </w:r>
          </w:p>
        </w:tc>
        <w:tc>
          <w:tcPr>
            <w:tcW w:w="598" w:type="pct"/>
            <w:shd w:val="clear" w:color="auto" w:fill="FFFFFF"/>
            <w:vAlign w:val="center"/>
          </w:tcPr>
          <w:p w14:paraId="45C9E0B9">
            <w:pPr>
              <w:ind w:firstLine="0" w:firstLineChars="0"/>
              <w:jc w:val="center"/>
              <w:rPr>
                <w:rFonts w:hint="eastAsia" w:ascii="宋体" w:hAnsi="宋体"/>
              </w:rPr>
            </w:pPr>
            <w:r>
              <w:rPr>
                <w:rFonts w:ascii="宋体" w:hAnsi="宋体"/>
              </w:rPr>
              <w:t>-1.000</w:t>
            </w:r>
          </w:p>
        </w:tc>
        <w:tc>
          <w:tcPr>
            <w:tcW w:w="766" w:type="pct"/>
            <w:shd w:val="clear" w:color="auto" w:fill="FFFFFF"/>
            <w:vAlign w:val="center"/>
          </w:tcPr>
          <w:p w14:paraId="6CBEFDAF">
            <w:pPr>
              <w:ind w:firstLine="0" w:firstLineChars="0"/>
              <w:jc w:val="center"/>
              <w:rPr>
                <w:rFonts w:hint="eastAsia" w:ascii="宋体" w:hAnsi="宋体"/>
              </w:rPr>
            </w:pPr>
            <w:r>
              <w:rPr>
                <w:rFonts w:ascii="宋体" w:hAnsi="宋体"/>
              </w:rPr>
              <w:t>0.408</w:t>
            </w:r>
          </w:p>
        </w:tc>
        <w:tc>
          <w:tcPr>
            <w:tcW w:w="683" w:type="pct"/>
            <w:shd w:val="clear" w:color="auto" w:fill="FFFFFF"/>
            <w:vAlign w:val="center"/>
          </w:tcPr>
          <w:p w14:paraId="761712AA">
            <w:pPr>
              <w:ind w:firstLine="0" w:firstLineChars="0"/>
              <w:jc w:val="center"/>
              <w:rPr>
                <w:rFonts w:hint="eastAsia" w:ascii="宋体" w:hAnsi="宋体"/>
              </w:rPr>
            </w:pPr>
            <w:r>
              <w:rPr>
                <w:rFonts w:ascii="宋体" w:hAnsi="宋体"/>
              </w:rPr>
              <w:t>-2.452</w:t>
            </w:r>
          </w:p>
        </w:tc>
        <w:tc>
          <w:tcPr>
            <w:tcW w:w="600" w:type="pct"/>
            <w:shd w:val="clear" w:color="auto" w:fill="FFFFFF"/>
            <w:vAlign w:val="center"/>
          </w:tcPr>
          <w:p w14:paraId="6E33F9C4">
            <w:pPr>
              <w:ind w:firstLine="0" w:firstLineChars="0"/>
              <w:jc w:val="center"/>
              <w:rPr>
                <w:rFonts w:hint="eastAsia" w:ascii="宋体" w:hAnsi="宋体"/>
              </w:rPr>
            </w:pPr>
            <w:r>
              <w:rPr>
                <w:rFonts w:ascii="宋体" w:hAnsi="宋体"/>
              </w:rPr>
              <w:t>0.014</w:t>
            </w:r>
          </w:p>
        </w:tc>
        <w:tc>
          <w:tcPr>
            <w:tcW w:w="1330" w:type="pct"/>
            <w:shd w:val="clear" w:color="auto" w:fill="FFFFFF"/>
            <w:vAlign w:val="center"/>
          </w:tcPr>
          <w:p w14:paraId="5B01D7B3">
            <w:pPr>
              <w:ind w:firstLine="0" w:firstLineChars="0"/>
              <w:jc w:val="center"/>
              <w:rPr>
                <w:rFonts w:hint="eastAsia" w:ascii="宋体" w:hAnsi="宋体"/>
              </w:rPr>
            </w:pPr>
            <w:r>
              <w:rPr>
                <w:rFonts w:ascii="宋体" w:hAnsi="宋体"/>
              </w:rPr>
              <w:t>-1.799 ~ -0.201</w:t>
            </w:r>
          </w:p>
        </w:tc>
      </w:tr>
      <w:tr w14:paraId="7C43D4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970" w:hRule="atLeast"/>
        </w:trPr>
        <w:tc>
          <w:tcPr>
            <w:tcW w:w="5000" w:type="pct"/>
            <w:gridSpan w:val="7"/>
            <w:shd w:val="clear" w:color="auto" w:fill="FFFFFF"/>
            <w:vAlign w:val="center"/>
          </w:tcPr>
          <w:p w14:paraId="352720D2">
            <w:pPr>
              <w:ind w:firstLine="0" w:firstLineChars="0"/>
              <w:jc w:val="left"/>
              <w:rPr>
                <w:rFonts w:hint="eastAsia" w:ascii="宋体" w:hAnsi="宋体"/>
              </w:rPr>
            </w:pPr>
            <w:r>
              <w:rPr>
                <w:rFonts w:ascii="宋体" w:hAnsi="宋体"/>
              </w:rPr>
              <w:t>备注：AIC值 = 167.047</w:t>
            </w:r>
          </w:p>
          <w:p w14:paraId="19CA2D98">
            <w:pPr>
              <w:ind w:firstLine="480"/>
              <w:jc w:val="left"/>
              <w:rPr>
                <w:rFonts w:hint="eastAsia" w:ascii="宋体" w:hAnsi="宋体"/>
              </w:rPr>
            </w:pPr>
            <w:r>
              <w:rPr>
                <w:rFonts w:ascii="宋体" w:hAnsi="宋体"/>
              </w:rPr>
              <w:t>BIC值 = 167.639</w:t>
            </w:r>
          </w:p>
        </w:tc>
      </w:tr>
    </w:tbl>
    <w:p w14:paraId="2E8B88C8">
      <w:pPr>
        <w:ind w:firstLine="480"/>
        <w:rPr>
          <w:rFonts w:hint="eastAsia"/>
        </w:rPr>
      </w:pPr>
      <w:r>
        <w:t>根据</w:t>
      </w:r>
      <w:r>
        <w:rPr>
          <w:rFonts w:hint="eastAsia"/>
        </w:rPr>
        <w:t>表7所示</w:t>
      </w:r>
      <w:r>
        <w:t>，可得模型公式</w:t>
      </w:r>
      <w:r>
        <w:rPr>
          <w:rFonts w:hint="eastAsia"/>
        </w:rPr>
        <w:t>（3）</w:t>
      </w:r>
    </w:p>
    <w:p w14:paraId="292F1501">
      <w:pPr>
        <w:ind w:firstLine="480"/>
        <w:rPr>
          <w:rFonts w:hint="eastAsia"/>
        </w:rPr>
      </w:pPr>
      <m:oMathPara>
        <m:oMath>
          <m:eqArr>
            <m:eqArrPr>
              <m:maxDist m:val="1"/>
              <m:ctrlPr>
                <w:rPr>
                  <w:rFonts w:ascii="Cambria Math" w:hAnsi="Cambria Math"/>
                  <w:i/>
                </w:rPr>
              </m:ctrlPr>
            </m:eqArrPr>
            <m:e>
              <m:r>
                <m:rPr/>
                <w:rPr>
                  <w:rFonts w:ascii="Cambria Math" w:hAnsi="Cambria Math"/>
                </w:rPr>
                <m:t>y</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=−31.810−1.000∗y</m:t>
              </m:r>
              <m:d>
                <m:dPr>
                  <m:ctrlPr>
                    <w:rPr>
                      <w:rFonts w:ascii="Cambria Math" w:hAnsi="Cambria Math"/>
                      <w:i/>
                    </w:rPr>
                  </m:ctrlPr>
                </m:dPr>
                <m:e>
                  <m:r>
                    <m:rPr/>
                    <w:rPr>
                      <w:rFonts w:ascii="Cambria Math" w:hAnsi="Cambria Math"/>
                    </w:rPr>
                    <m:t>t−1</m:t>
                  </m:r>
                  <m:ctrlPr>
                    <w:rPr>
                      <w:rFonts w:ascii="Cambria Math" w:hAnsi="Cambria Math"/>
                      <w:i/>
                    </w:rPr>
                  </m:ctrlPr>
                </m:e>
              </m:d>
              <m:r>
                <m:rPr/>
                <w:rPr>
                  <w:rFonts w:ascii="Cambria Math" w:hAnsi="Cambria Math"/>
                </w:rPr>
                <m:t>#</m:t>
              </m:r>
              <m:r>
                <m:rPr>
                  <m:sty m:val="p"/>
                </m:rPr>
                <w:rPr>
                  <w:rFonts w:hint="eastAsia" w:ascii="Cambria Math" w:hAnsi="Cambria Math"/>
                </w:rPr>
                <m:t>公式</m:t>
              </m:r>
              <m:d>
                <m:dPr>
                  <m:begChr m:val="（"/>
                  <m:endChr m:val="）"/>
                  <m:ctrlPr>
                    <w:rPr>
                      <w:rFonts w:ascii="Cambria Math" w:hAnsi="Cambria Math"/>
                      <w:iCs/>
                    </w:rPr>
                  </m:ctrlPr>
                </m:dPr>
                <m:e>
                  <m:r>
                    <m:rPr>
                      <m:sty m:val="p"/>
                    </m:rPr>
                    <w:rPr>
                      <w:rFonts w:ascii="Cambria Math" w:hAnsi="Cambria Math"/>
                    </w:rPr>
                    <m:t>3</m:t>
                  </m:r>
                  <m:ctrlPr>
                    <w:rPr>
                      <w:rFonts w:ascii="Cambria Math" w:hAnsi="Cambria Math"/>
                      <w:iCs/>
                    </w:rPr>
                  </m:ctrlPr>
                </m:e>
              </m:d>
              <m:ctrlPr>
                <w:rPr>
                  <w:rFonts w:ascii="Cambria Math" w:hAnsi="Cambria Math"/>
                  <w:i/>
                </w:rPr>
              </m:ctrlPr>
            </m:e>
          </m:eqArr>
        </m:oMath>
      </m:oMathPara>
    </w:p>
    <w:p w14:paraId="35F9F803">
      <w:pPr>
        <w:ind w:firstLine="480"/>
        <w:rPr>
          <w:rFonts w:hint="eastAsia"/>
        </w:rPr>
      </w:pPr>
      <w:r>
        <w:rPr>
          <w:rFonts w:hint="eastAsia"/>
        </w:rPr>
        <w:t>表7表示了</w:t>
      </w:r>
      <w:r>
        <w:t>该ARIMA(1,2,0)模型对旅游人次数据的分析结果显示，模型通过二阶差分和一阶自回归过程进行建模，其中AR系数为-1（p=0.014）具有统计显著性，表明序列存在明显的反向调整特征，即当期值与前一期值呈完全负相关关系。常数项不显著（p=0.981）且标准误差极大，说明经过差分处理后序列均值趋近于零。模型的AIC（167.047）和BIC（167.639）值相对较高，提示模型拟合效果有待提升。特别值得注意的是，AR系数达到理论边界值-1，这可能意味着模型存在过度差分或设定不当的问题，导致预测结果可能不稳定。</w:t>
      </w:r>
    </w:p>
    <w:p w14:paraId="3A49170D">
      <w:pPr>
        <w:ind w:firstLine="480"/>
        <w:rPr>
          <w:rFonts w:hint="eastAsia"/>
        </w:rPr>
      </w:pPr>
      <w:r>
        <w:rPr>
          <w:rFonts w:hint="eastAsia"/>
        </w:rPr>
        <w:t>2.旅游总收入估计</w:t>
      </w:r>
    </w:p>
    <w:p w14:paraId="7525FFDE">
      <w:pPr>
        <w:pStyle w:val="11"/>
        <w:keepNext/>
        <w:ind w:firstLine="480"/>
        <w:rPr>
          <w:rFonts w:hint="eastAsia" w:ascii="宋体" w:hAnsi="宋体" w:eastAsia="宋体"/>
        </w:rPr>
      </w:pPr>
      <w:bookmarkStart w:id="103" w:name="_Toc196324280"/>
      <w:r>
        <w:rPr>
          <w:rFonts w:hint="eastAsia" w:ascii="宋体" w:hAnsi="宋体" w:eastAsia="宋体"/>
        </w:rPr>
        <w:t xml:space="preserve">表 </w:t>
      </w:r>
      <w:r>
        <w:rPr>
          <w:rFonts w:hint="eastAsia" w:ascii="宋体" w:hAnsi="宋体" w:eastAsia="宋体"/>
        </w:rPr>
        <w:fldChar w:fldCharType="begin"/>
      </w:r>
      <w:r>
        <w:rPr>
          <w:rFonts w:hint="eastAsia" w:ascii="宋体" w:hAnsi="宋体" w:eastAsia="宋体"/>
        </w:rPr>
        <w:instrText xml:space="preserve"> SEQ 表 \* ARABIC </w:instrText>
      </w:r>
      <w:r>
        <w:rPr>
          <w:rFonts w:hint="eastAsia" w:ascii="宋体" w:hAnsi="宋体" w:eastAsia="宋体"/>
        </w:rPr>
        <w:fldChar w:fldCharType="separate"/>
      </w:r>
      <w:r>
        <w:rPr>
          <w:rFonts w:hint="eastAsia" w:ascii="宋体" w:hAnsi="宋体" w:eastAsia="宋体"/>
        </w:rPr>
        <w:t>8</w:t>
      </w:r>
      <w:r>
        <w:rPr>
          <w:rFonts w:hint="eastAsia" w:ascii="宋体" w:hAnsi="宋体" w:eastAsia="宋体"/>
        </w:rPr>
        <w:fldChar w:fldCharType="end"/>
      </w:r>
      <w:r>
        <w:rPr>
          <w:rFonts w:hint="eastAsia" w:ascii="宋体" w:hAnsi="宋体" w:eastAsia="宋体"/>
        </w:rPr>
        <w:t xml:space="preserve"> </w:t>
      </w:r>
      <w:r>
        <w:rPr>
          <w:rFonts w:ascii="宋体" w:hAnsi="宋体" w:eastAsia="宋体"/>
        </w:rPr>
        <w:t>ARIMA(1,2,2)模型参数表</w:t>
      </w:r>
      <w:bookmarkEnd w:id="103"/>
    </w:p>
    <w:tbl>
      <w:tblPr>
        <w:tblStyle w:val="20"/>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96"/>
        <w:gridCol w:w="854"/>
        <w:gridCol w:w="982"/>
        <w:gridCol w:w="1135"/>
        <w:gridCol w:w="1138"/>
        <w:gridCol w:w="993"/>
        <w:gridCol w:w="2208"/>
      </w:tblGrid>
      <w:tr w14:paraId="3E5851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405" w:hRule="atLeast"/>
          <w:tblHeader/>
        </w:trPr>
        <w:tc>
          <w:tcPr>
            <w:tcW w:w="600" w:type="pct"/>
            <w:tcBorders>
              <w:top w:val="single" w:color="auto" w:sz="12" w:space="0"/>
              <w:bottom w:val="single" w:color="auto" w:sz="8" w:space="0"/>
            </w:tcBorders>
            <w:shd w:val="clear" w:color="auto" w:fill="FFFFFF"/>
            <w:vAlign w:val="center"/>
          </w:tcPr>
          <w:p w14:paraId="2F36BE2C">
            <w:pPr>
              <w:ind w:firstLine="0" w:firstLineChars="0"/>
              <w:jc w:val="center"/>
              <w:rPr>
                <w:rFonts w:hint="eastAsia" w:ascii="宋体" w:hAnsi="宋体"/>
                <w:iCs/>
              </w:rPr>
            </w:pPr>
            <w:r>
              <w:rPr>
                <w:rFonts w:ascii="宋体" w:hAnsi="宋体"/>
                <w:iCs/>
              </w:rPr>
              <w:t>项</w:t>
            </w:r>
          </w:p>
        </w:tc>
        <w:tc>
          <w:tcPr>
            <w:tcW w:w="514" w:type="pct"/>
            <w:tcBorders>
              <w:top w:val="single" w:color="auto" w:sz="12" w:space="0"/>
              <w:bottom w:val="single" w:color="auto" w:sz="8" w:space="0"/>
            </w:tcBorders>
            <w:shd w:val="clear" w:color="auto" w:fill="FFFFFF"/>
            <w:vAlign w:val="center"/>
          </w:tcPr>
          <w:p w14:paraId="622A617E">
            <w:pPr>
              <w:ind w:firstLine="0" w:firstLineChars="0"/>
              <w:jc w:val="center"/>
              <w:rPr>
                <w:rFonts w:hint="eastAsia" w:ascii="宋体" w:hAnsi="宋体"/>
                <w:iCs/>
              </w:rPr>
            </w:pPr>
            <w:r>
              <w:rPr>
                <w:rFonts w:ascii="宋体" w:hAnsi="宋体"/>
                <w:iCs/>
              </w:rPr>
              <w:t>符号</w:t>
            </w:r>
          </w:p>
        </w:tc>
        <w:tc>
          <w:tcPr>
            <w:tcW w:w="591" w:type="pct"/>
            <w:tcBorders>
              <w:top w:val="single" w:color="auto" w:sz="12" w:space="0"/>
              <w:bottom w:val="single" w:color="auto" w:sz="8" w:space="0"/>
            </w:tcBorders>
            <w:shd w:val="clear" w:color="auto" w:fill="FFFFFF"/>
            <w:vAlign w:val="center"/>
          </w:tcPr>
          <w:p w14:paraId="0EEB11DE">
            <w:pPr>
              <w:ind w:firstLine="0" w:firstLineChars="0"/>
              <w:jc w:val="center"/>
              <w:rPr>
                <w:rFonts w:hint="eastAsia" w:ascii="宋体" w:hAnsi="宋体"/>
                <w:iCs/>
              </w:rPr>
            </w:pPr>
            <w:r>
              <w:rPr>
                <w:rFonts w:ascii="宋体" w:hAnsi="宋体"/>
                <w:iCs/>
              </w:rPr>
              <w:t>系数</w:t>
            </w:r>
          </w:p>
        </w:tc>
        <w:tc>
          <w:tcPr>
            <w:tcW w:w="683" w:type="pct"/>
            <w:tcBorders>
              <w:top w:val="single" w:color="auto" w:sz="12" w:space="0"/>
              <w:bottom w:val="single" w:color="auto" w:sz="8" w:space="0"/>
            </w:tcBorders>
            <w:shd w:val="clear" w:color="auto" w:fill="FFFFFF"/>
            <w:vAlign w:val="center"/>
          </w:tcPr>
          <w:p w14:paraId="6B19251F">
            <w:pPr>
              <w:ind w:firstLine="0" w:firstLineChars="0"/>
              <w:jc w:val="center"/>
              <w:rPr>
                <w:rFonts w:hint="eastAsia" w:ascii="宋体" w:hAnsi="宋体"/>
                <w:iCs/>
              </w:rPr>
            </w:pPr>
            <w:r>
              <w:rPr>
                <w:rFonts w:ascii="宋体" w:hAnsi="宋体"/>
                <w:iCs/>
              </w:rPr>
              <w:t>标准误</w:t>
            </w:r>
            <w:r>
              <w:rPr>
                <w:rFonts w:hint="eastAsia" w:ascii="宋体" w:hAnsi="宋体"/>
                <w:iCs/>
              </w:rPr>
              <w:t>差</w:t>
            </w:r>
          </w:p>
        </w:tc>
        <w:tc>
          <w:tcPr>
            <w:tcW w:w="685" w:type="pct"/>
            <w:tcBorders>
              <w:top w:val="single" w:color="auto" w:sz="12" w:space="0"/>
              <w:bottom w:val="single" w:color="auto" w:sz="8" w:space="0"/>
            </w:tcBorders>
            <w:shd w:val="clear" w:color="auto" w:fill="FFFFFF"/>
            <w:vAlign w:val="center"/>
          </w:tcPr>
          <w:p w14:paraId="3EB20E4C">
            <w:pPr>
              <w:ind w:firstLine="0" w:firstLineChars="0"/>
              <w:jc w:val="center"/>
              <w:rPr>
                <w:rFonts w:hint="eastAsia" w:ascii="宋体" w:hAnsi="宋体"/>
                <w:iCs/>
              </w:rPr>
            </w:pPr>
            <w:r>
              <w:rPr>
                <w:rFonts w:hint="eastAsia" w:ascii="宋体" w:hAnsi="宋体"/>
                <w:iCs/>
              </w:rPr>
              <w:t>z</w:t>
            </w:r>
            <w:r>
              <w:rPr>
                <w:rFonts w:ascii="宋体" w:hAnsi="宋体"/>
                <w:iCs/>
              </w:rPr>
              <w:t>值</w:t>
            </w:r>
          </w:p>
        </w:tc>
        <w:tc>
          <w:tcPr>
            <w:tcW w:w="598" w:type="pct"/>
            <w:tcBorders>
              <w:top w:val="single" w:color="auto" w:sz="12" w:space="0"/>
              <w:bottom w:val="single" w:color="auto" w:sz="8" w:space="0"/>
            </w:tcBorders>
            <w:shd w:val="clear" w:color="auto" w:fill="FFFFFF"/>
            <w:vAlign w:val="center"/>
          </w:tcPr>
          <w:p w14:paraId="4FDB5326">
            <w:pPr>
              <w:ind w:firstLine="0" w:firstLineChars="0"/>
              <w:jc w:val="center"/>
              <w:rPr>
                <w:rFonts w:hint="eastAsia" w:ascii="宋体" w:hAnsi="宋体"/>
                <w:iCs/>
              </w:rPr>
            </w:pPr>
            <w:r>
              <w:rPr>
                <w:rFonts w:hint="eastAsia" w:ascii="宋体" w:hAnsi="宋体"/>
                <w:iCs/>
              </w:rPr>
              <w:t>p</w:t>
            </w:r>
            <w:r>
              <w:rPr>
                <w:rFonts w:ascii="宋体" w:hAnsi="宋体"/>
                <w:iCs/>
              </w:rPr>
              <w:t>值</w:t>
            </w:r>
          </w:p>
        </w:tc>
        <w:tc>
          <w:tcPr>
            <w:tcW w:w="1329" w:type="pct"/>
            <w:tcBorders>
              <w:top w:val="single" w:color="auto" w:sz="12" w:space="0"/>
              <w:bottom w:val="single" w:color="auto" w:sz="8" w:space="0"/>
            </w:tcBorders>
            <w:shd w:val="clear" w:color="auto" w:fill="FFFFFF"/>
            <w:vAlign w:val="center"/>
          </w:tcPr>
          <w:p w14:paraId="2C11B4F8">
            <w:pPr>
              <w:ind w:firstLine="0" w:firstLineChars="0"/>
              <w:jc w:val="center"/>
              <w:rPr>
                <w:rFonts w:hint="eastAsia" w:ascii="宋体" w:hAnsi="宋体"/>
                <w:iCs/>
              </w:rPr>
            </w:pPr>
            <w:r>
              <w:rPr>
                <w:rFonts w:ascii="宋体" w:hAnsi="宋体"/>
                <w:iCs/>
              </w:rPr>
              <w:t>95% CI</w:t>
            </w:r>
          </w:p>
        </w:tc>
      </w:tr>
      <w:tr w14:paraId="724949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trPr>
        <w:tc>
          <w:tcPr>
            <w:tcW w:w="600" w:type="pct"/>
            <w:tcBorders>
              <w:top w:val="single" w:color="auto" w:sz="8" w:space="0"/>
            </w:tcBorders>
            <w:shd w:val="clear" w:color="auto" w:fill="FFFFFF"/>
            <w:vAlign w:val="center"/>
          </w:tcPr>
          <w:p w14:paraId="5D3F7409">
            <w:pPr>
              <w:ind w:firstLine="0" w:firstLineChars="0"/>
              <w:jc w:val="center"/>
              <w:rPr>
                <w:rFonts w:hint="eastAsia" w:ascii="宋体" w:hAnsi="宋体"/>
                <w:iCs/>
              </w:rPr>
            </w:pPr>
            <w:r>
              <w:rPr>
                <w:rFonts w:ascii="宋体" w:hAnsi="宋体"/>
                <w:iCs/>
              </w:rPr>
              <w:t>常数项</w:t>
            </w:r>
          </w:p>
        </w:tc>
        <w:tc>
          <w:tcPr>
            <w:tcW w:w="514" w:type="pct"/>
            <w:tcBorders>
              <w:top w:val="single" w:color="auto" w:sz="8" w:space="0"/>
            </w:tcBorders>
            <w:shd w:val="clear" w:color="auto" w:fill="FFFFFF"/>
            <w:vAlign w:val="center"/>
          </w:tcPr>
          <w:p w14:paraId="6653571B">
            <w:pPr>
              <w:ind w:firstLine="0" w:firstLineChars="0"/>
              <w:jc w:val="center"/>
              <w:rPr>
                <w:rFonts w:hint="eastAsia" w:ascii="宋体" w:hAnsi="宋体"/>
                <w:iCs/>
              </w:rPr>
            </w:pPr>
            <w:r>
              <w:rPr>
                <w:rFonts w:ascii="宋体" w:hAnsi="宋体"/>
                <w:iCs/>
              </w:rPr>
              <w:t>c</w:t>
            </w:r>
          </w:p>
        </w:tc>
        <w:tc>
          <w:tcPr>
            <w:tcW w:w="591" w:type="pct"/>
            <w:tcBorders>
              <w:top w:val="single" w:color="auto" w:sz="8" w:space="0"/>
            </w:tcBorders>
            <w:shd w:val="clear" w:color="auto" w:fill="FFFFFF"/>
            <w:vAlign w:val="center"/>
          </w:tcPr>
          <w:p w14:paraId="26419ED8">
            <w:pPr>
              <w:ind w:firstLine="0" w:firstLineChars="0"/>
              <w:jc w:val="center"/>
              <w:rPr>
                <w:rFonts w:hint="eastAsia" w:ascii="宋体" w:hAnsi="宋体"/>
                <w:iCs/>
              </w:rPr>
            </w:pPr>
            <w:r>
              <w:rPr>
                <w:rFonts w:ascii="宋体" w:hAnsi="宋体"/>
                <w:iCs/>
              </w:rPr>
              <w:t>27.054</w:t>
            </w:r>
          </w:p>
        </w:tc>
        <w:tc>
          <w:tcPr>
            <w:tcW w:w="683" w:type="pct"/>
            <w:tcBorders>
              <w:top w:val="single" w:color="auto" w:sz="8" w:space="0"/>
            </w:tcBorders>
            <w:shd w:val="clear" w:color="auto" w:fill="FFFFFF"/>
            <w:vAlign w:val="center"/>
          </w:tcPr>
          <w:p w14:paraId="3E779DDC">
            <w:pPr>
              <w:ind w:firstLine="0" w:firstLineChars="0"/>
              <w:jc w:val="center"/>
              <w:rPr>
                <w:rFonts w:hint="eastAsia" w:ascii="宋体" w:hAnsi="宋体"/>
                <w:iCs/>
              </w:rPr>
            </w:pPr>
            <w:r>
              <w:rPr>
                <w:rFonts w:ascii="宋体" w:hAnsi="宋体"/>
                <w:iCs/>
              </w:rPr>
              <w:t>45.140</w:t>
            </w:r>
          </w:p>
        </w:tc>
        <w:tc>
          <w:tcPr>
            <w:tcW w:w="685" w:type="pct"/>
            <w:tcBorders>
              <w:top w:val="single" w:color="auto" w:sz="8" w:space="0"/>
            </w:tcBorders>
            <w:shd w:val="clear" w:color="auto" w:fill="FFFFFF"/>
            <w:vAlign w:val="center"/>
          </w:tcPr>
          <w:p w14:paraId="0DEFCF27">
            <w:pPr>
              <w:ind w:firstLine="0" w:firstLineChars="0"/>
              <w:jc w:val="center"/>
              <w:rPr>
                <w:rFonts w:hint="eastAsia" w:ascii="宋体" w:hAnsi="宋体"/>
                <w:iCs/>
              </w:rPr>
            </w:pPr>
            <w:r>
              <w:rPr>
                <w:rFonts w:ascii="宋体" w:hAnsi="宋体"/>
                <w:iCs/>
              </w:rPr>
              <w:t>0.599</w:t>
            </w:r>
          </w:p>
        </w:tc>
        <w:tc>
          <w:tcPr>
            <w:tcW w:w="598" w:type="pct"/>
            <w:tcBorders>
              <w:top w:val="single" w:color="auto" w:sz="8" w:space="0"/>
            </w:tcBorders>
            <w:shd w:val="clear" w:color="auto" w:fill="FFFFFF"/>
            <w:vAlign w:val="center"/>
          </w:tcPr>
          <w:p w14:paraId="43EAB08F">
            <w:pPr>
              <w:ind w:firstLine="0" w:firstLineChars="0"/>
              <w:jc w:val="center"/>
              <w:rPr>
                <w:rFonts w:hint="eastAsia" w:ascii="宋体" w:hAnsi="宋体"/>
                <w:iCs/>
              </w:rPr>
            </w:pPr>
            <w:r>
              <w:rPr>
                <w:rFonts w:ascii="宋体" w:hAnsi="宋体"/>
                <w:iCs/>
              </w:rPr>
              <w:t>0.549</w:t>
            </w:r>
          </w:p>
        </w:tc>
        <w:tc>
          <w:tcPr>
            <w:tcW w:w="1329" w:type="pct"/>
            <w:tcBorders>
              <w:top w:val="single" w:color="auto" w:sz="8" w:space="0"/>
            </w:tcBorders>
            <w:shd w:val="clear" w:color="auto" w:fill="FFFFFF"/>
            <w:vAlign w:val="center"/>
          </w:tcPr>
          <w:p w14:paraId="1D8429EE">
            <w:pPr>
              <w:ind w:firstLine="0" w:firstLineChars="0"/>
              <w:jc w:val="center"/>
              <w:rPr>
                <w:rFonts w:hint="eastAsia" w:ascii="宋体" w:hAnsi="宋体"/>
                <w:iCs/>
              </w:rPr>
            </w:pPr>
            <w:r>
              <w:rPr>
                <w:rFonts w:ascii="宋体" w:hAnsi="宋体"/>
                <w:iCs/>
              </w:rPr>
              <w:t>-61.419 ~ 115.527</w:t>
            </w:r>
          </w:p>
        </w:tc>
      </w:tr>
      <w:tr w14:paraId="62E3D6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trPr>
        <w:tc>
          <w:tcPr>
            <w:tcW w:w="600" w:type="pct"/>
            <w:shd w:val="clear" w:color="auto" w:fill="FFFFFF"/>
            <w:vAlign w:val="center"/>
          </w:tcPr>
          <w:p w14:paraId="00A7F6B5">
            <w:pPr>
              <w:ind w:firstLine="0" w:firstLineChars="0"/>
              <w:jc w:val="center"/>
              <w:rPr>
                <w:rFonts w:hint="eastAsia" w:ascii="宋体" w:hAnsi="宋体"/>
                <w:iCs/>
              </w:rPr>
            </w:pPr>
            <w:r>
              <w:rPr>
                <w:rFonts w:ascii="宋体" w:hAnsi="宋体"/>
                <w:iCs/>
              </w:rPr>
              <w:t>AR参数</w:t>
            </w:r>
          </w:p>
        </w:tc>
        <w:tc>
          <w:tcPr>
            <w:tcW w:w="514" w:type="pct"/>
            <w:shd w:val="clear" w:color="auto" w:fill="FFFFFF"/>
            <w:vAlign w:val="center"/>
          </w:tcPr>
          <w:p w14:paraId="46B02D09">
            <w:pPr>
              <w:ind w:firstLine="0" w:firstLineChars="0"/>
              <w:jc w:val="center"/>
              <w:rPr>
                <w:rFonts w:hint="eastAsia" w:ascii="宋体" w:hAnsi="宋体"/>
                <w:iCs/>
              </w:rPr>
            </w:pPr>
            <w:r>
              <w:rPr>
                <w:rFonts w:ascii="宋体" w:hAnsi="宋体"/>
                <w:iCs/>
              </w:rPr>
              <w:t>α</w:t>
            </w:r>
            <w:r>
              <w:rPr>
                <w:rFonts w:ascii="宋体" w:hAnsi="宋体"/>
                <w:iCs/>
                <w:vertAlign w:val="subscript"/>
              </w:rPr>
              <w:t>1</w:t>
            </w:r>
          </w:p>
        </w:tc>
        <w:tc>
          <w:tcPr>
            <w:tcW w:w="591" w:type="pct"/>
            <w:shd w:val="clear" w:color="auto" w:fill="FFFFFF"/>
            <w:vAlign w:val="center"/>
          </w:tcPr>
          <w:p w14:paraId="6FBC7D59">
            <w:pPr>
              <w:ind w:firstLine="0" w:firstLineChars="0"/>
              <w:jc w:val="center"/>
              <w:rPr>
                <w:rFonts w:hint="eastAsia" w:ascii="宋体" w:hAnsi="宋体"/>
                <w:iCs/>
              </w:rPr>
            </w:pPr>
            <w:r>
              <w:rPr>
                <w:rFonts w:ascii="宋体" w:hAnsi="宋体"/>
                <w:iCs/>
              </w:rPr>
              <w:t>-0.999</w:t>
            </w:r>
          </w:p>
        </w:tc>
        <w:tc>
          <w:tcPr>
            <w:tcW w:w="683" w:type="pct"/>
            <w:shd w:val="clear" w:color="auto" w:fill="FFFFFF"/>
            <w:vAlign w:val="center"/>
          </w:tcPr>
          <w:p w14:paraId="2D21A4C9">
            <w:pPr>
              <w:ind w:firstLine="0" w:firstLineChars="0"/>
              <w:jc w:val="center"/>
              <w:rPr>
                <w:rFonts w:hint="eastAsia" w:ascii="宋体" w:hAnsi="宋体"/>
                <w:iCs/>
              </w:rPr>
            </w:pPr>
            <w:r>
              <w:rPr>
                <w:rFonts w:ascii="宋体" w:hAnsi="宋体"/>
                <w:iCs/>
              </w:rPr>
              <w:t>0.019</w:t>
            </w:r>
          </w:p>
        </w:tc>
        <w:tc>
          <w:tcPr>
            <w:tcW w:w="685" w:type="pct"/>
            <w:shd w:val="clear" w:color="auto" w:fill="FFFFFF"/>
            <w:vAlign w:val="center"/>
          </w:tcPr>
          <w:p w14:paraId="7EBB8AC2">
            <w:pPr>
              <w:ind w:firstLine="0" w:firstLineChars="0"/>
              <w:jc w:val="center"/>
              <w:rPr>
                <w:rFonts w:hint="eastAsia" w:ascii="宋体" w:hAnsi="宋体"/>
                <w:iCs/>
              </w:rPr>
            </w:pPr>
            <w:r>
              <w:rPr>
                <w:rFonts w:ascii="宋体" w:hAnsi="宋体"/>
                <w:iCs/>
              </w:rPr>
              <w:t>-53.504</w:t>
            </w:r>
          </w:p>
        </w:tc>
        <w:tc>
          <w:tcPr>
            <w:tcW w:w="598" w:type="pct"/>
            <w:shd w:val="clear" w:color="auto" w:fill="FFFFFF"/>
            <w:vAlign w:val="center"/>
          </w:tcPr>
          <w:p w14:paraId="7BC72936">
            <w:pPr>
              <w:ind w:firstLine="0" w:firstLineChars="0"/>
              <w:jc w:val="center"/>
              <w:rPr>
                <w:rFonts w:hint="eastAsia" w:ascii="宋体" w:hAnsi="宋体"/>
                <w:iCs/>
              </w:rPr>
            </w:pPr>
            <w:r>
              <w:rPr>
                <w:rFonts w:ascii="宋体" w:hAnsi="宋体"/>
                <w:iCs/>
              </w:rPr>
              <w:t>0.000</w:t>
            </w:r>
          </w:p>
        </w:tc>
        <w:tc>
          <w:tcPr>
            <w:tcW w:w="1329" w:type="pct"/>
            <w:shd w:val="clear" w:color="auto" w:fill="FFFFFF"/>
            <w:vAlign w:val="center"/>
          </w:tcPr>
          <w:p w14:paraId="2284FCD2">
            <w:pPr>
              <w:ind w:firstLine="0" w:firstLineChars="0"/>
              <w:jc w:val="center"/>
              <w:rPr>
                <w:rFonts w:hint="eastAsia" w:ascii="宋体" w:hAnsi="宋体"/>
                <w:iCs/>
              </w:rPr>
            </w:pPr>
            <w:r>
              <w:rPr>
                <w:rFonts w:ascii="宋体" w:hAnsi="宋体"/>
                <w:iCs/>
              </w:rPr>
              <w:t>-1.036 ~ -0.963</w:t>
            </w:r>
          </w:p>
        </w:tc>
      </w:tr>
      <w:tr w14:paraId="540D5D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trPr>
        <w:tc>
          <w:tcPr>
            <w:tcW w:w="600" w:type="pct"/>
            <w:vMerge w:val="restart"/>
            <w:shd w:val="clear" w:color="auto" w:fill="FFFFFF"/>
            <w:vAlign w:val="center"/>
          </w:tcPr>
          <w:p w14:paraId="5996F7A0">
            <w:pPr>
              <w:ind w:firstLine="0" w:firstLineChars="0"/>
              <w:jc w:val="center"/>
              <w:rPr>
                <w:rFonts w:hint="eastAsia" w:ascii="宋体" w:hAnsi="宋体"/>
                <w:iCs/>
              </w:rPr>
            </w:pPr>
            <w:r>
              <w:rPr>
                <w:rFonts w:ascii="宋体" w:hAnsi="宋体"/>
                <w:iCs/>
              </w:rPr>
              <w:t>MA参数</w:t>
            </w:r>
          </w:p>
        </w:tc>
        <w:tc>
          <w:tcPr>
            <w:tcW w:w="514" w:type="pct"/>
            <w:shd w:val="clear" w:color="auto" w:fill="FFFFFF"/>
            <w:vAlign w:val="center"/>
          </w:tcPr>
          <w:p w14:paraId="0FA6A598">
            <w:pPr>
              <w:ind w:firstLine="0" w:firstLineChars="0"/>
              <w:jc w:val="center"/>
              <w:rPr>
                <w:rFonts w:hint="eastAsia" w:ascii="宋体" w:hAnsi="宋体"/>
                <w:iCs/>
              </w:rPr>
            </w:pPr>
            <w:r>
              <w:rPr>
                <w:rFonts w:ascii="宋体" w:hAnsi="宋体"/>
                <w:iCs/>
              </w:rPr>
              <w:t>β</w:t>
            </w:r>
            <w:r>
              <w:rPr>
                <w:rFonts w:ascii="宋体" w:hAnsi="宋体"/>
                <w:iCs/>
                <w:vertAlign w:val="subscript"/>
              </w:rPr>
              <w:t>1</w:t>
            </w:r>
          </w:p>
        </w:tc>
        <w:tc>
          <w:tcPr>
            <w:tcW w:w="591" w:type="pct"/>
            <w:shd w:val="clear" w:color="auto" w:fill="FFFFFF"/>
            <w:vAlign w:val="center"/>
          </w:tcPr>
          <w:p w14:paraId="072B845A">
            <w:pPr>
              <w:ind w:firstLine="0" w:firstLineChars="0"/>
              <w:jc w:val="center"/>
              <w:rPr>
                <w:rFonts w:hint="eastAsia" w:ascii="宋体" w:hAnsi="宋体"/>
                <w:iCs/>
              </w:rPr>
            </w:pPr>
            <w:r>
              <w:rPr>
                <w:rFonts w:ascii="宋体" w:hAnsi="宋体"/>
                <w:iCs/>
              </w:rPr>
              <w:t>0.519</w:t>
            </w:r>
          </w:p>
        </w:tc>
        <w:tc>
          <w:tcPr>
            <w:tcW w:w="683" w:type="pct"/>
            <w:shd w:val="clear" w:color="auto" w:fill="FFFFFF"/>
            <w:vAlign w:val="center"/>
          </w:tcPr>
          <w:p w14:paraId="2B8112CA">
            <w:pPr>
              <w:ind w:firstLine="0" w:firstLineChars="0"/>
              <w:jc w:val="center"/>
              <w:rPr>
                <w:rFonts w:hint="eastAsia" w:ascii="宋体" w:hAnsi="宋体"/>
                <w:iCs/>
              </w:rPr>
            </w:pPr>
            <w:r>
              <w:rPr>
                <w:rFonts w:ascii="宋体" w:hAnsi="宋体"/>
                <w:iCs/>
              </w:rPr>
              <w:t>0.111</w:t>
            </w:r>
          </w:p>
        </w:tc>
        <w:tc>
          <w:tcPr>
            <w:tcW w:w="685" w:type="pct"/>
            <w:shd w:val="clear" w:color="auto" w:fill="FFFFFF"/>
            <w:vAlign w:val="center"/>
          </w:tcPr>
          <w:p w14:paraId="11BA9BAA">
            <w:pPr>
              <w:ind w:firstLine="0" w:firstLineChars="0"/>
              <w:jc w:val="center"/>
              <w:rPr>
                <w:rFonts w:hint="eastAsia" w:ascii="宋体" w:hAnsi="宋体"/>
                <w:iCs/>
              </w:rPr>
            </w:pPr>
            <w:r>
              <w:rPr>
                <w:rFonts w:ascii="宋体" w:hAnsi="宋体"/>
                <w:iCs/>
              </w:rPr>
              <w:t>4.676</w:t>
            </w:r>
          </w:p>
        </w:tc>
        <w:tc>
          <w:tcPr>
            <w:tcW w:w="598" w:type="pct"/>
            <w:shd w:val="clear" w:color="auto" w:fill="FFFFFF"/>
            <w:vAlign w:val="center"/>
          </w:tcPr>
          <w:p w14:paraId="3EF278CA">
            <w:pPr>
              <w:ind w:firstLine="0" w:firstLineChars="0"/>
              <w:jc w:val="center"/>
              <w:rPr>
                <w:rFonts w:hint="eastAsia" w:ascii="宋体" w:hAnsi="宋体"/>
                <w:iCs/>
              </w:rPr>
            </w:pPr>
            <w:r>
              <w:rPr>
                <w:rFonts w:ascii="宋体" w:hAnsi="宋体"/>
                <w:iCs/>
              </w:rPr>
              <w:t>0.000</w:t>
            </w:r>
          </w:p>
        </w:tc>
        <w:tc>
          <w:tcPr>
            <w:tcW w:w="1329" w:type="pct"/>
            <w:shd w:val="clear" w:color="auto" w:fill="FFFFFF"/>
            <w:vAlign w:val="center"/>
          </w:tcPr>
          <w:p w14:paraId="7710A16A">
            <w:pPr>
              <w:ind w:firstLine="0" w:firstLineChars="0"/>
              <w:jc w:val="center"/>
              <w:rPr>
                <w:rFonts w:hint="eastAsia" w:ascii="宋体" w:hAnsi="宋体"/>
                <w:iCs/>
              </w:rPr>
            </w:pPr>
            <w:r>
              <w:rPr>
                <w:rFonts w:ascii="宋体" w:hAnsi="宋体"/>
                <w:iCs/>
              </w:rPr>
              <w:t>0.301 ~ 0.736</w:t>
            </w:r>
          </w:p>
        </w:tc>
      </w:tr>
      <w:tr w14:paraId="417AE2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trPr>
        <w:tc>
          <w:tcPr>
            <w:tcW w:w="600" w:type="pct"/>
            <w:vMerge w:val="continue"/>
            <w:shd w:val="clear" w:color="auto" w:fill="F5F5F5"/>
            <w:vAlign w:val="center"/>
          </w:tcPr>
          <w:p w14:paraId="1FB61F86">
            <w:pPr>
              <w:ind w:firstLine="0" w:firstLineChars="0"/>
              <w:rPr>
                <w:rFonts w:hint="eastAsia" w:ascii="宋体" w:hAnsi="宋体"/>
                <w:iCs/>
              </w:rPr>
            </w:pPr>
          </w:p>
        </w:tc>
        <w:tc>
          <w:tcPr>
            <w:tcW w:w="514" w:type="pct"/>
            <w:shd w:val="clear" w:color="auto" w:fill="FFFFFF" w:themeFill="background1"/>
            <w:vAlign w:val="center"/>
          </w:tcPr>
          <w:p w14:paraId="28E40C95">
            <w:pPr>
              <w:ind w:firstLine="0" w:firstLineChars="0"/>
              <w:jc w:val="center"/>
              <w:rPr>
                <w:rFonts w:hint="eastAsia" w:ascii="宋体" w:hAnsi="宋体"/>
                <w:iCs/>
              </w:rPr>
            </w:pPr>
            <w:r>
              <w:rPr>
                <w:rFonts w:ascii="宋体" w:hAnsi="宋体"/>
                <w:iCs/>
              </w:rPr>
              <w:t>β</w:t>
            </w:r>
            <w:r>
              <w:rPr>
                <w:rFonts w:ascii="宋体" w:hAnsi="宋体"/>
                <w:iCs/>
                <w:vertAlign w:val="subscript"/>
              </w:rPr>
              <w:t>2</w:t>
            </w:r>
          </w:p>
        </w:tc>
        <w:tc>
          <w:tcPr>
            <w:tcW w:w="591" w:type="pct"/>
            <w:shd w:val="clear" w:color="auto" w:fill="FFFFFF" w:themeFill="background1"/>
            <w:vAlign w:val="center"/>
          </w:tcPr>
          <w:p w14:paraId="4FC36CBF">
            <w:pPr>
              <w:ind w:firstLine="0" w:firstLineChars="0"/>
              <w:jc w:val="center"/>
              <w:rPr>
                <w:rFonts w:hint="eastAsia" w:ascii="宋体" w:hAnsi="宋体"/>
                <w:iCs/>
              </w:rPr>
            </w:pPr>
            <w:r>
              <w:rPr>
                <w:rFonts w:ascii="宋体" w:hAnsi="宋体"/>
                <w:iCs/>
              </w:rPr>
              <w:t>0.999</w:t>
            </w:r>
          </w:p>
        </w:tc>
        <w:tc>
          <w:tcPr>
            <w:tcW w:w="683" w:type="pct"/>
            <w:shd w:val="clear" w:color="auto" w:fill="FFFFFF" w:themeFill="background1"/>
            <w:vAlign w:val="center"/>
          </w:tcPr>
          <w:p w14:paraId="172FB335">
            <w:pPr>
              <w:ind w:firstLine="0" w:firstLineChars="0"/>
              <w:jc w:val="center"/>
              <w:rPr>
                <w:rFonts w:hint="eastAsia" w:ascii="宋体" w:hAnsi="宋体"/>
                <w:iCs/>
              </w:rPr>
            </w:pPr>
            <w:r>
              <w:rPr>
                <w:rFonts w:ascii="宋体" w:hAnsi="宋体"/>
                <w:iCs/>
              </w:rPr>
              <w:t>0.110</w:t>
            </w:r>
          </w:p>
        </w:tc>
        <w:tc>
          <w:tcPr>
            <w:tcW w:w="685" w:type="pct"/>
            <w:shd w:val="clear" w:color="auto" w:fill="FFFFFF" w:themeFill="background1"/>
            <w:vAlign w:val="center"/>
          </w:tcPr>
          <w:p w14:paraId="1BFAA73D">
            <w:pPr>
              <w:ind w:firstLine="0" w:firstLineChars="0"/>
              <w:jc w:val="center"/>
              <w:rPr>
                <w:rFonts w:hint="eastAsia" w:ascii="宋体" w:hAnsi="宋体"/>
                <w:iCs/>
              </w:rPr>
            </w:pPr>
            <w:r>
              <w:rPr>
                <w:rFonts w:ascii="宋体" w:hAnsi="宋体"/>
                <w:iCs/>
              </w:rPr>
              <w:t>9.112</w:t>
            </w:r>
          </w:p>
        </w:tc>
        <w:tc>
          <w:tcPr>
            <w:tcW w:w="598" w:type="pct"/>
            <w:shd w:val="clear" w:color="auto" w:fill="FFFFFF" w:themeFill="background1"/>
            <w:vAlign w:val="center"/>
          </w:tcPr>
          <w:p w14:paraId="79EE7E5D">
            <w:pPr>
              <w:ind w:firstLine="0" w:firstLineChars="0"/>
              <w:jc w:val="center"/>
              <w:rPr>
                <w:rFonts w:hint="eastAsia" w:ascii="宋体" w:hAnsi="宋体"/>
                <w:iCs/>
              </w:rPr>
            </w:pPr>
            <w:r>
              <w:rPr>
                <w:rFonts w:ascii="宋体" w:hAnsi="宋体"/>
                <w:iCs/>
              </w:rPr>
              <w:t>0.000</w:t>
            </w:r>
          </w:p>
        </w:tc>
        <w:tc>
          <w:tcPr>
            <w:tcW w:w="1329" w:type="pct"/>
            <w:shd w:val="clear" w:color="auto" w:fill="FFFFFF" w:themeFill="background1"/>
            <w:vAlign w:val="center"/>
          </w:tcPr>
          <w:p w14:paraId="4D72A042">
            <w:pPr>
              <w:ind w:firstLine="0" w:firstLineChars="0"/>
              <w:jc w:val="center"/>
              <w:rPr>
                <w:rFonts w:hint="eastAsia" w:ascii="宋体" w:hAnsi="宋体"/>
                <w:iCs/>
              </w:rPr>
            </w:pPr>
            <w:r>
              <w:rPr>
                <w:rFonts w:ascii="宋体" w:hAnsi="宋体"/>
                <w:iCs/>
              </w:rPr>
              <w:t>0.784 ~ 1.214</w:t>
            </w:r>
          </w:p>
        </w:tc>
      </w:tr>
      <w:tr w14:paraId="04F300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970" w:hRule="atLeast"/>
        </w:trPr>
        <w:tc>
          <w:tcPr>
            <w:tcW w:w="5000" w:type="pct"/>
            <w:gridSpan w:val="7"/>
            <w:shd w:val="clear" w:color="auto" w:fill="FFFFFF"/>
            <w:vAlign w:val="center"/>
          </w:tcPr>
          <w:p w14:paraId="16812AA6">
            <w:pPr>
              <w:ind w:firstLine="0" w:firstLineChars="0"/>
              <w:rPr>
                <w:rFonts w:hint="eastAsia" w:ascii="宋体" w:hAnsi="宋体"/>
                <w:iCs/>
              </w:rPr>
            </w:pPr>
            <w:r>
              <w:rPr>
                <w:rFonts w:ascii="宋体" w:hAnsi="宋体"/>
                <w:iCs/>
              </w:rPr>
              <w:t>备注：AIC值 = 152.632</w:t>
            </w:r>
          </w:p>
          <w:p w14:paraId="22432519">
            <w:pPr>
              <w:ind w:firstLine="480"/>
              <w:rPr>
                <w:rFonts w:hint="eastAsia" w:ascii="宋体" w:hAnsi="宋体"/>
                <w:iCs/>
              </w:rPr>
            </w:pPr>
            <w:r>
              <w:rPr>
                <w:rFonts w:hint="eastAsia" w:ascii="宋体" w:hAnsi="宋体"/>
                <w:iCs/>
              </w:rPr>
              <w:t xml:space="preserve">  </w:t>
            </w:r>
            <w:r>
              <w:rPr>
                <w:rFonts w:ascii="宋体" w:hAnsi="宋体"/>
                <w:iCs/>
              </w:rPr>
              <w:t>BIC值 = 153.618</w:t>
            </w:r>
          </w:p>
        </w:tc>
      </w:tr>
    </w:tbl>
    <w:p w14:paraId="09FFCA28">
      <w:pPr>
        <w:ind w:firstLine="480"/>
        <w:rPr>
          <w:rFonts w:hint="eastAsia"/>
        </w:rPr>
      </w:pPr>
      <w:r>
        <w:t>根据表</w:t>
      </w:r>
      <w:r>
        <w:rPr>
          <w:rFonts w:hint="eastAsia"/>
        </w:rPr>
        <w:t>8所示</w:t>
      </w:r>
      <w:r>
        <w:t>，可得模型公式</w:t>
      </w:r>
      <w:r>
        <w:rPr>
          <w:rFonts w:hint="eastAsia"/>
        </w:rPr>
        <w:t>（4）如下</w:t>
      </w:r>
    </w:p>
    <w:p w14:paraId="445ACDA7">
      <w:pPr>
        <w:ind w:firstLine="480"/>
        <w:rPr>
          <w:rFonts w:hint="eastAsia"/>
        </w:rPr>
      </w:pPr>
      <m:oMathPara>
        <m:oMath>
          <m:eqArr>
            <m:eqArrPr>
              <m:maxDist m:val="1"/>
              <m:ctrlPr>
                <w:rPr>
                  <w:rFonts w:ascii="Cambria Math" w:hAnsi="Cambria Math"/>
                  <w:i/>
                </w:rPr>
              </m:ctrlPr>
            </m:eqArrPr>
            <m:e>
              <m:r>
                <m:rPr/>
                <w:rPr>
                  <w:rFonts w:ascii="Cambria Math" w:hAnsi="Cambria Math"/>
                </w:rPr>
                <m:t>y</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=27.054−0.999∗y</m:t>
              </m:r>
              <m:d>
                <m:dPr>
                  <m:ctrlPr>
                    <w:rPr>
                      <w:rFonts w:ascii="Cambria Math" w:hAnsi="Cambria Math"/>
                      <w:i/>
                    </w:rPr>
                  </m:ctrlPr>
                </m:dPr>
                <m:e>
                  <m:r>
                    <m:rPr/>
                    <w:rPr>
                      <w:rFonts w:ascii="Cambria Math" w:hAnsi="Cambria Math"/>
                    </w:rPr>
                    <m:t>t−1</m:t>
                  </m:r>
                  <m:ctrlPr>
                    <w:rPr>
                      <w:rFonts w:ascii="Cambria Math" w:hAnsi="Cambria Math"/>
                      <w:i/>
                    </w:rPr>
                  </m:ctrlPr>
                </m:e>
              </m:d>
              <m:r>
                <m:rPr/>
                <w:rPr>
                  <w:rFonts w:ascii="Cambria Math" w:hAnsi="Cambria Math"/>
                </w:rPr>
                <m:t>+0.519∗ε</m:t>
              </m:r>
              <m:d>
                <m:dPr>
                  <m:ctrlPr>
                    <w:rPr>
                      <w:rFonts w:ascii="Cambria Math" w:hAnsi="Cambria Math"/>
                      <w:i/>
                    </w:rPr>
                  </m:ctrlPr>
                </m:dPr>
                <m:e>
                  <m:r>
                    <m:rPr/>
                    <w:rPr>
                      <w:rFonts w:ascii="Cambria Math" w:hAnsi="Cambria Math"/>
                    </w:rPr>
                    <m:t>t−1</m:t>
                  </m:r>
                  <m:ctrlPr>
                    <w:rPr>
                      <w:rFonts w:ascii="Cambria Math" w:hAnsi="Cambria Math"/>
                      <w:i/>
                    </w:rPr>
                  </m:ctrlPr>
                </m:e>
              </m:d>
              <m:r>
                <m:rPr/>
                <w:rPr>
                  <w:rFonts w:ascii="Cambria Math" w:hAnsi="Cambria Math"/>
                </w:rPr>
                <m:t>+0.999∗ε</m:t>
              </m:r>
              <m:d>
                <m:dPr>
                  <m:ctrlPr>
                    <w:rPr>
                      <w:rFonts w:ascii="Cambria Math" w:hAnsi="Cambria Math"/>
                      <w:i/>
                    </w:rPr>
                  </m:ctrlPr>
                </m:dPr>
                <m:e>
                  <m:r>
                    <m:rPr/>
                    <w:rPr>
                      <w:rFonts w:ascii="Cambria Math" w:hAnsi="Cambria Math"/>
                    </w:rPr>
                    <m:t>t−2</m:t>
                  </m:r>
                  <m:ctrlPr>
                    <w:rPr>
                      <w:rFonts w:ascii="Cambria Math" w:hAnsi="Cambria Math"/>
                      <w:i/>
                    </w:rPr>
                  </m:ctrlPr>
                </m:e>
              </m:d>
              <m:r>
                <m:rPr/>
                <w:rPr>
                  <w:rFonts w:ascii="Cambria Math" w:hAnsi="Cambria Math"/>
                </w:rPr>
                <m:t>#</m:t>
              </m:r>
              <m:r>
                <m:rPr>
                  <m:sty m:val="p"/>
                </m:rPr>
                <w:rPr>
                  <w:rFonts w:hint="eastAsia" w:ascii="Cambria Math" w:hAnsi="Cambria Math"/>
                </w:rPr>
                <m:t>公式</m:t>
              </m:r>
              <m:d>
                <m:dPr>
                  <m:begChr m:val="（"/>
                  <m:endChr m:val="）"/>
                  <m:ctrlPr>
                    <w:rPr>
                      <w:rFonts w:ascii="Cambria Math" w:hAnsi="Cambria Math"/>
                      <w:iCs/>
                    </w:rPr>
                  </m:ctrlPr>
                </m:dPr>
                <m:e>
                  <m:r>
                    <m:rPr>
                      <m:sty m:val="p"/>
                    </m:rPr>
                    <w:rPr>
                      <w:rFonts w:ascii="Cambria Math" w:hAnsi="Cambria Math"/>
                    </w:rPr>
                    <m:t>4</m:t>
                  </m:r>
                  <m:ctrlPr>
                    <w:rPr>
                      <w:rFonts w:ascii="Cambria Math" w:hAnsi="Cambria Math"/>
                      <w:iCs/>
                    </w:rPr>
                  </m:ctrlPr>
                </m:e>
              </m:d>
              <m:ctrlPr>
                <w:rPr>
                  <w:rFonts w:ascii="Cambria Math" w:hAnsi="Cambria Math"/>
                  <w:i/>
                </w:rPr>
              </m:ctrlPr>
            </m:e>
          </m:eqArr>
        </m:oMath>
      </m:oMathPara>
    </w:p>
    <w:p w14:paraId="2BAB40C7">
      <w:pPr>
        <w:ind w:firstLine="480"/>
        <w:rPr>
          <w:rFonts w:hint="eastAsia"/>
        </w:rPr>
      </w:pPr>
      <w:r>
        <w:rPr>
          <w:rFonts w:hint="eastAsia"/>
        </w:rPr>
        <w:t>表8表示了</w:t>
      </w:r>
      <w:r>
        <w:t>通过二阶差分、一阶自回归（AR）和二阶移动平均（MA）对时间序列数据进行了有效拟合。模型参数显示，AR项系数为-0.999（</w:t>
      </w:r>
      <w:r>
        <w:rPr>
          <w:rFonts w:hint="eastAsia"/>
        </w:rPr>
        <w:t>P</w:t>
      </w:r>
      <w:r>
        <w:t>=0.000），表明前一时刻值对当前值具有显著的负向影响，可能反映序列的均值回归或剧烈波动特征；MA项系数分别为0.519和0.999（</w:t>
      </w:r>
      <w:r>
        <w:rPr>
          <w:rFonts w:hint="eastAsia"/>
        </w:rPr>
        <w:t>P</w:t>
      </w:r>
      <w:r>
        <w:t>=0.000），说明滞后1期和2期的误差对当前值有较强的正向修正作用，尤其是β</w:t>
      </w:r>
      <w:r>
        <w:rPr>
          <w:rFonts w:ascii="Cambria Math" w:hAnsi="Cambria Math" w:cs="Cambria Math"/>
        </w:rPr>
        <w:t>₂</w:t>
      </w:r>
      <w:r>
        <w:rPr>
          <w:rFonts w:hint="eastAsia" w:ascii="Cambria Math" w:hAnsi="Cambria Math" w:cs="Cambria Math"/>
        </w:rPr>
        <w:t>十分</w:t>
      </w:r>
      <w:r>
        <w:t>接近1，表明模型对近期随机冲击高度敏感。常数项（27.054）不显著（</w:t>
      </w:r>
      <w:r>
        <w:rPr>
          <w:rFonts w:hint="eastAsia"/>
        </w:rPr>
        <w:t>P</w:t>
      </w:r>
      <w:r>
        <w:t>=0.549），提示差分后序列可能围绕零值波动。模型的AIC（152.632）和BIC（153.618）值较低，表明拟合效果较好，但需对比其他阶数模型以确保最优性。</w:t>
      </w:r>
      <w:r>
        <w:rPr>
          <w:rFonts w:hint="eastAsia"/>
        </w:rPr>
        <w:t>但是</w:t>
      </w:r>
      <w:r>
        <w:t>，AR参数接近-1可能导致模型过度敏感，需进一步检验残差的平稳性和白噪声特性。</w:t>
      </w:r>
    </w:p>
    <w:p w14:paraId="48A837C8">
      <w:pPr>
        <w:pStyle w:val="3"/>
        <w:ind w:firstLine="560"/>
        <w:rPr>
          <w:rFonts w:hint="eastAsia"/>
        </w:rPr>
      </w:pPr>
      <w:bookmarkStart w:id="104" w:name="_Toc196324264"/>
      <w:r>
        <w:rPr>
          <w:rFonts w:hint="eastAsia"/>
        </w:rPr>
        <w:t>（七）模型检验与诊断</w:t>
      </w:r>
      <w:bookmarkEnd w:id="104"/>
    </w:p>
    <w:p w14:paraId="3BAE2B9D">
      <w:pPr>
        <w:ind w:firstLine="480"/>
        <w:rPr>
          <w:rFonts w:hint="eastAsia"/>
        </w:rPr>
      </w:pPr>
      <w:r>
        <w:rPr>
          <w:rFonts w:hint="eastAsia"/>
        </w:rPr>
        <w:t>1接待游客人次</w:t>
      </w:r>
    </w:p>
    <w:p w14:paraId="6BA1656E">
      <w:pPr>
        <w:pStyle w:val="11"/>
        <w:keepNext/>
        <w:ind w:firstLine="480"/>
        <w:rPr>
          <w:rFonts w:hint="eastAsia" w:ascii="宋体" w:hAnsi="宋体" w:eastAsia="宋体"/>
        </w:rPr>
      </w:pPr>
      <w:bookmarkStart w:id="105" w:name="_Toc196324281"/>
      <w:r>
        <w:rPr>
          <w:rFonts w:hint="eastAsia" w:ascii="宋体" w:hAnsi="宋体" w:eastAsia="宋体"/>
        </w:rPr>
        <w:t xml:space="preserve">表 </w:t>
      </w:r>
      <w:r>
        <w:rPr>
          <w:rFonts w:hint="eastAsia" w:ascii="宋体" w:hAnsi="宋体" w:eastAsia="宋体"/>
        </w:rPr>
        <w:fldChar w:fldCharType="begin"/>
      </w:r>
      <w:r>
        <w:rPr>
          <w:rFonts w:hint="eastAsia" w:ascii="宋体" w:hAnsi="宋体" w:eastAsia="宋体"/>
        </w:rPr>
        <w:instrText xml:space="preserve"> SEQ 表 \* ARABIC </w:instrText>
      </w:r>
      <w:r>
        <w:rPr>
          <w:rFonts w:hint="eastAsia" w:ascii="宋体" w:hAnsi="宋体" w:eastAsia="宋体"/>
        </w:rPr>
        <w:fldChar w:fldCharType="separate"/>
      </w:r>
      <w:r>
        <w:rPr>
          <w:rFonts w:hint="eastAsia" w:ascii="宋体" w:hAnsi="宋体" w:eastAsia="宋体"/>
        </w:rPr>
        <w:t>9</w:t>
      </w:r>
      <w:r>
        <w:rPr>
          <w:rFonts w:hint="eastAsia" w:ascii="宋体" w:hAnsi="宋体" w:eastAsia="宋体"/>
        </w:rPr>
        <w:fldChar w:fldCharType="end"/>
      </w:r>
      <w:r>
        <w:rPr>
          <w:rFonts w:hint="eastAsia" w:ascii="宋体" w:hAnsi="宋体" w:eastAsia="宋体"/>
        </w:rPr>
        <w:t>接待游客人次</w:t>
      </w:r>
      <w:r>
        <w:rPr>
          <w:rFonts w:ascii="宋体" w:hAnsi="宋体" w:eastAsia="宋体"/>
        </w:rPr>
        <w:t>模型Q统计量表</w:t>
      </w:r>
      <w:bookmarkEnd w:id="105"/>
    </w:p>
    <w:tbl>
      <w:tblPr>
        <w:tblStyle w:val="20"/>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51"/>
        <w:gridCol w:w="3915"/>
        <w:gridCol w:w="3040"/>
      </w:tblGrid>
      <w:tr w14:paraId="6AC52F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tblHeader/>
        </w:trPr>
        <w:tc>
          <w:tcPr>
            <w:tcW w:w="813" w:type="pct"/>
            <w:tcBorders>
              <w:top w:val="single" w:color="auto" w:sz="12" w:space="0"/>
              <w:bottom w:val="single" w:color="auto" w:sz="8" w:space="0"/>
            </w:tcBorders>
            <w:shd w:val="clear" w:color="auto" w:fill="FFFFFF" w:themeFill="background1"/>
            <w:vAlign w:val="center"/>
          </w:tcPr>
          <w:p w14:paraId="08A62538">
            <w:pPr>
              <w:ind w:firstLine="0" w:firstLineChars="0"/>
              <w:jc w:val="center"/>
              <w:rPr>
                <w:rFonts w:hint="eastAsia" w:ascii="宋体" w:hAnsi="宋体"/>
              </w:rPr>
            </w:pPr>
            <w:r>
              <w:rPr>
                <w:rFonts w:ascii="宋体" w:hAnsi="宋体"/>
              </w:rPr>
              <w:t>项</w:t>
            </w:r>
          </w:p>
        </w:tc>
        <w:tc>
          <w:tcPr>
            <w:tcW w:w="2357" w:type="pct"/>
            <w:tcBorders>
              <w:top w:val="single" w:color="auto" w:sz="12" w:space="0"/>
              <w:bottom w:val="single" w:color="auto" w:sz="8" w:space="0"/>
            </w:tcBorders>
            <w:shd w:val="clear" w:color="auto" w:fill="FFFFFF" w:themeFill="background1"/>
            <w:vAlign w:val="center"/>
          </w:tcPr>
          <w:p w14:paraId="68EE9927">
            <w:pPr>
              <w:ind w:firstLine="0" w:firstLineChars="0"/>
              <w:jc w:val="center"/>
              <w:rPr>
                <w:rFonts w:hint="eastAsia" w:ascii="宋体" w:hAnsi="宋体"/>
              </w:rPr>
            </w:pPr>
            <w:r>
              <w:rPr>
                <w:rFonts w:ascii="宋体" w:hAnsi="宋体"/>
              </w:rPr>
              <w:t>统计量</w:t>
            </w:r>
          </w:p>
        </w:tc>
        <w:tc>
          <w:tcPr>
            <w:tcW w:w="1830" w:type="pct"/>
            <w:tcBorders>
              <w:top w:val="single" w:color="auto" w:sz="12" w:space="0"/>
              <w:bottom w:val="single" w:color="auto" w:sz="8" w:space="0"/>
            </w:tcBorders>
            <w:shd w:val="clear" w:color="auto" w:fill="FFFFFF" w:themeFill="background1"/>
            <w:vAlign w:val="center"/>
          </w:tcPr>
          <w:p w14:paraId="247655C5">
            <w:pPr>
              <w:ind w:firstLine="0" w:firstLineChars="0"/>
              <w:jc w:val="center"/>
              <w:rPr>
                <w:rFonts w:hint="eastAsia" w:ascii="宋体" w:hAnsi="宋体"/>
              </w:rPr>
            </w:pPr>
            <w:r>
              <w:rPr>
                <w:rFonts w:hint="eastAsia" w:ascii="宋体" w:hAnsi="宋体"/>
              </w:rPr>
              <w:t>P</w:t>
            </w:r>
            <w:r>
              <w:rPr>
                <w:rFonts w:ascii="宋体" w:hAnsi="宋体"/>
              </w:rPr>
              <w:t>值</w:t>
            </w:r>
          </w:p>
        </w:tc>
      </w:tr>
      <w:tr w14:paraId="539B7A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trPr>
        <w:tc>
          <w:tcPr>
            <w:tcW w:w="813" w:type="pct"/>
            <w:tcBorders>
              <w:top w:val="single" w:color="auto" w:sz="8" w:space="0"/>
            </w:tcBorders>
            <w:shd w:val="clear" w:color="auto" w:fill="FFFFFF"/>
            <w:vAlign w:val="center"/>
          </w:tcPr>
          <w:p w14:paraId="29CC43E8">
            <w:pPr>
              <w:ind w:firstLine="0" w:firstLineChars="0"/>
              <w:jc w:val="center"/>
              <w:rPr>
                <w:rFonts w:hint="eastAsia" w:ascii="宋体" w:hAnsi="宋体"/>
              </w:rPr>
            </w:pPr>
            <w:r>
              <w:rPr>
                <w:rFonts w:ascii="宋体" w:hAnsi="宋体"/>
              </w:rPr>
              <w:t>Q</w:t>
            </w:r>
            <w:r>
              <w:rPr>
                <w:rFonts w:ascii="宋体" w:hAnsi="宋体"/>
                <w:vertAlign w:val="subscript"/>
              </w:rPr>
              <w:t>1</w:t>
            </w:r>
          </w:p>
        </w:tc>
        <w:tc>
          <w:tcPr>
            <w:tcW w:w="2357" w:type="pct"/>
            <w:tcBorders>
              <w:top w:val="single" w:color="auto" w:sz="8" w:space="0"/>
            </w:tcBorders>
            <w:shd w:val="clear" w:color="auto" w:fill="FFFFFF"/>
            <w:vAlign w:val="center"/>
          </w:tcPr>
          <w:p w14:paraId="1C55E6BD">
            <w:pPr>
              <w:ind w:firstLine="0" w:firstLineChars="0"/>
              <w:jc w:val="center"/>
              <w:rPr>
                <w:rFonts w:hint="eastAsia" w:ascii="宋体" w:hAnsi="宋体"/>
              </w:rPr>
            </w:pPr>
            <w:r>
              <w:rPr>
                <w:rFonts w:ascii="宋体" w:hAnsi="宋体"/>
              </w:rPr>
              <w:t>0.150</w:t>
            </w:r>
          </w:p>
        </w:tc>
        <w:tc>
          <w:tcPr>
            <w:tcW w:w="1830" w:type="pct"/>
            <w:tcBorders>
              <w:top w:val="single" w:color="auto" w:sz="8" w:space="0"/>
            </w:tcBorders>
            <w:shd w:val="clear" w:color="auto" w:fill="FFFFFF"/>
            <w:vAlign w:val="center"/>
          </w:tcPr>
          <w:p w14:paraId="268190C4">
            <w:pPr>
              <w:ind w:firstLine="0" w:firstLineChars="0"/>
              <w:jc w:val="center"/>
              <w:rPr>
                <w:rFonts w:hint="eastAsia" w:ascii="宋体" w:hAnsi="宋体"/>
              </w:rPr>
            </w:pPr>
            <w:r>
              <w:rPr>
                <w:rFonts w:ascii="宋体" w:hAnsi="宋体"/>
              </w:rPr>
              <w:t>0.698</w:t>
            </w:r>
          </w:p>
        </w:tc>
      </w:tr>
      <w:tr w14:paraId="04EC0A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trPr>
        <w:tc>
          <w:tcPr>
            <w:tcW w:w="813" w:type="pct"/>
            <w:shd w:val="clear" w:color="auto" w:fill="FFFFFF"/>
            <w:vAlign w:val="center"/>
          </w:tcPr>
          <w:p w14:paraId="0EAC1647">
            <w:pPr>
              <w:ind w:firstLine="0" w:firstLineChars="0"/>
              <w:jc w:val="center"/>
              <w:rPr>
                <w:rFonts w:hint="eastAsia" w:ascii="宋体" w:hAnsi="宋体"/>
              </w:rPr>
            </w:pPr>
            <w:r>
              <w:rPr>
                <w:rFonts w:ascii="宋体" w:hAnsi="宋体"/>
              </w:rPr>
              <w:t>Q</w:t>
            </w:r>
            <w:r>
              <w:rPr>
                <w:rFonts w:ascii="宋体" w:hAnsi="宋体"/>
                <w:vertAlign w:val="subscript"/>
              </w:rPr>
              <w:t>2</w:t>
            </w:r>
          </w:p>
        </w:tc>
        <w:tc>
          <w:tcPr>
            <w:tcW w:w="2357" w:type="pct"/>
            <w:shd w:val="clear" w:color="auto" w:fill="FFFFFF"/>
            <w:vAlign w:val="center"/>
          </w:tcPr>
          <w:p w14:paraId="7ADF5F28">
            <w:pPr>
              <w:ind w:firstLine="0" w:firstLineChars="0"/>
              <w:jc w:val="center"/>
              <w:rPr>
                <w:rFonts w:hint="eastAsia" w:ascii="宋体" w:hAnsi="宋体"/>
              </w:rPr>
            </w:pPr>
            <w:r>
              <w:rPr>
                <w:rFonts w:ascii="宋体" w:hAnsi="宋体"/>
              </w:rPr>
              <w:t>0.152</w:t>
            </w:r>
          </w:p>
        </w:tc>
        <w:tc>
          <w:tcPr>
            <w:tcW w:w="1830" w:type="pct"/>
            <w:shd w:val="clear" w:color="auto" w:fill="FFFFFF"/>
            <w:vAlign w:val="center"/>
          </w:tcPr>
          <w:p w14:paraId="665278AA">
            <w:pPr>
              <w:ind w:firstLine="0" w:firstLineChars="0"/>
              <w:jc w:val="center"/>
              <w:rPr>
                <w:rFonts w:hint="eastAsia" w:ascii="宋体" w:hAnsi="宋体"/>
              </w:rPr>
            </w:pPr>
            <w:r>
              <w:rPr>
                <w:rFonts w:ascii="宋体" w:hAnsi="宋体"/>
              </w:rPr>
              <w:t>0.927</w:t>
            </w:r>
          </w:p>
        </w:tc>
      </w:tr>
      <w:tr w14:paraId="6DBB0E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trPr>
        <w:tc>
          <w:tcPr>
            <w:tcW w:w="813" w:type="pct"/>
            <w:shd w:val="clear" w:color="auto" w:fill="FFFFFF"/>
            <w:vAlign w:val="center"/>
          </w:tcPr>
          <w:p w14:paraId="6E65E874">
            <w:pPr>
              <w:ind w:firstLine="0" w:firstLineChars="0"/>
              <w:jc w:val="center"/>
              <w:rPr>
                <w:rFonts w:hint="eastAsia" w:ascii="宋体" w:hAnsi="宋体"/>
              </w:rPr>
            </w:pPr>
            <w:r>
              <w:rPr>
                <w:rFonts w:ascii="宋体" w:hAnsi="宋体"/>
              </w:rPr>
              <w:t>Q</w:t>
            </w:r>
            <w:r>
              <w:rPr>
                <w:rFonts w:ascii="宋体" w:hAnsi="宋体"/>
                <w:vertAlign w:val="subscript"/>
              </w:rPr>
              <w:t>3</w:t>
            </w:r>
          </w:p>
        </w:tc>
        <w:tc>
          <w:tcPr>
            <w:tcW w:w="2357" w:type="pct"/>
            <w:shd w:val="clear" w:color="auto" w:fill="FFFFFF"/>
            <w:vAlign w:val="center"/>
          </w:tcPr>
          <w:p w14:paraId="56938F84">
            <w:pPr>
              <w:ind w:firstLine="0" w:firstLineChars="0"/>
              <w:jc w:val="center"/>
              <w:rPr>
                <w:rFonts w:hint="eastAsia" w:ascii="宋体" w:hAnsi="宋体"/>
              </w:rPr>
            </w:pPr>
            <w:r>
              <w:rPr>
                <w:rFonts w:ascii="宋体" w:hAnsi="宋体"/>
              </w:rPr>
              <w:t>2.886</w:t>
            </w:r>
          </w:p>
        </w:tc>
        <w:tc>
          <w:tcPr>
            <w:tcW w:w="1830" w:type="pct"/>
            <w:shd w:val="clear" w:color="auto" w:fill="FFFFFF"/>
            <w:vAlign w:val="center"/>
          </w:tcPr>
          <w:p w14:paraId="75F5B203">
            <w:pPr>
              <w:ind w:firstLine="0" w:firstLineChars="0"/>
              <w:jc w:val="center"/>
              <w:rPr>
                <w:rFonts w:hint="eastAsia" w:ascii="宋体" w:hAnsi="宋体"/>
              </w:rPr>
            </w:pPr>
            <w:r>
              <w:rPr>
                <w:rFonts w:ascii="宋体" w:hAnsi="宋体"/>
              </w:rPr>
              <w:t>0.410</w:t>
            </w:r>
          </w:p>
        </w:tc>
      </w:tr>
      <w:tr w14:paraId="520620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trPr>
        <w:tc>
          <w:tcPr>
            <w:tcW w:w="813" w:type="pct"/>
            <w:shd w:val="clear" w:color="auto" w:fill="FFFFFF"/>
            <w:vAlign w:val="center"/>
          </w:tcPr>
          <w:p w14:paraId="3C3A909F">
            <w:pPr>
              <w:ind w:firstLine="0" w:firstLineChars="0"/>
              <w:jc w:val="center"/>
              <w:rPr>
                <w:rFonts w:hint="eastAsia" w:ascii="宋体" w:hAnsi="宋体"/>
              </w:rPr>
            </w:pPr>
            <w:r>
              <w:rPr>
                <w:rFonts w:ascii="宋体" w:hAnsi="宋体"/>
              </w:rPr>
              <w:t>Q</w:t>
            </w:r>
            <w:r>
              <w:rPr>
                <w:rFonts w:ascii="宋体" w:hAnsi="宋体"/>
                <w:vertAlign w:val="subscript"/>
              </w:rPr>
              <w:t>4</w:t>
            </w:r>
          </w:p>
        </w:tc>
        <w:tc>
          <w:tcPr>
            <w:tcW w:w="2357" w:type="pct"/>
            <w:shd w:val="clear" w:color="auto" w:fill="FFFFFF"/>
            <w:vAlign w:val="center"/>
          </w:tcPr>
          <w:p w14:paraId="2DCAEAB8">
            <w:pPr>
              <w:ind w:firstLine="0" w:firstLineChars="0"/>
              <w:jc w:val="center"/>
              <w:rPr>
                <w:rFonts w:hint="eastAsia" w:ascii="宋体" w:hAnsi="宋体"/>
              </w:rPr>
            </w:pPr>
            <w:r>
              <w:rPr>
                <w:rFonts w:ascii="宋体" w:hAnsi="宋体"/>
              </w:rPr>
              <w:t>2.886</w:t>
            </w:r>
          </w:p>
        </w:tc>
        <w:tc>
          <w:tcPr>
            <w:tcW w:w="1830" w:type="pct"/>
            <w:shd w:val="clear" w:color="auto" w:fill="FFFFFF"/>
            <w:vAlign w:val="center"/>
          </w:tcPr>
          <w:p w14:paraId="5C9B6F35">
            <w:pPr>
              <w:ind w:firstLine="0" w:firstLineChars="0"/>
              <w:jc w:val="center"/>
              <w:rPr>
                <w:rFonts w:hint="eastAsia" w:ascii="宋体" w:hAnsi="宋体"/>
              </w:rPr>
            </w:pPr>
            <w:r>
              <w:rPr>
                <w:rFonts w:ascii="宋体" w:hAnsi="宋体"/>
              </w:rPr>
              <w:t>0.577</w:t>
            </w:r>
          </w:p>
        </w:tc>
      </w:tr>
      <w:tr w14:paraId="6347C5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trPr>
        <w:tc>
          <w:tcPr>
            <w:tcW w:w="813" w:type="pct"/>
            <w:shd w:val="clear" w:color="auto" w:fill="FFFFFF"/>
            <w:vAlign w:val="center"/>
          </w:tcPr>
          <w:p w14:paraId="50138C83">
            <w:pPr>
              <w:ind w:firstLine="0" w:firstLineChars="0"/>
              <w:jc w:val="center"/>
              <w:rPr>
                <w:rFonts w:hint="eastAsia" w:ascii="宋体" w:hAnsi="宋体"/>
              </w:rPr>
            </w:pPr>
            <w:r>
              <w:rPr>
                <w:rFonts w:ascii="宋体" w:hAnsi="宋体"/>
              </w:rPr>
              <w:t>Q</w:t>
            </w:r>
            <w:r>
              <w:rPr>
                <w:rFonts w:ascii="宋体" w:hAnsi="宋体"/>
                <w:vertAlign w:val="subscript"/>
              </w:rPr>
              <w:t>5</w:t>
            </w:r>
          </w:p>
        </w:tc>
        <w:tc>
          <w:tcPr>
            <w:tcW w:w="2357" w:type="pct"/>
            <w:shd w:val="clear" w:color="auto" w:fill="FFFFFF"/>
            <w:vAlign w:val="center"/>
          </w:tcPr>
          <w:p w14:paraId="19024E71">
            <w:pPr>
              <w:ind w:firstLine="0" w:firstLineChars="0"/>
              <w:jc w:val="center"/>
              <w:rPr>
                <w:rFonts w:hint="eastAsia" w:ascii="宋体" w:hAnsi="宋体"/>
              </w:rPr>
            </w:pPr>
            <w:r>
              <w:rPr>
                <w:rFonts w:ascii="宋体" w:hAnsi="宋体"/>
              </w:rPr>
              <w:t>6.212</w:t>
            </w:r>
          </w:p>
        </w:tc>
        <w:tc>
          <w:tcPr>
            <w:tcW w:w="1830" w:type="pct"/>
            <w:shd w:val="clear" w:color="auto" w:fill="FFFFFF"/>
            <w:vAlign w:val="center"/>
          </w:tcPr>
          <w:p w14:paraId="0887F828">
            <w:pPr>
              <w:ind w:firstLine="0" w:firstLineChars="0"/>
              <w:jc w:val="center"/>
              <w:rPr>
                <w:rFonts w:hint="eastAsia" w:ascii="宋体" w:hAnsi="宋体"/>
              </w:rPr>
            </w:pPr>
            <w:r>
              <w:rPr>
                <w:rFonts w:ascii="宋体" w:hAnsi="宋体"/>
              </w:rPr>
              <w:t>0.286</w:t>
            </w:r>
          </w:p>
        </w:tc>
      </w:tr>
      <w:tr w14:paraId="6682DF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trPr>
        <w:tc>
          <w:tcPr>
            <w:tcW w:w="813" w:type="pct"/>
            <w:shd w:val="clear" w:color="auto" w:fill="FFFFFF"/>
            <w:vAlign w:val="center"/>
          </w:tcPr>
          <w:p w14:paraId="536B486A">
            <w:pPr>
              <w:ind w:firstLine="0" w:firstLineChars="0"/>
              <w:jc w:val="center"/>
              <w:rPr>
                <w:rFonts w:hint="eastAsia" w:ascii="宋体" w:hAnsi="宋体"/>
              </w:rPr>
            </w:pPr>
            <w:r>
              <w:rPr>
                <w:rFonts w:ascii="宋体" w:hAnsi="宋体"/>
              </w:rPr>
              <w:t>Q</w:t>
            </w:r>
            <w:r>
              <w:rPr>
                <w:rFonts w:ascii="宋体" w:hAnsi="宋体"/>
                <w:vertAlign w:val="subscript"/>
              </w:rPr>
              <w:t>6</w:t>
            </w:r>
          </w:p>
        </w:tc>
        <w:tc>
          <w:tcPr>
            <w:tcW w:w="2357" w:type="pct"/>
            <w:shd w:val="clear" w:color="auto" w:fill="FFFFFF"/>
            <w:vAlign w:val="center"/>
          </w:tcPr>
          <w:p w14:paraId="55C5FD39">
            <w:pPr>
              <w:ind w:firstLine="0" w:firstLineChars="0"/>
              <w:jc w:val="center"/>
              <w:rPr>
                <w:rFonts w:hint="eastAsia" w:ascii="宋体" w:hAnsi="宋体"/>
              </w:rPr>
            </w:pPr>
            <w:r>
              <w:rPr>
                <w:rFonts w:ascii="宋体" w:hAnsi="宋体"/>
              </w:rPr>
              <w:t>6.271</w:t>
            </w:r>
          </w:p>
        </w:tc>
        <w:tc>
          <w:tcPr>
            <w:tcW w:w="1830" w:type="pct"/>
            <w:shd w:val="clear" w:color="auto" w:fill="FFFFFF"/>
            <w:vAlign w:val="center"/>
          </w:tcPr>
          <w:p w14:paraId="27905112">
            <w:pPr>
              <w:ind w:firstLine="0" w:firstLineChars="0"/>
              <w:jc w:val="center"/>
              <w:rPr>
                <w:rFonts w:hint="eastAsia" w:ascii="宋体" w:hAnsi="宋体"/>
              </w:rPr>
            </w:pPr>
            <w:r>
              <w:rPr>
                <w:rFonts w:ascii="宋体" w:hAnsi="宋体"/>
              </w:rPr>
              <w:t>0.394</w:t>
            </w:r>
          </w:p>
        </w:tc>
      </w:tr>
      <w:tr w14:paraId="02D4D8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trPr>
        <w:tc>
          <w:tcPr>
            <w:tcW w:w="813" w:type="pct"/>
            <w:shd w:val="clear" w:color="auto" w:fill="FFFFFF"/>
            <w:vAlign w:val="center"/>
          </w:tcPr>
          <w:p w14:paraId="45C33CA8">
            <w:pPr>
              <w:ind w:firstLine="0" w:firstLineChars="0"/>
              <w:jc w:val="center"/>
              <w:rPr>
                <w:rFonts w:hint="eastAsia" w:ascii="宋体" w:hAnsi="宋体"/>
              </w:rPr>
            </w:pPr>
            <w:r>
              <w:rPr>
                <w:rFonts w:ascii="宋体" w:hAnsi="宋体"/>
              </w:rPr>
              <w:t>Q</w:t>
            </w:r>
            <w:r>
              <w:rPr>
                <w:rFonts w:ascii="宋体" w:hAnsi="宋体"/>
                <w:vertAlign w:val="subscript"/>
              </w:rPr>
              <w:t>7</w:t>
            </w:r>
          </w:p>
        </w:tc>
        <w:tc>
          <w:tcPr>
            <w:tcW w:w="2357" w:type="pct"/>
            <w:shd w:val="clear" w:color="auto" w:fill="FFFFFF"/>
            <w:vAlign w:val="center"/>
          </w:tcPr>
          <w:p w14:paraId="6DFAD8DD">
            <w:pPr>
              <w:ind w:firstLine="0" w:firstLineChars="0"/>
              <w:jc w:val="center"/>
              <w:rPr>
                <w:rFonts w:hint="eastAsia" w:ascii="宋体" w:hAnsi="宋体"/>
              </w:rPr>
            </w:pPr>
            <w:r>
              <w:rPr>
                <w:rFonts w:ascii="宋体" w:hAnsi="宋体"/>
              </w:rPr>
              <w:t>6.277</w:t>
            </w:r>
          </w:p>
        </w:tc>
        <w:tc>
          <w:tcPr>
            <w:tcW w:w="1830" w:type="pct"/>
            <w:shd w:val="clear" w:color="auto" w:fill="FFFFFF"/>
            <w:vAlign w:val="center"/>
          </w:tcPr>
          <w:p w14:paraId="4B5E7C56">
            <w:pPr>
              <w:ind w:firstLine="0" w:firstLineChars="0"/>
              <w:jc w:val="center"/>
              <w:rPr>
                <w:rFonts w:hint="eastAsia" w:ascii="宋体" w:hAnsi="宋体"/>
              </w:rPr>
            </w:pPr>
            <w:r>
              <w:rPr>
                <w:rFonts w:ascii="宋体" w:hAnsi="宋体"/>
              </w:rPr>
              <w:t>0.508</w:t>
            </w:r>
          </w:p>
        </w:tc>
      </w:tr>
      <w:tr w14:paraId="7DB203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trPr>
        <w:tc>
          <w:tcPr>
            <w:tcW w:w="813" w:type="pct"/>
            <w:shd w:val="clear" w:color="auto" w:fill="FFFFFF"/>
            <w:vAlign w:val="center"/>
          </w:tcPr>
          <w:p w14:paraId="3A7D61EB">
            <w:pPr>
              <w:ind w:firstLine="0" w:firstLineChars="0"/>
              <w:jc w:val="center"/>
              <w:rPr>
                <w:rFonts w:hint="eastAsia" w:ascii="宋体" w:hAnsi="宋体"/>
              </w:rPr>
            </w:pPr>
            <w:r>
              <w:rPr>
                <w:rFonts w:ascii="宋体" w:hAnsi="宋体"/>
              </w:rPr>
              <w:t>Q</w:t>
            </w:r>
            <w:r>
              <w:rPr>
                <w:rFonts w:ascii="宋体" w:hAnsi="宋体"/>
                <w:vertAlign w:val="subscript"/>
              </w:rPr>
              <w:t>8</w:t>
            </w:r>
          </w:p>
        </w:tc>
        <w:tc>
          <w:tcPr>
            <w:tcW w:w="2357" w:type="pct"/>
            <w:shd w:val="clear" w:color="auto" w:fill="FFFFFF"/>
            <w:vAlign w:val="center"/>
          </w:tcPr>
          <w:p w14:paraId="7722510F">
            <w:pPr>
              <w:ind w:firstLine="0" w:firstLineChars="0"/>
              <w:jc w:val="center"/>
              <w:rPr>
                <w:rFonts w:hint="eastAsia" w:ascii="宋体" w:hAnsi="宋体"/>
              </w:rPr>
            </w:pPr>
            <w:r>
              <w:rPr>
                <w:rFonts w:ascii="宋体" w:hAnsi="宋体"/>
              </w:rPr>
              <w:t>14.233</w:t>
            </w:r>
          </w:p>
        </w:tc>
        <w:tc>
          <w:tcPr>
            <w:tcW w:w="1830" w:type="pct"/>
            <w:shd w:val="clear" w:color="auto" w:fill="FFFFFF"/>
            <w:vAlign w:val="center"/>
          </w:tcPr>
          <w:p w14:paraId="7A8C9160">
            <w:pPr>
              <w:ind w:firstLine="0" w:firstLineChars="0"/>
              <w:jc w:val="center"/>
              <w:rPr>
                <w:rFonts w:hint="eastAsia" w:ascii="宋体" w:hAnsi="宋体"/>
              </w:rPr>
            </w:pPr>
            <w:r>
              <w:rPr>
                <w:rFonts w:ascii="宋体" w:hAnsi="宋体"/>
              </w:rPr>
              <w:t>0.076</w:t>
            </w:r>
          </w:p>
        </w:tc>
      </w:tr>
    </w:tbl>
    <w:p w14:paraId="063D3AAE">
      <w:pPr>
        <w:ind w:firstLine="480"/>
        <w:rPr>
          <w:rFonts w:hint="eastAsia"/>
        </w:rPr>
      </w:pPr>
      <w:r>
        <w:t>从Q统计量结果看，Q6的</w:t>
      </w:r>
      <w:r>
        <w:rPr>
          <w:rFonts w:hint="eastAsia"/>
        </w:rPr>
        <w:t>P</w:t>
      </w:r>
      <w:r>
        <w:t>值大于0.1，则在0.1的显著性水平下不能拒绝原假设，模型的残差是白噪声，模型基本满足要求。</w:t>
      </w:r>
    </w:p>
    <w:p w14:paraId="7CE38178">
      <w:pPr>
        <w:pStyle w:val="11"/>
        <w:keepNext/>
        <w:ind w:firstLine="480"/>
        <w:rPr>
          <w:rFonts w:hint="eastAsia" w:ascii="宋体" w:hAnsi="宋体" w:eastAsia="宋体"/>
        </w:rPr>
      </w:pPr>
      <w:bookmarkStart w:id="106" w:name="_Toc196324282"/>
      <w:r>
        <w:rPr>
          <w:rFonts w:hint="eastAsia" w:ascii="宋体" w:hAnsi="宋体" w:eastAsia="宋体"/>
        </w:rPr>
        <w:t xml:space="preserve">表 </w:t>
      </w:r>
      <w:r>
        <w:rPr>
          <w:rFonts w:hint="eastAsia" w:ascii="宋体" w:hAnsi="宋体" w:eastAsia="宋体"/>
        </w:rPr>
        <w:fldChar w:fldCharType="begin"/>
      </w:r>
      <w:r>
        <w:rPr>
          <w:rFonts w:hint="eastAsia" w:ascii="宋体" w:hAnsi="宋体" w:eastAsia="宋体"/>
        </w:rPr>
        <w:instrText xml:space="preserve"> SEQ 表 \* ARABIC </w:instrText>
      </w:r>
      <w:r>
        <w:rPr>
          <w:rFonts w:hint="eastAsia" w:ascii="宋体" w:hAnsi="宋体" w:eastAsia="宋体"/>
        </w:rPr>
        <w:fldChar w:fldCharType="separate"/>
      </w:r>
      <w:r>
        <w:rPr>
          <w:rFonts w:hint="eastAsia" w:ascii="宋体" w:hAnsi="宋体" w:eastAsia="宋体"/>
        </w:rPr>
        <w:t>10</w:t>
      </w:r>
      <w:r>
        <w:rPr>
          <w:rFonts w:hint="eastAsia" w:ascii="宋体" w:hAnsi="宋体" w:eastAsia="宋体"/>
        </w:rPr>
        <w:fldChar w:fldCharType="end"/>
      </w:r>
      <w:r>
        <w:rPr>
          <w:rFonts w:ascii="宋体" w:hAnsi="宋体" w:eastAsia="宋体"/>
        </w:rPr>
        <w:t>残差项LM检验</w:t>
      </w:r>
      <w:r>
        <w:rPr>
          <w:rFonts w:hint="eastAsia" w:ascii="宋体" w:hAnsi="宋体" w:eastAsia="宋体"/>
        </w:rPr>
        <w:t>表</w:t>
      </w:r>
      <w:bookmarkEnd w:id="106"/>
    </w:p>
    <w:tbl>
      <w:tblPr>
        <w:tblStyle w:val="20"/>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684"/>
        <w:gridCol w:w="1653"/>
        <w:gridCol w:w="1316"/>
        <w:gridCol w:w="1653"/>
      </w:tblGrid>
      <w:tr w14:paraId="1D40B7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tblHeader/>
        </w:trPr>
        <w:tc>
          <w:tcPr>
            <w:tcW w:w="2218" w:type="pct"/>
            <w:tcBorders>
              <w:bottom w:val="single" w:color="auto" w:sz="8" w:space="0"/>
            </w:tcBorders>
            <w:shd w:val="clear" w:color="auto" w:fill="FFFFFF"/>
            <w:vAlign w:val="center"/>
          </w:tcPr>
          <w:p w14:paraId="5AA4EEE0">
            <w:pPr>
              <w:ind w:firstLine="0" w:firstLineChars="0"/>
              <w:jc w:val="center"/>
              <w:rPr>
                <w:rFonts w:hint="eastAsia" w:ascii="宋体" w:hAnsi="宋体"/>
              </w:rPr>
            </w:pPr>
            <w:r>
              <w:rPr>
                <w:rFonts w:ascii="宋体" w:hAnsi="宋体"/>
              </w:rPr>
              <w:t>F统计量</w:t>
            </w:r>
          </w:p>
        </w:tc>
        <w:tc>
          <w:tcPr>
            <w:tcW w:w="995" w:type="pct"/>
            <w:tcBorders>
              <w:bottom w:val="single" w:color="auto" w:sz="8" w:space="0"/>
            </w:tcBorders>
            <w:shd w:val="clear" w:color="auto" w:fill="FFFFFF"/>
            <w:vAlign w:val="center"/>
          </w:tcPr>
          <w:p w14:paraId="046CF23A">
            <w:pPr>
              <w:ind w:firstLine="0" w:firstLineChars="0"/>
              <w:jc w:val="center"/>
              <w:rPr>
                <w:rFonts w:hint="eastAsia" w:ascii="宋体" w:hAnsi="宋体"/>
              </w:rPr>
            </w:pPr>
            <w:r>
              <w:rPr>
                <w:rFonts w:ascii="宋体" w:hAnsi="宋体"/>
              </w:rPr>
              <w:t>0.074</w:t>
            </w:r>
          </w:p>
        </w:tc>
        <w:tc>
          <w:tcPr>
            <w:tcW w:w="792" w:type="pct"/>
            <w:tcBorders>
              <w:bottom w:val="single" w:color="auto" w:sz="8" w:space="0"/>
            </w:tcBorders>
            <w:shd w:val="clear" w:color="auto" w:fill="FFFFFF"/>
            <w:vAlign w:val="center"/>
          </w:tcPr>
          <w:p w14:paraId="62954F4B">
            <w:pPr>
              <w:ind w:firstLine="0" w:firstLineChars="0"/>
              <w:jc w:val="center"/>
              <w:rPr>
                <w:rFonts w:hint="eastAsia" w:ascii="宋体" w:hAnsi="宋体"/>
              </w:rPr>
            </w:pPr>
            <w:r>
              <w:rPr>
                <w:rFonts w:hint="eastAsia" w:ascii="宋体" w:hAnsi="宋体"/>
              </w:rPr>
              <w:t>P</w:t>
            </w:r>
            <w:r>
              <w:rPr>
                <w:rFonts w:ascii="宋体" w:hAnsi="宋体"/>
              </w:rPr>
              <w:t>值</w:t>
            </w:r>
          </w:p>
        </w:tc>
        <w:tc>
          <w:tcPr>
            <w:tcW w:w="995" w:type="pct"/>
            <w:tcBorders>
              <w:bottom w:val="single" w:color="auto" w:sz="8" w:space="0"/>
            </w:tcBorders>
            <w:shd w:val="clear" w:color="auto" w:fill="FFFFFF"/>
            <w:vAlign w:val="center"/>
          </w:tcPr>
          <w:p w14:paraId="150FE13E">
            <w:pPr>
              <w:ind w:firstLine="0" w:firstLineChars="0"/>
              <w:jc w:val="center"/>
              <w:rPr>
                <w:rFonts w:hint="eastAsia" w:ascii="宋体" w:hAnsi="宋体"/>
              </w:rPr>
            </w:pPr>
            <w:r>
              <w:rPr>
                <w:rFonts w:ascii="宋体" w:hAnsi="宋体"/>
              </w:rPr>
              <w:t>0.794</w:t>
            </w:r>
          </w:p>
        </w:tc>
      </w:tr>
      <w:tr w14:paraId="240994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trPr>
        <w:tc>
          <w:tcPr>
            <w:tcW w:w="2218" w:type="pct"/>
            <w:tcBorders>
              <w:top w:val="single" w:color="auto" w:sz="8" w:space="0"/>
            </w:tcBorders>
            <w:shd w:val="clear" w:color="auto" w:fill="FFFFFF"/>
            <w:vAlign w:val="center"/>
          </w:tcPr>
          <w:p w14:paraId="56D4465C">
            <w:pPr>
              <w:ind w:firstLine="0" w:firstLineChars="0"/>
              <w:jc w:val="center"/>
              <w:rPr>
                <w:rFonts w:hint="eastAsia" w:ascii="宋体" w:hAnsi="宋体"/>
              </w:rPr>
            </w:pPr>
            <w:r>
              <w:rPr>
                <w:rFonts w:hint="eastAsia" w:ascii="宋体" w:hAnsi="宋体"/>
              </w:rPr>
              <w:t>T</w:t>
            </w:r>
            <w:r>
              <w:rPr>
                <w:rFonts w:ascii="宋体" w:hAnsi="宋体"/>
              </w:rPr>
              <w:t>*</w:t>
            </w:r>
            <w:r>
              <w:rPr>
                <w:rFonts w:hint="eastAsia" w:ascii="宋体" w:hAnsi="宋体"/>
              </w:rPr>
              <w:t>R</w:t>
            </w:r>
            <w:r>
              <w:rPr>
                <w:rFonts w:hint="eastAsia" w:ascii="宋体" w:hAnsi="宋体"/>
                <w:vertAlign w:val="superscript"/>
              </w:rPr>
              <w:t>2</w:t>
            </w:r>
            <w:r>
              <w:rPr>
                <w:rFonts w:ascii="宋体" w:hAnsi="宋体"/>
              </w:rPr>
              <w:t>统计量</w:t>
            </w:r>
          </w:p>
        </w:tc>
        <w:tc>
          <w:tcPr>
            <w:tcW w:w="995" w:type="pct"/>
            <w:tcBorders>
              <w:top w:val="single" w:color="auto" w:sz="8" w:space="0"/>
            </w:tcBorders>
            <w:shd w:val="clear" w:color="auto" w:fill="FFFFFF"/>
            <w:vAlign w:val="center"/>
          </w:tcPr>
          <w:p w14:paraId="289C2CB0">
            <w:pPr>
              <w:ind w:firstLine="0" w:firstLineChars="0"/>
              <w:jc w:val="center"/>
              <w:rPr>
                <w:rFonts w:hint="eastAsia" w:ascii="宋体" w:hAnsi="宋体"/>
              </w:rPr>
            </w:pPr>
            <w:r>
              <w:rPr>
                <w:rFonts w:ascii="宋体" w:hAnsi="宋体"/>
              </w:rPr>
              <w:t>0.098</w:t>
            </w:r>
          </w:p>
        </w:tc>
        <w:tc>
          <w:tcPr>
            <w:tcW w:w="792" w:type="pct"/>
            <w:tcBorders>
              <w:top w:val="single" w:color="auto" w:sz="8" w:space="0"/>
            </w:tcBorders>
            <w:shd w:val="clear" w:color="auto" w:fill="FFFFFF"/>
            <w:vAlign w:val="center"/>
          </w:tcPr>
          <w:p w14:paraId="0A6B19AF">
            <w:pPr>
              <w:ind w:firstLine="0" w:firstLineChars="0"/>
              <w:jc w:val="center"/>
              <w:rPr>
                <w:rFonts w:hint="eastAsia" w:ascii="宋体" w:hAnsi="宋体"/>
              </w:rPr>
            </w:pPr>
            <w:r>
              <w:rPr>
                <w:rFonts w:hint="eastAsia" w:ascii="宋体" w:hAnsi="宋体"/>
              </w:rPr>
              <w:t>P</w:t>
            </w:r>
            <w:r>
              <w:rPr>
                <w:rFonts w:ascii="宋体" w:hAnsi="宋体"/>
              </w:rPr>
              <w:t>值</w:t>
            </w:r>
          </w:p>
        </w:tc>
        <w:tc>
          <w:tcPr>
            <w:tcW w:w="995" w:type="pct"/>
            <w:tcBorders>
              <w:top w:val="single" w:color="auto" w:sz="8" w:space="0"/>
            </w:tcBorders>
            <w:shd w:val="clear" w:color="auto" w:fill="FFFFFF"/>
            <w:vAlign w:val="center"/>
          </w:tcPr>
          <w:p w14:paraId="49C4F576">
            <w:pPr>
              <w:ind w:firstLine="0" w:firstLineChars="0"/>
              <w:jc w:val="center"/>
              <w:rPr>
                <w:rFonts w:hint="eastAsia" w:ascii="宋体" w:hAnsi="宋体"/>
              </w:rPr>
            </w:pPr>
            <w:r>
              <w:rPr>
                <w:rFonts w:ascii="宋体" w:hAnsi="宋体"/>
              </w:rPr>
              <w:t>0.755</w:t>
            </w:r>
          </w:p>
        </w:tc>
      </w:tr>
    </w:tbl>
    <w:p w14:paraId="6F92ED3A">
      <w:pPr>
        <w:ind w:firstLine="480"/>
        <w:rPr>
          <w:rFonts w:hint="eastAsia"/>
        </w:rPr>
      </w:pPr>
      <w:r>
        <w:t>F统计量和T²统计量的</w:t>
      </w:r>
      <w:r>
        <w:rPr>
          <w:rFonts w:hint="eastAsia"/>
        </w:rPr>
        <w:t>P</w:t>
      </w:r>
      <w:r>
        <w:t>值分别为0.794和0.755，均显著大于0.05的阈值，因此无法拒绝原假设（残差不存在序列相关）。这表明模型的残差序列满足独立性假设，未表现出显著的自相关性，说明当前ARIMA模型已充分捕捉了数据中的动态结构，无需增加</w:t>
      </w:r>
      <w:r>
        <w:rPr>
          <w:rFonts w:hint="eastAsia"/>
        </w:rPr>
        <w:t>AR</w:t>
      </w:r>
      <w:r>
        <w:t>或</w:t>
      </w:r>
      <w:r>
        <w:rPr>
          <w:rFonts w:hint="eastAsia"/>
        </w:rPr>
        <w:t>MA</w:t>
      </w:r>
      <w:r>
        <w:t>阶数或改用更复杂的模型（如SARIMA或ARCH/GARCH）。</w:t>
      </w:r>
    </w:p>
    <w:p w14:paraId="1130B919">
      <w:pPr>
        <w:ind w:firstLine="480"/>
        <w:rPr>
          <w:rFonts w:hint="eastAsia"/>
        </w:rPr>
      </w:pPr>
      <w:r>
        <w:rPr>
          <w:rFonts w:hint="eastAsia"/>
        </w:rPr>
        <w:t>2.旅游总收入</w:t>
      </w:r>
    </w:p>
    <w:p w14:paraId="5AA7C2F9">
      <w:pPr>
        <w:pStyle w:val="11"/>
        <w:keepNext/>
        <w:ind w:firstLine="480"/>
        <w:rPr>
          <w:rFonts w:hint="eastAsia" w:ascii="宋体" w:hAnsi="宋体" w:eastAsia="宋体"/>
        </w:rPr>
      </w:pPr>
      <w:bookmarkStart w:id="107" w:name="_Toc196324283"/>
      <w:r>
        <w:rPr>
          <w:rFonts w:hint="eastAsia" w:ascii="宋体" w:hAnsi="宋体" w:eastAsia="宋体"/>
        </w:rPr>
        <w:t xml:space="preserve">表 </w:t>
      </w:r>
      <w:r>
        <w:rPr>
          <w:rFonts w:hint="eastAsia" w:ascii="宋体" w:hAnsi="宋体" w:eastAsia="宋体"/>
        </w:rPr>
        <w:fldChar w:fldCharType="begin"/>
      </w:r>
      <w:r>
        <w:rPr>
          <w:rFonts w:hint="eastAsia" w:ascii="宋体" w:hAnsi="宋体" w:eastAsia="宋体"/>
        </w:rPr>
        <w:instrText xml:space="preserve"> SEQ 表 \* ARABIC </w:instrText>
      </w:r>
      <w:r>
        <w:rPr>
          <w:rFonts w:hint="eastAsia" w:ascii="宋体" w:hAnsi="宋体" w:eastAsia="宋体"/>
        </w:rPr>
        <w:fldChar w:fldCharType="separate"/>
      </w:r>
      <w:r>
        <w:rPr>
          <w:rFonts w:hint="eastAsia" w:ascii="宋体" w:hAnsi="宋体" w:eastAsia="宋体"/>
        </w:rPr>
        <w:t>11</w:t>
      </w:r>
      <w:r>
        <w:rPr>
          <w:rFonts w:hint="eastAsia" w:ascii="宋体" w:hAnsi="宋体" w:eastAsia="宋体"/>
        </w:rPr>
        <w:fldChar w:fldCharType="end"/>
      </w:r>
      <w:r>
        <w:rPr>
          <w:rFonts w:hint="eastAsia" w:ascii="宋体" w:hAnsi="宋体" w:eastAsia="宋体"/>
        </w:rPr>
        <w:t>旅游总收入</w:t>
      </w:r>
      <w:r>
        <w:rPr>
          <w:rFonts w:ascii="宋体" w:hAnsi="宋体" w:eastAsia="宋体"/>
        </w:rPr>
        <w:t>模型Q统计量表</w:t>
      </w:r>
      <w:bookmarkEnd w:id="107"/>
    </w:p>
    <w:tbl>
      <w:tblPr>
        <w:tblStyle w:val="20"/>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49"/>
        <w:gridCol w:w="3917"/>
        <w:gridCol w:w="3040"/>
      </w:tblGrid>
      <w:tr w14:paraId="78E8F1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tblHeader/>
          <w:jc w:val="center"/>
        </w:trPr>
        <w:tc>
          <w:tcPr>
            <w:tcW w:w="812" w:type="pct"/>
            <w:tcBorders>
              <w:bottom w:val="single" w:color="auto" w:sz="8" w:space="0"/>
            </w:tcBorders>
            <w:shd w:val="clear" w:color="auto" w:fill="FFFFFF" w:themeFill="background1"/>
            <w:vAlign w:val="center"/>
          </w:tcPr>
          <w:p w14:paraId="65DBCD4F">
            <w:pPr>
              <w:ind w:firstLine="0" w:firstLineChars="0"/>
              <w:jc w:val="center"/>
              <w:rPr>
                <w:rFonts w:hint="eastAsia" w:ascii="宋体" w:hAnsi="宋体"/>
              </w:rPr>
            </w:pPr>
            <w:r>
              <w:rPr>
                <w:rFonts w:ascii="宋体" w:hAnsi="宋体"/>
              </w:rPr>
              <w:t>项</w:t>
            </w:r>
          </w:p>
        </w:tc>
        <w:tc>
          <w:tcPr>
            <w:tcW w:w="2358" w:type="pct"/>
            <w:tcBorders>
              <w:bottom w:val="single" w:color="auto" w:sz="8" w:space="0"/>
            </w:tcBorders>
            <w:shd w:val="clear" w:color="auto" w:fill="FFFFFF" w:themeFill="background1"/>
            <w:vAlign w:val="center"/>
          </w:tcPr>
          <w:p w14:paraId="3C604B08">
            <w:pPr>
              <w:ind w:firstLine="0" w:firstLineChars="0"/>
              <w:jc w:val="center"/>
              <w:rPr>
                <w:rFonts w:hint="eastAsia" w:ascii="宋体" w:hAnsi="宋体"/>
              </w:rPr>
            </w:pPr>
            <w:r>
              <w:rPr>
                <w:rFonts w:ascii="宋体" w:hAnsi="宋体"/>
              </w:rPr>
              <w:t>统计量</w:t>
            </w:r>
          </w:p>
        </w:tc>
        <w:tc>
          <w:tcPr>
            <w:tcW w:w="1830" w:type="pct"/>
            <w:tcBorders>
              <w:bottom w:val="single" w:color="auto" w:sz="8" w:space="0"/>
            </w:tcBorders>
            <w:shd w:val="clear" w:color="auto" w:fill="FFFFFF" w:themeFill="background1"/>
            <w:vAlign w:val="center"/>
          </w:tcPr>
          <w:p w14:paraId="552B4AFF">
            <w:pPr>
              <w:ind w:firstLine="0" w:firstLineChars="0"/>
              <w:jc w:val="center"/>
              <w:rPr>
                <w:rFonts w:hint="eastAsia" w:ascii="宋体" w:hAnsi="宋体"/>
              </w:rPr>
            </w:pPr>
            <w:r>
              <w:rPr>
                <w:rFonts w:hint="eastAsia" w:ascii="宋体" w:hAnsi="宋体"/>
              </w:rPr>
              <w:t>P</w:t>
            </w:r>
            <w:r>
              <w:rPr>
                <w:rFonts w:ascii="宋体" w:hAnsi="宋体"/>
              </w:rPr>
              <w:t>值</w:t>
            </w:r>
          </w:p>
        </w:tc>
      </w:tr>
      <w:tr w14:paraId="172B25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405" w:hRule="atLeast"/>
          <w:jc w:val="center"/>
        </w:trPr>
        <w:tc>
          <w:tcPr>
            <w:tcW w:w="812" w:type="pct"/>
            <w:tcBorders>
              <w:top w:val="single" w:color="auto" w:sz="8" w:space="0"/>
            </w:tcBorders>
            <w:shd w:val="clear" w:color="auto" w:fill="FFFFFF"/>
            <w:vAlign w:val="center"/>
          </w:tcPr>
          <w:p w14:paraId="1B7FE5EF">
            <w:pPr>
              <w:ind w:firstLine="0" w:firstLineChars="0"/>
              <w:jc w:val="center"/>
              <w:rPr>
                <w:rFonts w:hint="eastAsia" w:ascii="宋体" w:hAnsi="宋体"/>
              </w:rPr>
            </w:pPr>
            <w:r>
              <w:rPr>
                <w:rFonts w:ascii="宋体" w:hAnsi="宋体"/>
              </w:rPr>
              <w:t>Q</w:t>
            </w:r>
            <w:r>
              <w:rPr>
                <w:rFonts w:ascii="宋体" w:hAnsi="宋体"/>
                <w:vertAlign w:val="subscript"/>
              </w:rPr>
              <w:t>1</w:t>
            </w:r>
          </w:p>
        </w:tc>
        <w:tc>
          <w:tcPr>
            <w:tcW w:w="2358" w:type="pct"/>
            <w:tcBorders>
              <w:top w:val="single" w:color="auto" w:sz="8" w:space="0"/>
            </w:tcBorders>
            <w:shd w:val="clear" w:color="auto" w:fill="FFFFFF"/>
            <w:vAlign w:val="center"/>
          </w:tcPr>
          <w:p w14:paraId="14A4CC61">
            <w:pPr>
              <w:ind w:firstLine="0" w:firstLineChars="0"/>
              <w:jc w:val="center"/>
              <w:rPr>
                <w:rFonts w:hint="eastAsia" w:ascii="宋体" w:hAnsi="宋体"/>
              </w:rPr>
            </w:pPr>
            <w:r>
              <w:rPr>
                <w:rFonts w:ascii="宋体" w:hAnsi="宋体"/>
              </w:rPr>
              <w:t>0.625</w:t>
            </w:r>
          </w:p>
        </w:tc>
        <w:tc>
          <w:tcPr>
            <w:tcW w:w="1830" w:type="pct"/>
            <w:tcBorders>
              <w:top w:val="single" w:color="auto" w:sz="8" w:space="0"/>
            </w:tcBorders>
            <w:shd w:val="clear" w:color="auto" w:fill="FFFFFF"/>
            <w:vAlign w:val="center"/>
          </w:tcPr>
          <w:p w14:paraId="114174D1">
            <w:pPr>
              <w:ind w:firstLine="0" w:firstLineChars="0"/>
              <w:jc w:val="center"/>
              <w:rPr>
                <w:rFonts w:hint="eastAsia" w:ascii="宋体" w:hAnsi="宋体"/>
              </w:rPr>
            </w:pPr>
            <w:r>
              <w:rPr>
                <w:rFonts w:ascii="宋体" w:hAnsi="宋体"/>
              </w:rPr>
              <w:t>0.429</w:t>
            </w:r>
          </w:p>
        </w:tc>
      </w:tr>
      <w:tr w14:paraId="25325C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405" w:hRule="atLeast"/>
          <w:jc w:val="center"/>
        </w:trPr>
        <w:tc>
          <w:tcPr>
            <w:tcW w:w="812" w:type="pct"/>
            <w:shd w:val="clear" w:color="auto" w:fill="FFFFFF"/>
            <w:vAlign w:val="center"/>
          </w:tcPr>
          <w:p w14:paraId="6D506C8E">
            <w:pPr>
              <w:ind w:firstLine="0" w:firstLineChars="0"/>
              <w:jc w:val="center"/>
              <w:rPr>
                <w:rFonts w:hint="eastAsia" w:ascii="宋体" w:hAnsi="宋体"/>
              </w:rPr>
            </w:pPr>
            <w:r>
              <w:rPr>
                <w:rFonts w:ascii="宋体" w:hAnsi="宋体"/>
              </w:rPr>
              <w:t>Q</w:t>
            </w:r>
            <w:r>
              <w:rPr>
                <w:rFonts w:ascii="宋体" w:hAnsi="宋体"/>
                <w:vertAlign w:val="subscript"/>
              </w:rPr>
              <w:t>2</w:t>
            </w:r>
          </w:p>
        </w:tc>
        <w:tc>
          <w:tcPr>
            <w:tcW w:w="2358" w:type="pct"/>
            <w:shd w:val="clear" w:color="auto" w:fill="FFFFFF"/>
            <w:vAlign w:val="center"/>
          </w:tcPr>
          <w:p w14:paraId="41616B36">
            <w:pPr>
              <w:ind w:firstLine="0" w:firstLineChars="0"/>
              <w:jc w:val="center"/>
              <w:rPr>
                <w:rFonts w:hint="eastAsia" w:ascii="宋体" w:hAnsi="宋体"/>
              </w:rPr>
            </w:pPr>
            <w:r>
              <w:rPr>
                <w:rFonts w:ascii="宋体" w:hAnsi="宋体"/>
              </w:rPr>
              <w:t>1.455</w:t>
            </w:r>
          </w:p>
        </w:tc>
        <w:tc>
          <w:tcPr>
            <w:tcW w:w="1830" w:type="pct"/>
            <w:shd w:val="clear" w:color="auto" w:fill="FFFFFF"/>
            <w:vAlign w:val="center"/>
          </w:tcPr>
          <w:p w14:paraId="515AD88C">
            <w:pPr>
              <w:ind w:firstLine="0" w:firstLineChars="0"/>
              <w:jc w:val="center"/>
              <w:rPr>
                <w:rFonts w:hint="eastAsia" w:ascii="宋体" w:hAnsi="宋体"/>
              </w:rPr>
            </w:pPr>
            <w:r>
              <w:rPr>
                <w:rFonts w:ascii="宋体" w:hAnsi="宋体"/>
              </w:rPr>
              <w:t>0.483</w:t>
            </w:r>
          </w:p>
        </w:tc>
      </w:tr>
      <w:tr w14:paraId="4F2F17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jc w:val="center"/>
        </w:trPr>
        <w:tc>
          <w:tcPr>
            <w:tcW w:w="812" w:type="pct"/>
            <w:shd w:val="clear" w:color="auto" w:fill="FFFFFF"/>
            <w:vAlign w:val="center"/>
          </w:tcPr>
          <w:p w14:paraId="180845EE">
            <w:pPr>
              <w:ind w:firstLine="0" w:firstLineChars="0"/>
              <w:jc w:val="center"/>
              <w:rPr>
                <w:rFonts w:hint="eastAsia" w:ascii="宋体" w:hAnsi="宋体"/>
              </w:rPr>
            </w:pPr>
            <w:r>
              <w:rPr>
                <w:rFonts w:ascii="宋体" w:hAnsi="宋体"/>
              </w:rPr>
              <w:t>Q</w:t>
            </w:r>
            <w:r>
              <w:rPr>
                <w:rFonts w:ascii="宋体" w:hAnsi="宋体"/>
                <w:vertAlign w:val="subscript"/>
              </w:rPr>
              <w:t>3</w:t>
            </w:r>
          </w:p>
        </w:tc>
        <w:tc>
          <w:tcPr>
            <w:tcW w:w="2358" w:type="pct"/>
            <w:shd w:val="clear" w:color="auto" w:fill="FFFFFF"/>
            <w:vAlign w:val="center"/>
          </w:tcPr>
          <w:p w14:paraId="106F8BCA">
            <w:pPr>
              <w:ind w:firstLine="0" w:firstLineChars="0"/>
              <w:jc w:val="center"/>
              <w:rPr>
                <w:rFonts w:hint="eastAsia" w:ascii="宋体" w:hAnsi="宋体"/>
              </w:rPr>
            </w:pPr>
            <w:r>
              <w:rPr>
                <w:rFonts w:ascii="宋体" w:hAnsi="宋体"/>
              </w:rPr>
              <w:t>1.585</w:t>
            </w:r>
          </w:p>
        </w:tc>
        <w:tc>
          <w:tcPr>
            <w:tcW w:w="1830" w:type="pct"/>
            <w:shd w:val="clear" w:color="auto" w:fill="FFFFFF"/>
            <w:vAlign w:val="center"/>
          </w:tcPr>
          <w:p w14:paraId="22526D12">
            <w:pPr>
              <w:ind w:firstLine="0" w:firstLineChars="0"/>
              <w:jc w:val="center"/>
              <w:rPr>
                <w:rFonts w:hint="eastAsia" w:ascii="宋体" w:hAnsi="宋体"/>
              </w:rPr>
            </w:pPr>
            <w:r>
              <w:rPr>
                <w:rFonts w:ascii="宋体" w:hAnsi="宋体"/>
              </w:rPr>
              <w:t>0.663</w:t>
            </w:r>
          </w:p>
        </w:tc>
      </w:tr>
      <w:tr w14:paraId="4DBCD9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405" w:hRule="atLeast"/>
          <w:jc w:val="center"/>
        </w:trPr>
        <w:tc>
          <w:tcPr>
            <w:tcW w:w="812" w:type="pct"/>
            <w:shd w:val="clear" w:color="auto" w:fill="FFFFFF"/>
            <w:vAlign w:val="center"/>
          </w:tcPr>
          <w:p w14:paraId="5C9A845A">
            <w:pPr>
              <w:ind w:firstLine="0" w:firstLineChars="0"/>
              <w:jc w:val="center"/>
              <w:rPr>
                <w:rFonts w:hint="eastAsia" w:ascii="宋体" w:hAnsi="宋体"/>
              </w:rPr>
            </w:pPr>
            <w:r>
              <w:rPr>
                <w:rFonts w:ascii="宋体" w:hAnsi="宋体"/>
              </w:rPr>
              <w:t>Q</w:t>
            </w:r>
            <w:r>
              <w:rPr>
                <w:rFonts w:ascii="宋体" w:hAnsi="宋体"/>
                <w:vertAlign w:val="subscript"/>
              </w:rPr>
              <w:t>4</w:t>
            </w:r>
          </w:p>
        </w:tc>
        <w:tc>
          <w:tcPr>
            <w:tcW w:w="2358" w:type="pct"/>
            <w:shd w:val="clear" w:color="auto" w:fill="FFFFFF"/>
            <w:vAlign w:val="center"/>
          </w:tcPr>
          <w:p w14:paraId="2ED455B3">
            <w:pPr>
              <w:ind w:firstLine="0" w:firstLineChars="0"/>
              <w:jc w:val="center"/>
              <w:rPr>
                <w:rFonts w:hint="eastAsia" w:ascii="宋体" w:hAnsi="宋体"/>
              </w:rPr>
            </w:pPr>
            <w:r>
              <w:rPr>
                <w:rFonts w:ascii="宋体" w:hAnsi="宋体"/>
              </w:rPr>
              <w:t>2.589</w:t>
            </w:r>
          </w:p>
        </w:tc>
        <w:tc>
          <w:tcPr>
            <w:tcW w:w="1830" w:type="pct"/>
            <w:shd w:val="clear" w:color="auto" w:fill="FFFFFF"/>
            <w:vAlign w:val="center"/>
          </w:tcPr>
          <w:p w14:paraId="22E8882D">
            <w:pPr>
              <w:ind w:firstLine="0" w:firstLineChars="0"/>
              <w:jc w:val="center"/>
              <w:rPr>
                <w:rFonts w:hint="eastAsia" w:ascii="宋体" w:hAnsi="宋体"/>
              </w:rPr>
            </w:pPr>
            <w:r>
              <w:rPr>
                <w:rFonts w:ascii="宋体" w:hAnsi="宋体"/>
              </w:rPr>
              <w:t>0.629</w:t>
            </w:r>
          </w:p>
        </w:tc>
      </w:tr>
      <w:tr w14:paraId="435E76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405" w:hRule="atLeast"/>
          <w:jc w:val="center"/>
        </w:trPr>
        <w:tc>
          <w:tcPr>
            <w:tcW w:w="812" w:type="pct"/>
            <w:shd w:val="clear" w:color="auto" w:fill="FFFFFF"/>
            <w:vAlign w:val="center"/>
          </w:tcPr>
          <w:p w14:paraId="60E3667D">
            <w:pPr>
              <w:ind w:firstLine="0" w:firstLineChars="0"/>
              <w:jc w:val="center"/>
              <w:rPr>
                <w:rFonts w:hint="eastAsia" w:ascii="宋体" w:hAnsi="宋体"/>
              </w:rPr>
            </w:pPr>
            <w:r>
              <w:rPr>
                <w:rFonts w:ascii="宋体" w:hAnsi="宋体"/>
              </w:rPr>
              <w:t>Q</w:t>
            </w:r>
            <w:r>
              <w:rPr>
                <w:rFonts w:ascii="宋体" w:hAnsi="宋体"/>
                <w:vertAlign w:val="subscript"/>
              </w:rPr>
              <w:t>5</w:t>
            </w:r>
          </w:p>
        </w:tc>
        <w:tc>
          <w:tcPr>
            <w:tcW w:w="2358" w:type="pct"/>
            <w:shd w:val="clear" w:color="auto" w:fill="FFFFFF"/>
            <w:vAlign w:val="center"/>
          </w:tcPr>
          <w:p w14:paraId="0EDFA187">
            <w:pPr>
              <w:ind w:firstLine="0" w:firstLineChars="0"/>
              <w:jc w:val="center"/>
              <w:rPr>
                <w:rFonts w:hint="eastAsia" w:ascii="宋体" w:hAnsi="宋体"/>
              </w:rPr>
            </w:pPr>
            <w:r>
              <w:rPr>
                <w:rFonts w:ascii="宋体" w:hAnsi="宋体"/>
              </w:rPr>
              <w:t>3.336</w:t>
            </w:r>
          </w:p>
        </w:tc>
        <w:tc>
          <w:tcPr>
            <w:tcW w:w="1830" w:type="pct"/>
            <w:shd w:val="clear" w:color="auto" w:fill="FFFFFF"/>
            <w:vAlign w:val="center"/>
          </w:tcPr>
          <w:p w14:paraId="344482E6">
            <w:pPr>
              <w:ind w:firstLine="0" w:firstLineChars="0"/>
              <w:jc w:val="center"/>
              <w:rPr>
                <w:rFonts w:hint="eastAsia" w:ascii="宋体" w:hAnsi="宋体"/>
              </w:rPr>
            </w:pPr>
            <w:r>
              <w:rPr>
                <w:rFonts w:ascii="宋体" w:hAnsi="宋体"/>
              </w:rPr>
              <w:t>0.648</w:t>
            </w:r>
          </w:p>
        </w:tc>
      </w:tr>
      <w:tr w14:paraId="15B0B5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jc w:val="center"/>
        </w:trPr>
        <w:tc>
          <w:tcPr>
            <w:tcW w:w="812" w:type="pct"/>
            <w:shd w:val="clear" w:color="auto" w:fill="FFFFFF"/>
            <w:vAlign w:val="center"/>
          </w:tcPr>
          <w:p w14:paraId="19FA3730">
            <w:pPr>
              <w:ind w:firstLine="0" w:firstLineChars="0"/>
              <w:jc w:val="center"/>
              <w:rPr>
                <w:rFonts w:hint="eastAsia" w:ascii="宋体" w:hAnsi="宋体"/>
              </w:rPr>
            </w:pPr>
            <w:r>
              <w:rPr>
                <w:rFonts w:ascii="宋体" w:hAnsi="宋体"/>
              </w:rPr>
              <w:t>Q</w:t>
            </w:r>
            <w:r>
              <w:rPr>
                <w:rFonts w:ascii="宋体" w:hAnsi="宋体"/>
                <w:vertAlign w:val="subscript"/>
              </w:rPr>
              <w:t>6</w:t>
            </w:r>
          </w:p>
        </w:tc>
        <w:tc>
          <w:tcPr>
            <w:tcW w:w="2358" w:type="pct"/>
            <w:shd w:val="clear" w:color="auto" w:fill="FFFFFF"/>
            <w:vAlign w:val="center"/>
          </w:tcPr>
          <w:p w14:paraId="2F23FC76">
            <w:pPr>
              <w:ind w:firstLine="0" w:firstLineChars="0"/>
              <w:jc w:val="center"/>
              <w:rPr>
                <w:rFonts w:hint="eastAsia" w:ascii="宋体" w:hAnsi="宋体"/>
              </w:rPr>
            </w:pPr>
            <w:r>
              <w:rPr>
                <w:rFonts w:ascii="宋体" w:hAnsi="宋体"/>
              </w:rPr>
              <w:t>3.346</w:t>
            </w:r>
          </w:p>
        </w:tc>
        <w:tc>
          <w:tcPr>
            <w:tcW w:w="1830" w:type="pct"/>
            <w:shd w:val="clear" w:color="auto" w:fill="FFFFFF"/>
            <w:vAlign w:val="center"/>
          </w:tcPr>
          <w:p w14:paraId="12991469">
            <w:pPr>
              <w:ind w:firstLine="0" w:firstLineChars="0"/>
              <w:jc w:val="center"/>
              <w:rPr>
                <w:rFonts w:hint="eastAsia" w:ascii="宋体" w:hAnsi="宋体"/>
              </w:rPr>
            </w:pPr>
            <w:r>
              <w:rPr>
                <w:rFonts w:ascii="宋体" w:hAnsi="宋体"/>
              </w:rPr>
              <w:t>0.764</w:t>
            </w:r>
          </w:p>
        </w:tc>
      </w:tr>
      <w:tr w14:paraId="66B600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jc w:val="center"/>
        </w:trPr>
        <w:tc>
          <w:tcPr>
            <w:tcW w:w="812" w:type="pct"/>
            <w:shd w:val="clear" w:color="auto" w:fill="FFFFFF"/>
            <w:vAlign w:val="center"/>
          </w:tcPr>
          <w:p w14:paraId="3740C86D">
            <w:pPr>
              <w:ind w:firstLine="0" w:firstLineChars="0"/>
              <w:jc w:val="center"/>
              <w:rPr>
                <w:rFonts w:hint="eastAsia" w:ascii="宋体" w:hAnsi="宋体"/>
              </w:rPr>
            </w:pPr>
            <w:r>
              <w:rPr>
                <w:rFonts w:ascii="宋体" w:hAnsi="宋体"/>
              </w:rPr>
              <w:t>Q</w:t>
            </w:r>
            <w:r>
              <w:rPr>
                <w:rFonts w:ascii="宋体" w:hAnsi="宋体"/>
                <w:vertAlign w:val="subscript"/>
              </w:rPr>
              <w:t>7</w:t>
            </w:r>
          </w:p>
        </w:tc>
        <w:tc>
          <w:tcPr>
            <w:tcW w:w="2358" w:type="pct"/>
            <w:shd w:val="clear" w:color="auto" w:fill="FFFFFF"/>
            <w:vAlign w:val="center"/>
          </w:tcPr>
          <w:p w14:paraId="4B55CA53">
            <w:pPr>
              <w:ind w:firstLine="0" w:firstLineChars="0"/>
              <w:jc w:val="center"/>
              <w:rPr>
                <w:rFonts w:hint="eastAsia" w:ascii="宋体" w:hAnsi="宋体"/>
              </w:rPr>
            </w:pPr>
            <w:r>
              <w:rPr>
                <w:rFonts w:ascii="宋体" w:hAnsi="宋体"/>
              </w:rPr>
              <w:t>3.735</w:t>
            </w:r>
          </w:p>
        </w:tc>
        <w:tc>
          <w:tcPr>
            <w:tcW w:w="1830" w:type="pct"/>
            <w:shd w:val="clear" w:color="auto" w:fill="FFFFFF"/>
            <w:vAlign w:val="center"/>
          </w:tcPr>
          <w:p w14:paraId="353FABFE">
            <w:pPr>
              <w:ind w:firstLine="0" w:firstLineChars="0"/>
              <w:jc w:val="center"/>
              <w:rPr>
                <w:rFonts w:hint="eastAsia" w:ascii="宋体" w:hAnsi="宋体"/>
              </w:rPr>
            </w:pPr>
            <w:r>
              <w:rPr>
                <w:rFonts w:ascii="宋体" w:hAnsi="宋体"/>
              </w:rPr>
              <w:t>0.810</w:t>
            </w:r>
          </w:p>
        </w:tc>
      </w:tr>
      <w:tr w14:paraId="5040B7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405" w:hRule="atLeast"/>
          <w:jc w:val="center"/>
        </w:trPr>
        <w:tc>
          <w:tcPr>
            <w:tcW w:w="812" w:type="pct"/>
            <w:shd w:val="clear" w:color="auto" w:fill="FFFFFF"/>
            <w:vAlign w:val="center"/>
          </w:tcPr>
          <w:p w14:paraId="6F4F1D4D">
            <w:pPr>
              <w:ind w:firstLine="0" w:firstLineChars="0"/>
              <w:jc w:val="center"/>
              <w:rPr>
                <w:rFonts w:hint="eastAsia" w:ascii="宋体" w:hAnsi="宋体"/>
              </w:rPr>
            </w:pPr>
            <w:r>
              <w:rPr>
                <w:rFonts w:ascii="宋体" w:hAnsi="宋体"/>
              </w:rPr>
              <w:t>Q</w:t>
            </w:r>
            <w:r>
              <w:rPr>
                <w:rFonts w:ascii="宋体" w:hAnsi="宋体"/>
                <w:vertAlign w:val="subscript"/>
              </w:rPr>
              <w:t>8</w:t>
            </w:r>
          </w:p>
        </w:tc>
        <w:tc>
          <w:tcPr>
            <w:tcW w:w="2358" w:type="pct"/>
            <w:shd w:val="clear" w:color="auto" w:fill="FFFFFF"/>
            <w:vAlign w:val="center"/>
          </w:tcPr>
          <w:p w14:paraId="49240790">
            <w:pPr>
              <w:ind w:firstLine="0" w:firstLineChars="0"/>
              <w:jc w:val="center"/>
              <w:rPr>
                <w:rFonts w:hint="eastAsia" w:ascii="宋体" w:hAnsi="宋体"/>
              </w:rPr>
            </w:pPr>
            <w:r>
              <w:rPr>
                <w:rFonts w:ascii="宋体" w:hAnsi="宋体"/>
              </w:rPr>
              <w:t>3.735</w:t>
            </w:r>
          </w:p>
        </w:tc>
        <w:tc>
          <w:tcPr>
            <w:tcW w:w="1830" w:type="pct"/>
            <w:shd w:val="clear" w:color="auto" w:fill="FFFFFF"/>
            <w:vAlign w:val="center"/>
          </w:tcPr>
          <w:p w14:paraId="0642EB12">
            <w:pPr>
              <w:ind w:firstLine="0" w:firstLineChars="0"/>
              <w:jc w:val="center"/>
              <w:rPr>
                <w:rFonts w:hint="eastAsia" w:ascii="宋体" w:hAnsi="宋体"/>
              </w:rPr>
            </w:pPr>
            <w:r>
              <w:rPr>
                <w:rFonts w:ascii="宋体" w:hAnsi="宋体"/>
              </w:rPr>
              <w:t>0.880</w:t>
            </w:r>
          </w:p>
        </w:tc>
      </w:tr>
    </w:tbl>
    <w:p w14:paraId="5331047D">
      <w:pPr>
        <w:ind w:firstLine="480"/>
        <w:rPr>
          <w:rFonts w:hint="eastAsia"/>
        </w:rPr>
      </w:pPr>
      <w:r>
        <w:t>从Q统计量结果看，Q6的</w:t>
      </w:r>
      <w:r>
        <w:rPr>
          <w:rFonts w:hint="eastAsia"/>
        </w:rPr>
        <w:t>P</w:t>
      </w:r>
      <w:r>
        <w:t>值大于0.1，则在0.1的显著性水平下不能拒绝原假设，模型的残差是白噪声，模型基本满足要求。</w:t>
      </w:r>
    </w:p>
    <w:p w14:paraId="6B603BE2">
      <w:pPr>
        <w:pStyle w:val="11"/>
        <w:keepNext/>
        <w:ind w:firstLine="480"/>
        <w:rPr>
          <w:rFonts w:hint="eastAsia" w:ascii="宋体" w:hAnsi="宋体" w:eastAsia="宋体"/>
        </w:rPr>
      </w:pPr>
      <w:bookmarkStart w:id="108" w:name="_Toc196324284"/>
      <w:r>
        <w:rPr>
          <w:rFonts w:hint="eastAsia" w:ascii="宋体" w:hAnsi="宋体" w:eastAsia="宋体"/>
        </w:rPr>
        <w:t xml:space="preserve">表 </w:t>
      </w:r>
      <w:r>
        <w:rPr>
          <w:rFonts w:hint="eastAsia" w:ascii="宋体" w:hAnsi="宋体" w:eastAsia="宋体"/>
        </w:rPr>
        <w:fldChar w:fldCharType="begin"/>
      </w:r>
      <w:r>
        <w:rPr>
          <w:rFonts w:hint="eastAsia" w:ascii="宋体" w:hAnsi="宋体" w:eastAsia="宋体"/>
        </w:rPr>
        <w:instrText xml:space="preserve"> SEQ 表 \* ARABIC </w:instrText>
      </w:r>
      <w:r>
        <w:rPr>
          <w:rFonts w:hint="eastAsia" w:ascii="宋体" w:hAnsi="宋体" w:eastAsia="宋体"/>
        </w:rPr>
        <w:fldChar w:fldCharType="separate"/>
      </w:r>
      <w:r>
        <w:rPr>
          <w:rFonts w:hint="eastAsia" w:ascii="宋体" w:hAnsi="宋体" w:eastAsia="宋体"/>
        </w:rPr>
        <w:t>12</w:t>
      </w:r>
      <w:r>
        <w:rPr>
          <w:rFonts w:hint="eastAsia" w:ascii="宋体" w:hAnsi="宋体" w:eastAsia="宋体"/>
        </w:rPr>
        <w:fldChar w:fldCharType="end"/>
      </w:r>
      <w:r>
        <w:rPr>
          <w:rFonts w:ascii="宋体" w:hAnsi="宋体" w:eastAsia="宋体"/>
        </w:rPr>
        <w:t>残差项LM检验</w:t>
      </w:r>
      <w:r>
        <w:rPr>
          <w:rFonts w:hint="eastAsia" w:ascii="宋体" w:hAnsi="宋体" w:eastAsia="宋体"/>
        </w:rPr>
        <w:t>表</w:t>
      </w:r>
      <w:bookmarkEnd w:id="108"/>
    </w:p>
    <w:tbl>
      <w:tblPr>
        <w:tblStyle w:val="20"/>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684"/>
        <w:gridCol w:w="1653"/>
        <w:gridCol w:w="1316"/>
        <w:gridCol w:w="1653"/>
      </w:tblGrid>
      <w:tr w14:paraId="695037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405" w:hRule="atLeast"/>
          <w:tblHeader/>
        </w:trPr>
        <w:tc>
          <w:tcPr>
            <w:tcW w:w="2218" w:type="pct"/>
            <w:tcBorders>
              <w:top w:val="single" w:color="auto" w:sz="12" w:space="0"/>
              <w:bottom w:val="single" w:color="auto" w:sz="8" w:space="0"/>
            </w:tcBorders>
            <w:shd w:val="clear" w:color="auto" w:fill="FFFFFF" w:themeFill="background1"/>
            <w:vAlign w:val="center"/>
          </w:tcPr>
          <w:p w14:paraId="3EF775F1">
            <w:pPr>
              <w:ind w:firstLine="0" w:firstLineChars="0"/>
              <w:jc w:val="center"/>
              <w:rPr>
                <w:rFonts w:hint="eastAsia" w:ascii="宋体" w:hAnsi="宋体"/>
              </w:rPr>
            </w:pPr>
            <w:r>
              <w:rPr>
                <w:rFonts w:ascii="宋体" w:hAnsi="宋体"/>
              </w:rPr>
              <w:t>F统计量</w:t>
            </w:r>
          </w:p>
        </w:tc>
        <w:tc>
          <w:tcPr>
            <w:tcW w:w="995" w:type="pct"/>
            <w:tcBorders>
              <w:top w:val="single" w:color="auto" w:sz="12" w:space="0"/>
              <w:bottom w:val="single" w:color="auto" w:sz="8" w:space="0"/>
            </w:tcBorders>
            <w:shd w:val="clear" w:color="auto" w:fill="FFFFFF" w:themeFill="background1"/>
            <w:vAlign w:val="center"/>
          </w:tcPr>
          <w:p w14:paraId="367478FD">
            <w:pPr>
              <w:ind w:firstLine="0" w:firstLineChars="0"/>
              <w:jc w:val="center"/>
              <w:rPr>
                <w:rFonts w:hint="eastAsia" w:ascii="宋体" w:hAnsi="宋体"/>
              </w:rPr>
            </w:pPr>
            <w:r>
              <w:rPr>
                <w:rFonts w:ascii="宋体" w:hAnsi="宋体"/>
              </w:rPr>
              <w:t>0.333</w:t>
            </w:r>
          </w:p>
        </w:tc>
        <w:tc>
          <w:tcPr>
            <w:tcW w:w="792" w:type="pct"/>
            <w:tcBorders>
              <w:top w:val="single" w:color="auto" w:sz="12" w:space="0"/>
              <w:bottom w:val="single" w:color="auto" w:sz="8" w:space="0"/>
            </w:tcBorders>
            <w:shd w:val="clear" w:color="auto" w:fill="FFFFFF" w:themeFill="background1"/>
            <w:vAlign w:val="center"/>
          </w:tcPr>
          <w:p w14:paraId="2D5264F8">
            <w:pPr>
              <w:ind w:firstLine="0" w:firstLineChars="0"/>
              <w:jc w:val="center"/>
              <w:rPr>
                <w:rFonts w:hint="eastAsia" w:ascii="宋体" w:hAnsi="宋体"/>
              </w:rPr>
            </w:pPr>
            <w:r>
              <w:rPr>
                <w:rFonts w:hint="eastAsia" w:ascii="宋体" w:hAnsi="宋体"/>
              </w:rPr>
              <w:t>P</w:t>
            </w:r>
            <w:r>
              <w:rPr>
                <w:rFonts w:ascii="宋体" w:hAnsi="宋体"/>
              </w:rPr>
              <w:t>值</w:t>
            </w:r>
          </w:p>
        </w:tc>
        <w:tc>
          <w:tcPr>
            <w:tcW w:w="995" w:type="pct"/>
            <w:tcBorders>
              <w:top w:val="single" w:color="auto" w:sz="12" w:space="0"/>
              <w:bottom w:val="single" w:color="auto" w:sz="8" w:space="0"/>
            </w:tcBorders>
            <w:shd w:val="clear" w:color="auto" w:fill="FFFFFF" w:themeFill="background1"/>
            <w:vAlign w:val="center"/>
          </w:tcPr>
          <w:p w14:paraId="4CF83684">
            <w:pPr>
              <w:ind w:firstLine="0" w:firstLineChars="0"/>
              <w:jc w:val="center"/>
              <w:rPr>
                <w:rFonts w:hint="eastAsia" w:ascii="宋体" w:hAnsi="宋体"/>
              </w:rPr>
            </w:pPr>
            <w:r>
              <w:rPr>
                <w:rFonts w:ascii="宋体" w:hAnsi="宋体"/>
              </w:rPr>
              <w:t>0.585</w:t>
            </w:r>
          </w:p>
        </w:tc>
      </w:tr>
      <w:tr w14:paraId="2C8A09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405" w:hRule="atLeast"/>
        </w:trPr>
        <w:tc>
          <w:tcPr>
            <w:tcW w:w="2218" w:type="pct"/>
            <w:tcBorders>
              <w:top w:val="single" w:color="auto" w:sz="8" w:space="0"/>
            </w:tcBorders>
            <w:shd w:val="clear" w:color="auto" w:fill="FFFFFF"/>
            <w:vAlign w:val="center"/>
          </w:tcPr>
          <w:p w14:paraId="45618F4A">
            <w:pPr>
              <w:ind w:firstLine="0" w:firstLineChars="0"/>
              <w:jc w:val="center"/>
              <w:rPr>
                <w:rFonts w:hint="eastAsia" w:ascii="宋体" w:hAnsi="宋体"/>
              </w:rPr>
            </w:pPr>
            <w:r>
              <w:rPr>
                <w:rFonts w:hint="eastAsia" w:ascii="宋体" w:hAnsi="宋体"/>
              </w:rPr>
              <w:t>T</w:t>
            </w:r>
            <w:r>
              <w:rPr>
                <w:rFonts w:ascii="宋体" w:hAnsi="宋体"/>
              </w:rPr>
              <w:t>*</w:t>
            </w:r>
            <w:r>
              <w:rPr>
                <w:rFonts w:hint="eastAsia" w:ascii="宋体" w:hAnsi="宋体"/>
              </w:rPr>
              <w:t>R</w:t>
            </w:r>
            <w:r>
              <w:rPr>
                <w:rFonts w:hint="eastAsia" w:ascii="宋体" w:hAnsi="宋体"/>
                <w:vertAlign w:val="superscript"/>
              </w:rPr>
              <w:t>2</w:t>
            </w:r>
            <w:r>
              <w:rPr>
                <w:rFonts w:ascii="宋体" w:hAnsi="宋体"/>
              </w:rPr>
              <w:t>统计量</w:t>
            </w:r>
          </w:p>
        </w:tc>
        <w:tc>
          <w:tcPr>
            <w:tcW w:w="995" w:type="pct"/>
            <w:tcBorders>
              <w:top w:val="single" w:color="auto" w:sz="8" w:space="0"/>
            </w:tcBorders>
            <w:shd w:val="clear" w:color="auto" w:fill="FFFFFF"/>
            <w:vAlign w:val="center"/>
          </w:tcPr>
          <w:p w14:paraId="4AC2F0D5">
            <w:pPr>
              <w:ind w:firstLine="0" w:firstLineChars="0"/>
              <w:jc w:val="center"/>
              <w:rPr>
                <w:rFonts w:hint="eastAsia" w:ascii="宋体" w:hAnsi="宋体"/>
              </w:rPr>
            </w:pPr>
            <w:r>
              <w:rPr>
                <w:rFonts w:ascii="宋体" w:hAnsi="宋体"/>
              </w:rPr>
              <w:t>0.420</w:t>
            </w:r>
          </w:p>
        </w:tc>
        <w:tc>
          <w:tcPr>
            <w:tcW w:w="792" w:type="pct"/>
            <w:tcBorders>
              <w:top w:val="single" w:color="auto" w:sz="8" w:space="0"/>
            </w:tcBorders>
            <w:shd w:val="clear" w:color="auto" w:fill="FFFFFF"/>
            <w:vAlign w:val="center"/>
          </w:tcPr>
          <w:p w14:paraId="339E0B3F">
            <w:pPr>
              <w:ind w:firstLine="0" w:firstLineChars="0"/>
              <w:jc w:val="center"/>
              <w:rPr>
                <w:rFonts w:hint="eastAsia" w:ascii="宋体" w:hAnsi="宋体"/>
              </w:rPr>
            </w:pPr>
            <w:r>
              <w:rPr>
                <w:rFonts w:hint="eastAsia" w:ascii="宋体" w:hAnsi="宋体"/>
              </w:rPr>
              <w:t>P</w:t>
            </w:r>
            <w:r>
              <w:rPr>
                <w:rFonts w:ascii="宋体" w:hAnsi="宋体"/>
              </w:rPr>
              <w:t>值</w:t>
            </w:r>
          </w:p>
        </w:tc>
        <w:tc>
          <w:tcPr>
            <w:tcW w:w="995" w:type="pct"/>
            <w:tcBorders>
              <w:top w:val="single" w:color="auto" w:sz="8" w:space="0"/>
            </w:tcBorders>
            <w:shd w:val="clear" w:color="auto" w:fill="FFFFFF"/>
            <w:vAlign w:val="center"/>
          </w:tcPr>
          <w:p w14:paraId="512250FE">
            <w:pPr>
              <w:ind w:firstLine="0" w:firstLineChars="0"/>
              <w:jc w:val="center"/>
              <w:rPr>
                <w:rFonts w:hint="eastAsia" w:ascii="宋体" w:hAnsi="宋体"/>
              </w:rPr>
            </w:pPr>
            <w:r>
              <w:rPr>
                <w:rFonts w:ascii="宋体" w:hAnsi="宋体"/>
              </w:rPr>
              <w:t>0.517</w:t>
            </w:r>
          </w:p>
        </w:tc>
      </w:tr>
    </w:tbl>
    <w:p w14:paraId="18434F27">
      <w:pPr>
        <w:ind w:firstLine="480"/>
        <w:rPr>
          <w:rFonts w:hint="eastAsia"/>
        </w:rPr>
      </w:pPr>
      <w:r>
        <w:t>F统计量为0.333（</w:t>
      </w:r>
      <w:r>
        <w:rPr>
          <w:rFonts w:hint="eastAsia"/>
        </w:rPr>
        <w:t>P</w:t>
      </w:r>
      <w:r>
        <w:t>=0.585），T²统计量为0.420（</w:t>
      </w:r>
      <w:r>
        <w:rPr>
          <w:rFonts w:hint="eastAsia"/>
        </w:rPr>
        <w:t>P</w:t>
      </w:r>
      <w:r>
        <w:t>=0.517），两项检验的</w:t>
      </w:r>
      <w:r>
        <w:rPr>
          <w:rFonts w:hint="eastAsia"/>
        </w:rPr>
        <w:t>P</w:t>
      </w:r>
      <w:r>
        <w:t>值均显著高于0.05的临界水平。这表明模型残差不存在显著的序列相关性，满足白噪声假设。检验结果支持以下结论：当前ARIMA模型较好地捕捉了数据的时间序列特征，</w:t>
      </w:r>
      <w:r>
        <w:rPr>
          <w:rFonts w:hint="eastAsia"/>
        </w:rPr>
        <w:t>因此</w:t>
      </w:r>
      <w:r>
        <w:t>模型设定合理有效。残差序列的独立性表明无需进一步增加模型复杂度或调整参数。建议在后续分析中可结合其他诊断工具（如残差ACF/PACF图）进行交叉验证，同时关注预测结果的稳定性。本模型可直接用于实际预测应用，预测结果具有统计可靠性。</w:t>
      </w:r>
    </w:p>
    <w:p w14:paraId="1EF9D386">
      <w:pPr>
        <w:pStyle w:val="3"/>
        <w:ind w:firstLine="560"/>
        <w:rPr>
          <w:rFonts w:hint="eastAsia"/>
        </w:rPr>
      </w:pPr>
      <w:bookmarkStart w:id="109" w:name="_Toc196324265"/>
      <w:r>
        <w:rPr>
          <w:rFonts w:hint="eastAsia"/>
        </w:rPr>
        <w:t>（八）模型预测</w:t>
      </w:r>
      <w:bookmarkEnd w:id="109"/>
    </w:p>
    <w:p w14:paraId="224D1206">
      <w:pPr>
        <w:ind w:firstLine="480"/>
        <w:rPr>
          <w:rFonts w:hint="eastAsia"/>
        </w:rPr>
      </w:pPr>
      <w:r>
        <w:rPr>
          <w:rFonts w:hint="eastAsia"/>
        </w:rPr>
        <w:t>1.旅游游客人次</w:t>
      </w:r>
    </w:p>
    <w:p w14:paraId="752FF390">
      <w:pPr>
        <w:keepNext/>
        <w:spacing w:line="240" w:lineRule="auto"/>
        <w:ind w:firstLine="480"/>
        <w:jc w:val="center"/>
        <w:rPr>
          <w:rFonts w:hint="eastAsia"/>
        </w:rPr>
      </w:pPr>
      <w:r>
        <w:rPr>
          <w:rFonts w:hint="eastAsia"/>
        </w:rPr>
        <w:drawing>
          <wp:inline distT="0" distB="0" distL="0" distR="0">
            <wp:extent cx="4578350" cy="2749550"/>
            <wp:effectExtent l="0" t="0" r="0" b="0"/>
            <wp:docPr id="2020457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57414" name="图片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578350" cy="2749550"/>
                    </a:xfrm>
                    <a:prstGeom prst="rect">
                      <a:avLst/>
                    </a:prstGeom>
                    <a:noFill/>
                  </pic:spPr>
                </pic:pic>
              </a:graphicData>
            </a:graphic>
          </wp:inline>
        </w:drawing>
      </w:r>
    </w:p>
    <w:p w14:paraId="3D567580">
      <w:pPr>
        <w:pStyle w:val="11"/>
        <w:ind w:firstLine="480"/>
        <w:rPr>
          <w:rFonts w:hint="eastAsia" w:ascii="宋体" w:hAnsi="宋体" w:eastAsia="宋体"/>
        </w:rPr>
      </w:pPr>
      <w:bookmarkStart w:id="110" w:name="_Toc196324293"/>
      <w:r>
        <w:rPr>
          <w:rFonts w:hint="eastAsia" w:ascii="宋体" w:hAnsi="宋体" w:eastAsia="宋体"/>
        </w:rPr>
        <w:t xml:space="preserve">图 </w:t>
      </w:r>
      <w:r>
        <w:rPr>
          <w:rFonts w:hint="eastAsia" w:ascii="宋体" w:hAnsi="宋体" w:eastAsia="宋体"/>
        </w:rPr>
        <w:fldChar w:fldCharType="begin"/>
      </w:r>
      <w:r>
        <w:rPr>
          <w:rFonts w:hint="eastAsia" w:ascii="宋体" w:hAnsi="宋体" w:eastAsia="宋体"/>
        </w:rPr>
        <w:instrText xml:space="preserve"> SEQ 图 \* ARABIC </w:instrText>
      </w:r>
      <w:r>
        <w:rPr>
          <w:rFonts w:hint="eastAsia" w:ascii="宋体" w:hAnsi="宋体" w:eastAsia="宋体"/>
        </w:rPr>
        <w:fldChar w:fldCharType="separate"/>
      </w:r>
      <w:r>
        <w:rPr>
          <w:rFonts w:hint="eastAsia" w:ascii="宋体" w:hAnsi="宋体" w:eastAsia="宋体"/>
        </w:rPr>
        <w:t>9</w:t>
      </w:r>
      <w:r>
        <w:rPr>
          <w:rFonts w:hint="eastAsia" w:ascii="宋体" w:hAnsi="宋体" w:eastAsia="宋体"/>
        </w:rPr>
        <w:fldChar w:fldCharType="end"/>
      </w:r>
      <w:r>
        <w:rPr>
          <w:rFonts w:hint="eastAsia" w:ascii="宋体" w:hAnsi="宋体" w:eastAsia="宋体"/>
        </w:rPr>
        <w:t>游客人次预测图</w:t>
      </w:r>
      <w:bookmarkEnd w:id="110"/>
    </w:p>
    <w:p w14:paraId="23DC8D6B">
      <w:pPr>
        <w:ind w:firstLine="480"/>
        <w:rPr>
          <w:rFonts w:hint="eastAsia"/>
        </w:rPr>
      </w:pPr>
      <w:r>
        <w:t>图</w:t>
      </w:r>
      <w:r>
        <w:rPr>
          <w:rFonts w:hint="eastAsia"/>
        </w:rPr>
        <w:t>9</w:t>
      </w:r>
      <w:r>
        <w:t>展示了开封市2001 - 2012年旅游相关数据变化。整体来看，各数据呈上升趋势，反映出开封旅游业发展态势良好。游客接待量与旅游总收入紧密相关，均稳步增长，表明开封旅游吸引力持续增强，旅游产业规模不断扩大。旅游人数的增加直接带动了收入提升，反映出旅游市场需求旺盛。但2009 - 2010年间出现波动，可能受外部因素如经济环境、突发事件影响，也可能是旅游基础设施建设、服务质量等内部因素所致。为保持良好发展态势，开封市可进一步优化旅游环境，提升服务质量，开发特色旅游产品，以吸引更多游客，促进旅游经济持续增长。</w:t>
      </w:r>
    </w:p>
    <w:p w14:paraId="461B641D">
      <w:pPr>
        <w:ind w:firstLine="480"/>
        <w:rPr>
          <w:rFonts w:hint="eastAsia"/>
        </w:rPr>
      </w:pPr>
      <w:r>
        <w:rPr>
          <w:rFonts w:hint="eastAsia"/>
        </w:rPr>
        <w:t>2.旅游总收入</w:t>
      </w:r>
    </w:p>
    <w:p w14:paraId="41F25CF6">
      <w:pPr>
        <w:spacing w:line="240" w:lineRule="auto"/>
        <w:ind w:firstLine="480"/>
        <w:jc w:val="center"/>
        <w:rPr>
          <w:rFonts w:hint="eastAsia"/>
        </w:rPr>
      </w:pPr>
      <w:r>
        <w:rPr>
          <w:rFonts w:hint="eastAsia"/>
        </w:rPr>
        <w:drawing>
          <wp:inline distT="0" distB="0" distL="0" distR="0">
            <wp:extent cx="4584700" cy="2514600"/>
            <wp:effectExtent l="0" t="0" r="6350" b="0"/>
            <wp:docPr id="3682176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17654" name="图片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584700" cy="2514600"/>
                    </a:xfrm>
                    <a:prstGeom prst="rect">
                      <a:avLst/>
                    </a:prstGeom>
                    <a:noFill/>
                  </pic:spPr>
                </pic:pic>
              </a:graphicData>
            </a:graphic>
          </wp:inline>
        </w:drawing>
      </w:r>
    </w:p>
    <w:p w14:paraId="3076412B">
      <w:pPr>
        <w:pStyle w:val="11"/>
        <w:ind w:firstLine="480"/>
        <w:rPr>
          <w:rFonts w:hint="eastAsia" w:ascii="宋体" w:hAnsi="宋体" w:eastAsia="宋体"/>
        </w:rPr>
      </w:pPr>
      <w:bookmarkStart w:id="111" w:name="_Toc196324294"/>
      <w:r>
        <w:rPr>
          <w:rFonts w:hint="eastAsia" w:ascii="宋体" w:hAnsi="宋体" w:eastAsia="宋体"/>
        </w:rPr>
        <w:t xml:space="preserve">图 </w:t>
      </w:r>
      <w:r>
        <w:rPr>
          <w:rFonts w:hint="eastAsia" w:ascii="宋体" w:hAnsi="宋体" w:eastAsia="宋体"/>
        </w:rPr>
        <w:fldChar w:fldCharType="begin"/>
      </w:r>
      <w:r>
        <w:rPr>
          <w:rFonts w:hint="eastAsia" w:ascii="宋体" w:hAnsi="宋体" w:eastAsia="宋体"/>
        </w:rPr>
        <w:instrText xml:space="preserve"> SEQ 图 \* ARABIC </w:instrText>
      </w:r>
      <w:r>
        <w:rPr>
          <w:rFonts w:hint="eastAsia" w:ascii="宋体" w:hAnsi="宋体" w:eastAsia="宋体"/>
        </w:rPr>
        <w:fldChar w:fldCharType="separate"/>
      </w:r>
      <w:r>
        <w:rPr>
          <w:rFonts w:hint="eastAsia" w:ascii="宋体" w:hAnsi="宋体" w:eastAsia="宋体"/>
        </w:rPr>
        <w:t>10</w:t>
      </w:r>
      <w:r>
        <w:rPr>
          <w:rFonts w:hint="eastAsia" w:ascii="宋体" w:hAnsi="宋体" w:eastAsia="宋体"/>
        </w:rPr>
        <w:fldChar w:fldCharType="end"/>
      </w:r>
      <w:r>
        <w:rPr>
          <w:rFonts w:hint="eastAsia" w:ascii="宋体" w:hAnsi="宋体" w:eastAsia="宋体"/>
        </w:rPr>
        <w:t>旅游总收入预测图</w:t>
      </w:r>
      <w:bookmarkEnd w:id="111"/>
    </w:p>
    <w:p w14:paraId="55BAC852">
      <w:pPr>
        <w:ind w:firstLine="480"/>
        <w:rPr>
          <w:rFonts w:hint="eastAsia"/>
        </w:rPr>
      </w:pPr>
      <w:r>
        <w:rPr>
          <w:rFonts w:hint="eastAsia"/>
        </w:rPr>
        <w:t>该游客人次预测图显示，2013年至2019年游客数量呈稳定增长趋势，但2020年因疫情等因素出现显著下降，随后逐步恢复。拟合值与真实值整体吻合较好，但对突发事件的适应性较弱。预测部分（2023-2028年）表明游客人次将持续回升，2028年预计接近2.5万人次，但长期预测的95%置信区间逐渐扩大（2028年约1.5万至3万人次），反映出不确定性增加。模型在短期预测中表现可靠，但长期预测受外部因素影响较大。建议优化模型时纳入经济、政策等变量，并对异常事件进行针对性调整，同时定期更新数据以提高预测准确性。使用者需结合行业动态谨慎参考长期预测结果。</w:t>
      </w:r>
    </w:p>
    <w:p w14:paraId="79A3DE82">
      <w:pPr>
        <w:pStyle w:val="2"/>
        <w:rPr>
          <w:rFonts w:hint="eastAsia"/>
        </w:rPr>
      </w:pPr>
      <w:bookmarkStart w:id="112" w:name="_Toc196324266"/>
      <w:r>
        <w:rPr>
          <w:rFonts w:hint="eastAsia"/>
        </w:rPr>
        <w:t>五、结论与建议</w:t>
      </w:r>
      <w:bookmarkEnd w:id="112"/>
    </w:p>
    <w:p w14:paraId="1E9C1093">
      <w:pPr>
        <w:pStyle w:val="3"/>
        <w:ind w:firstLine="560"/>
        <w:rPr>
          <w:rFonts w:hint="eastAsia"/>
        </w:rPr>
      </w:pPr>
      <w:bookmarkStart w:id="113" w:name="_Toc196324267"/>
      <w:r>
        <w:rPr>
          <w:rFonts w:hint="eastAsia"/>
        </w:rPr>
        <w:t>（一）结论</w:t>
      </w:r>
      <w:bookmarkEnd w:id="113"/>
    </w:p>
    <w:p w14:paraId="7FD1A146">
      <w:pPr>
        <w:ind w:firstLine="480"/>
        <w:rPr>
          <w:rFonts w:hint="eastAsia" w:ascii="宋体" w:hAnsi="宋体"/>
        </w:rPr>
      </w:pPr>
      <w:r>
        <w:rPr>
          <w:rFonts w:hint="eastAsia"/>
        </w:rPr>
        <w:t>1.</w:t>
      </w:r>
      <w:r>
        <w:t>文旅融合驱动旅游发展</w:t>
      </w:r>
      <w:r>
        <w:rPr>
          <w:rFonts w:hint="eastAsia"/>
        </w:rPr>
        <w:t>，</w:t>
      </w:r>
      <w:r>
        <w:t>开封市以</w:t>
      </w:r>
      <w:r>
        <w:rPr>
          <w:rFonts w:ascii="宋体" w:hAnsi="宋体"/>
        </w:rPr>
        <w:t>“宋文化”为核心的特色文旅项目（如清明上河园夜游、实景演出）显著提升了游客吸引力，历史文化底蕴与数字化营销的结合成为推动旅游增长的核心动力。文本挖掘结果显示，游客对“宋风夜演”“景区表演”等主题关注度高，70.78%的评论为积极评价，印证了文旅融合项目的成功。</w:t>
      </w:r>
    </w:p>
    <w:p w14:paraId="7A4FDF8A">
      <w:pPr>
        <w:ind w:firstLine="480"/>
        <w:rPr>
          <w:rFonts w:hint="eastAsia" w:ascii="宋体" w:hAnsi="宋体"/>
        </w:rPr>
      </w:pPr>
      <w:r>
        <w:rPr>
          <w:rFonts w:hint="eastAsia" w:ascii="宋体" w:hAnsi="宋体"/>
        </w:rPr>
        <w:t>2.</w:t>
      </w:r>
      <w:r>
        <w:rPr>
          <w:rFonts w:ascii="宋体" w:hAnsi="宋体"/>
        </w:rPr>
        <w:t>模型预测的有效性与局限性</w:t>
      </w:r>
      <w:r>
        <w:rPr>
          <w:rFonts w:hint="eastAsia" w:ascii="宋体" w:hAnsi="宋体"/>
        </w:rPr>
        <w:t>，</w:t>
      </w:r>
      <w:r>
        <w:rPr>
          <w:rFonts w:ascii="宋体" w:hAnsi="宋体"/>
        </w:rPr>
        <w:t>ARIMA模型对游客人次和旅游总收入的预测能够捕捉基本趋势，但受数据波动性及外部因素（如疫情）影响，预测误差（MAPE分别为20.14%和33.37%）较大。时间序列分析显示，2020年疫情导致数据异常波动，传统ARIMA模型对突发事件的适应性较弱，需进一步优化。</w:t>
      </w:r>
    </w:p>
    <w:p w14:paraId="157C28E9">
      <w:pPr>
        <w:ind w:firstLine="480"/>
        <w:rPr>
          <w:rFonts w:hint="eastAsia" w:ascii="宋体" w:hAnsi="宋体"/>
        </w:rPr>
      </w:pPr>
      <w:r>
        <w:rPr>
          <w:rFonts w:hint="eastAsia" w:ascii="宋体" w:hAnsi="宋体"/>
        </w:rPr>
        <w:t>3.</w:t>
      </w:r>
      <w:r>
        <w:rPr>
          <w:rFonts w:ascii="宋体" w:hAnsi="宋体"/>
        </w:rPr>
        <w:t>游客需求洞察</w:t>
      </w:r>
      <w:r>
        <w:rPr>
          <w:rFonts w:hint="eastAsia" w:ascii="宋体" w:hAnsi="宋体"/>
        </w:rPr>
        <w:t>，</w:t>
      </w:r>
      <w:r>
        <w:rPr>
          <w:rFonts w:ascii="宋体" w:hAnsi="宋体"/>
        </w:rPr>
        <w:t>游客关注点集中于历史文化体验、景区表演质量和夜间经济，但对“性价比”</w:t>
      </w:r>
      <w:r>
        <w:rPr>
          <w:rFonts w:hint="eastAsia" w:ascii="宋体" w:hAnsi="宋体"/>
        </w:rPr>
        <w:t>、</w:t>
      </w:r>
      <w:r>
        <w:rPr>
          <w:rFonts w:ascii="宋体" w:hAnsi="宋体"/>
        </w:rPr>
        <w:t>“导游服务”等配套服务存在改进诉求（消极评论占比5.17%）。LDA主题模型识别出四大核心主题：清明上河园、开封府表演、景区表演、宋风夜演，为景区优化提供了明确方向。</w:t>
      </w:r>
    </w:p>
    <w:p w14:paraId="573A31E2">
      <w:pPr>
        <w:pStyle w:val="3"/>
        <w:ind w:firstLine="560"/>
        <w:rPr>
          <w:rFonts w:hint="eastAsia"/>
        </w:rPr>
      </w:pPr>
      <w:bookmarkStart w:id="114" w:name="_Toc196324268"/>
      <w:r>
        <w:rPr>
          <w:rFonts w:hint="eastAsia"/>
        </w:rPr>
        <w:t>（二）建议</w:t>
      </w:r>
      <w:bookmarkEnd w:id="114"/>
    </w:p>
    <w:p w14:paraId="4DDA8C24">
      <w:pPr>
        <w:ind w:firstLine="480"/>
        <w:rPr>
          <w:rFonts w:hint="eastAsia" w:ascii="宋体" w:hAnsi="宋体"/>
        </w:rPr>
      </w:pPr>
      <w:r>
        <w:rPr>
          <w:rFonts w:hint="eastAsia"/>
        </w:rPr>
        <w:t>1.</w:t>
      </w:r>
      <w:r>
        <w:t>深化文化IP与夜间经济</w:t>
      </w:r>
      <w:r>
        <w:rPr>
          <w:rFonts w:hint="eastAsia"/>
        </w:rPr>
        <w:t>，</w:t>
      </w:r>
      <w:r>
        <w:t>扩</w:t>
      </w:r>
      <w:r>
        <w:rPr>
          <w:rFonts w:ascii="宋体" w:hAnsi="宋体"/>
        </w:rPr>
        <w:t>展“宋风夜演”项目，结合武侠、非遗（如打铁花）等元素打造沉浸式体验，强化夜间旅游品牌。利用短视频平台加强“东京梦华”等IP的年轻化传播，吸引“Z世代”客群。</w:t>
      </w:r>
    </w:p>
    <w:p w14:paraId="2114E893">
      <w:pPr>
        <w:ind w:firstLine="480"/>
        <w:rPr>
          <w:rFonts w:hint="eastAsia"/>
        </w:rPr>
      </w:pPr>
      <w:r>
        <w:rPr>
          <w:rFonts w:hint="eastAsia"/>
        </w:rPr>
        <w:t>2.</w:t>
      </w:r>
      <w:r>
        <w:t>优化预测模型与数据整合</w:t>
      </w:r>
      <w:r>
        <w:rPr>
          <w:rFonts w:hint="eastAsia"/>
        </w:rPr>
        <w:t>，</w:t>
      </w:r>
      <w:r>
        <w:t>引入LSTM或Prophet模型以捕捉非线性趋势和季节性波动，结合外部变量（如节假日、政策）提升预测精度。构建多源数据平台，整合实时客流、消费行为与舆情数据，实现动态监测与预警。</w:t>
      </w:r>
    </w:p>
    <w:p w14:paraId="02493A70">
      <w:pPr>
        <w:ind w:firstLine="480"/>
        <w:rPr>
          <w:rFonts w:hint="eastAsia"/>
        </w:rPr>
      </w:pPr>
      <w:r>
        <w:rPr>
          <w:rFonts w:hint="eastAsia"/>
        </w:rPr>
        <w:t>3.</w:t>
      </w:r>
      <w:r>
        <w:t>提升服务质量与游客体验针对中差评高频问题（如</w:t>
      </w:r>
      <w:r>
        <w:rPr>
          <w:rFonts w:ascii="宋体" w:hAnsi="宋体"/>
        </w:rPr>
        <w:t>“性价比”“服务”</w:t>
      </w:r>
      <w:r>
        <w:t>），优化门票定价策略，增设家庭套票与特色商品专区。加强导游培训，开发AR/VR智能导览系统，提升历史文化传播的互动性与深度。</w:t>
      </w:r>
    </w:p>
    <w:p w14:paraId="11E21D44">
      <w:pPr>
        <w:ind w:firstLine="480"/>
        <w:rPr>
          <w:rFonts w:hint="eastAsia"/>
        </w:rPr>
      </w:pPr>
      <w:r>
        <w:rPr>
          <w:rFonts w:hint="eastAsia"/>
        </w:rPr>
        <w:t>4.</w:t>
      </w:r>
      <w:r>
        <w:t>推动智慧旅游与政策协同</w:t>
      </w:r>
      <w:r>
        <w:rPr>
          <w:rFonts w:hint="eastAsia"/>
        </w:rPr>
        <w:t>，</w:t>
      </w:r>
      <w:r>
        <w:t>建立政府</w:t>
      </w:r>
      <w:r>
        <w:rPr>
          <w:rFonts w:hint="eastAsia"/>
        </w:rPr>
        <w:t>，</w:t>
      </w:r>
      <w:r>
        <w:t>企业</w:t>
      </w:r>
      <w:r>
        <w:rPr>
          <w:rFonts w:hint="eastAsia"/>
        </w:rPr>
        <w:t>，</w:t>
      </w:r>
      <w:r>
        <w:t>游客数据共享机制，利用情感分析结果动态调整营销策略（如针对差评区域定向优化）。制定文旅产业扶持政策，对夜间经济、数字化消费等新兴领域提供税收优惠与资金支持。</w:t>
      </w:r>
    </w:p>
    <w:p w14:paraId="780E2E46">
      <w:pPr>
        <w:ind w:firstLine="480"/>
        <w:rPr>
          <w:rFonts w:hint="eastAsia"/>
        </w:rPr>
      </w:pPr>
      <w:r>
        <w:rPr>
          <w:rFonts w:hint="eastAsia"/>
        </w:rPr>
        <w:t>5.</w:t>
      </w:r>
      <w:r>
        <w:t>学术与实践结合</w:t>
      </w:r>
      <w:r>
        <w:rPr>
          <w:rFonts w:hint="eastAsia"/>
        </w:rPr>
        <w:t>，</w:t>
      </w:r>
      <w:r>
        <w:t>后续研究可结合深度学习模型（如Transformer）与多模态数据（如景区实时视频流），进一步提升预测与分析的鲁棒性。</w:t>
      </w:r>
    </w:p>
    <w:p w14:paraId="622DD3D1">
      <w:pPr>
        <w:ind w:firstLine="480"/>
        <w:rPr>
          <w:rFonts w:hint="eastAsia"/>
        </w:rPr>
      </w:pPr>
    </w:p>
    <w:p w14:paraId="1323EAD2">
      <w:pPr>
        <w:widowControl/>
        <w:ind w:firstLine="0" w:firstLineChars="0"/>
        <w:jc w:val="left"/>
        <w:rPr>
          <w:rFonts w:hint="eastAsia"/>
        </w:rPr>
      </w:pPr>
      <w:r>
        <w:rPr>
          <w:rFonts w:hint="eastAsia"/>
        </w:rPr>
        <w:br w:type="page"/>
      </w:r>
    </w:p>
    <w:p w14:paraId="56B9DE6E">
      <w:pPr>
        <w:pStyle w:val="56"/>
        <w:ind w:firstLine="600"/>
        <w:rPr>
          <w:rFonts w:hint="eastAsia"/>
        </w:rPr>
      </w:pPr>
      <w:bookmarkStart w:id="115" w:name="_Toc196324269"/>
      <w:r>
        <w:rPr>
          <w:rFonts w:hint="eastAsia"/>
        </w:rPr>
        <w:t>参考文献</w:t>
      </w:r>
      <w:bookmarkEnd w:id="115"/>
    </w:p>
    <w:p w14:paraId="62EF066E">
      <w:pPr>
        <w:ind w:firstLine="480"/>
        <w:rPr>
          <w:rFonts w:hint="eastAsia"/>
        </w:rPr>
      </w:pPr>
      <w:r>
        <w:rPr>
          <w:rFonts w:hint="eastAsia"/>
        </w:rPr>
        <w:t>[1]</w:t>
      </w:r>
      <w:r>
        <w:rPr>
          <w:rFonts w:hint="eastAsia" w:ascii="Segoe UI" w:hAnsi="Segoe UI" w:cs="Segoe UI"/>
          <w:color w:val="404040"/>
          <w:kern w:val="0"/>
        </w:rPr>
        <w:t>.</w:t>
      </w:r>
      <w:r>
        <w:t>李丽娟</w:t>
      </w:r>
      <w:r>
        <w:rPr>
          <w:rFonts w:hint="eastAsia" w:ascii="宋体" w:hAnsi="宋体"/>
        </w:rPr>
        <w:t>，</w:t>
      </w:r>
      <w:r>
        <w:t>张宏梅</w:t>
      </w:r>
      <w:r>
        <w:rPr>
          <w:rFonts w:hint="eastAsia"/>
        </w:rPr>
        <w:t>，</w:t>
      </w:r>
      <w:r>
        <w:t>&amp; 王静. (2018). 基于LDA模型的旅游评论主题挖掘研究. 旅游学刊, 33(5), 102-114.</w:t>
      </w:r>
    </w:p>
    <w:p w14:paraId="7DA1394A">
      <w:pPr>
        <w:ind w:firstLine="480"/>
        <w:rPr>
          <w:rFonts w:hint="eastAsia"/>
        </w:rPr>
      </w:pPr>
      <w:r>
        <w:rPr>
          <w:rFonts w:hint="eastAsia"/>
        </w:rPr>
        <w:t>[2].</w:t>
      </w:r>
      <w:r>
        <w:t>王静</w:t>
      </w:r>
      <w:r>
        <w:rPr>
          <w:rFonts w:hint="eastAsia"/>
        </w:rPr>
        <w:t>，</w:t>
      </w:r>
      <w:r>
        <w:t>李丽娟</w:t>
      </w:r>
      <w:r>
        <w:rPr>
          <w:rFonts w:hint="eastAsia"/>
        </w:rPr>
        <w:t>，</w:t>
      </w:r>
      <w:r>
        <w:t>&amp;</w:t>
      </w:r>
      <w:r>
        <w:rPr>
          <w:rFonts w:hint="eastAsia"/>
        </w:rPr>
        <w:t xml:space="preserve"> </w:t>
      </w:r>
      <w:r>
        <w:t>张宏梅. (2020). 基于深度学习的旅游需求预测模型比较研究. 计算机应用研究, 37(6), 1789-1793.</w:t>
      </w:r>
    </w:p>
    <w:p w14:paraId="794A2371">
      <w:pPr>
        <w:ind w:firstLine="480"/>
        <w:rPr>
          <w:rFonts w:hint="eastAsia"/>
        </w:rPr>
      </w:pPr>
      <w:r>
        <w:rPr>
          <w:rFonts w:hint="eastAsia"/>
        </w:rPr>
        <w:t>[3].</w:t>
      </w:r>
      <w:r>
        <w:t>陈刚</w:t>
      </w:r>
      <w:r>
        <w:rPr>
          <w:rFonts w:hint="eastAsia"/>
        </w:rPr>
        <w:t>，</w:t>
      </w:r>
      <w:r>
        <w:t>&amp;</w:t>
      </w:r>
      <w:r>
        <w:rPr>
          <w:rFonts w:hint="eastAsia"/>
        </w:rPr>
        <w:t xml:space="preserve"> </w:t>
      </w:r>
      <w:r>
        <w:t>刘伟. (2019). 中文文本情感分析技术研究进展. 中文信息学报, 33(5), 1-12.</w:t>
      </w:r>
    </w:p>
    <w:p w14:paraId="0C8941DA">
      <w:pPr>
        <w:ind w:firstLine="480"/>
        <w:rPr>
          <w:rFonts w:hint="eastAsia"/>
        </w:rPr>
      </w:pPr>
      <w:r>
        <w:rPr>
          <w:rFonts w:hint="eastAsia"/>
        </w:rPr>
        <w:t>[4].</w:t>
      </w:r>
      <w:r>
        <w:t>黄晓燕</w:t>
      </w:r>
      <w:r>
        <w:rPr>
          <w:rFonts w:hint="eastAsia"/>
        </w:rPr>
        <w:t>，</w:t>
      </w:r>
      <w:r>
        <w:t>&amp;</w:t>
      </w:r>
      <w:r>
        <w:rPr>
          <w:rFonts w:hint="eastAsia"/>
        </w:rPr>
        <w:t xml:space="preserve"> </w:t>
      </w:r>
      <w:r>
        <w:t>李志刚. (2021). 历史文化名城旅游发展模式创新研究. 城市发展研究, 28(8), 112-120.</w:t>
      </w:r>
    </w:p>
    <w:p w14:paraId="7056F91A">
      <w:pPr>
        <w:ind w:firstLine="480"/>
        <w:rPr>
          <w:rFonts w:hint="eastAsia"/>
        </w:rPr>
      </w:pPr>
      <w:r>
        <w:rPr>
          <w:rFonts w:hint="eastAsia"/>
        </w:rPr>
        <w:t>[5].</w:t>
      </w:r>
      <w:r>
        <w:t>周俊</w:t>
      </w:r>
      <w:r>
        <w:rPr>
          <w:rFonts w:hint="eastAsia"/>
        </w:rPr>
        <w:t>，</w:t>
      </w:r>
      <w:r>
        <w:t>马世澎. SPSSAU科研数据分析方法与应用.第1版[M]. 电子工业出版社,2024.</w:t>
      </w:r>
    </w:p>
    <w:p w14:paraId="0FD3CC5E">
      <w:pPr>
        <w:ind w:firstLine="480"/>
        <w:rPr>
          <w:rFonts w:hint="eastAsia"/>
        </w:rPr>
      </w:pPr>
      <w:r>
        <w:rPr>
          <w:rFonts w:hint="eastAsia"/>
        </w:rPr>
        <w:t>[6]</w:t>
      </w:r>
      <w:r>
        <w:t>The SPSSAU project (2025). SPSSAU. (Version 25.0) [Online Application Software].</w:t>
      </w:r>
    </w:p>
    <w:p w14:paraId="08275039">
      <w:pPr>
        <w:ind w:firstLine="480"/>
        <w:rPr>
          <w:rFonts w:hint="eastAsia"/>
        </w:rPr>
      </w:pPr>
      <w:r>
        <w:rPr>
          <w:rFonts w:hint="eastAsia"/>
        </w:rPr>
        <w:t>[7].</w:t>
      </w:r>
      <w:r>
        <w:t>Blei,D.M.,Ng,A.Y., &amp; Jordan, M. I. (2003). Latent Dirichlet allocation. Journal of Machine Learning Research, 3, 993-1022.</w:t>
      </w:r>
    </w:p>
    <w:p w14:paraId="0CFE566F">
      <w:pPr>
        <w:ind w:firstLine="480"/>
        <w:rPr>
          <w:rFonts w:hint="eastAsia"/>
        </w:rPr>
      </w:pPr>
      <w:r>
        <w:rPr>
          <w:rFonts w:hint="eastAsia"/>
        </w:rPr>
        <w:t>[8].</w:t>
      </w:r>
      <w:r>
        <w:rPr>
          <w:rFonts w:ascii="Segoe UI" w:hAnsi="Segoe UI" w:cs="Segoe UI"/>
          <w:color w:val="404040"/>
          <w:kern w:val="0"/>
        </w:rPr>
        <w:t xml:space="preserve"> </w:t>
      </w:r>
      <w:r>
        <w:t>Box, G. E. P., Jenkins, G. M., &amp; Reinsel, G. C. (2015). Time series analysis: Forecasting and control (5th ed.). Wiley.</w:t>
      </w:r>
    </w:p>
    <w:p w14:paraId="125DA093">
      <w:pPr>
        <w:ind w:firstLine="480"/>
        <w:rPr>
          <w:rFonts w:hint="eastAsia"/>
        </w:rPr>
      </w:pPr>
      <w:r>
        <w:rPr>
          <w:rFonts w:hint="eastAsia"/>
        </w:rPr>
        <w:t>[9]</w:t>
      </w:r>
      <w:r>
        <w:rPr>
          <w:rFonts w:hint="eastAsia" w:ascii="Segoe UI" w:hAnsi="Segoe UI" w:cs="Segoe UI"/>
          <w:color w:val="404040"/>
          <w:kern w:val="0"/>
        </w:rPr>
        <w:t>.</w:t>
      </w:r>
      <w:r>
        <w:t>Song, H., &amp; Li, G. (2008). Tourism demand modelling and forecasting: A review of recent research. Tourism Management, 29(2), 203-220.</w:t>
      </w:r>
    </w:p>
    <w:p w14:paraId="1AA82EFB">
      <w:pPr>
        <w:ind w:firstLine="480"/>
        <w:rPr>
          <w:rFonts w:hint="eastAsia"/>
        </w:rPr>
      </w:pPr>
      <w:r>
        <w:rPr>
          <w:rFonts w:hint="eastAsia"/>
        </w:rPr>
        <w:t>[10]</w:t>
      </w:r>
      <w:r>
        <w:rPr>
          <w:rFonts w:hint="eastAsia" w:ascii="Segoe UI" w:hAnsi="Segoe UI" w:cs="Segoe UI"/>
          <w:color w:val="404040"/>
          <w:kern w:val="0"/>
        </w:rPr>
        <w:t>.</w:t>
      </w:r>
      <w:r>
        <w:t>Goh, C., &amp; Law, R. (2011). The methodological progress of tourism demand forecasting: A review of related literature. Journal of Travel &amp; Tourism Marketing, 28(3), 296-317.</w:t>
      </w:r>
    </w:p>
    <w:p w14:paraId="74A659DD">
      <w:pPr>
        <w:ind w:firstLine="480"/>
        <w:rPr>
          <w:rFonts w:hint="eastAsia"/>
        </w:rPr>
      </w:pPr>
    </w:p>
    <w:p w14:paraId="0CC9DB36">
      <w:pPr>
        <w:ind w:firstLine="480"/>
        <w:rPr>
          <w:rFonts w:hint="eastAsia"/>
        </w:rPr>
      </w:pPr>
    </w:p>
    <w:p w14:paraId="36EB579F">
      <w:pPr>
        <w:widowControl/>
        <w:ind w:firstLine="0" w:firstLineChars="0"/>
        <w:jc w:val="left"/>
        <w:rPr>
          <w:rFonts w:hint="eastAsia"/>
        </w:rPr>
      </w:pPr>
      <w:r>
        <w:rPr>
          <w:rFonts w:hint="eastAsia"/>
        </w:rPr>
        <w:br w:type="page"/>
      </w:r>
    </w:p>
    <w:p w14:paraId="7D8D40A8">
      <w:pPr>
        <w:pStyle w:val="50"/>
        <w:ind w:firstLine="560"/>
        <w:rPr>
          <w:rFonts w:hint="eastAsia"/>
        </w:rPr>
      </w:pPr>
      <w:bookmarkStart w:id="116" w:name="_Toc11376"/>
      <w:bookmarkStart w:id="117" w:name="_Toc196324270"/>
      <w:r>
        <w:rPr>
          <w:rFonts w:hint="eastAsia"/>
        </w:rPr>
        <w:t>附录一LDA模型代码</w:t>
      </w:r>
      <w:bookmarkEnd w:id="116"/>
      <w:bookmarkEnd w:id="117"/>
    </w:p>
    <w:p w14:paraId="2EF65B54">
      <w:pPr>
        <w:ind w:firstLine="480"/>
        <w:rPr>
          <w:rFonts w:hint="eastAsia"/>
        </w:rPr>
      </w:pPr>
      <w:r>
        <w:rPr>
          <w:rFonts w:hint="eastAsia"/>
        </w:rPr>
        <w:t>import pandas as pd</w:t>
      </w:r>
    </w:p>
    <w:p w14:paraId="3C1A6761">
      <w:pPr>
        <w:ind w:firstLine="480"/>
        <w:rPr>
          <w:rFonts w:hint="eastAsia"/>
        </w:rPr>
      </w:pPr>
      <w:r>
        <w:rPr>
          <w:rFonts w:hint="eastAsia"/>
        </w:rPr>
        <w:t>import jieba</w:t>
      </w:r>
    </w:p>
    <w:p w14:paraId="5BFCC11D">
      <w:pPr>
        <w:ind w:firstLine="480"/>
        <w:rPr>
          <w:rFonts w:hint="eastAsia"/>
        </w:rPr>
      </w:pPr>
      <w:r>
        <w:rPr>
          <w:rFonts w:hint="eastAsia"/>
        </w:rPr>
        <w:t>import re</w:t>
      </w:r>
    </w:p>
    <w:p w14:paraId="0A895D50">
      <w:pPr>
        <w:ind w:firstLine="480"/>
        <w:rPr>
          <w:rFonts w:hint="eastAsia"/>
        </w:rPr>
      </w:pPr>
      <w:r>
        <w:rPr>
          <w:rFonts w:hint="eastAsia"/>
        </w:rPr>
        <w:t># 加载EXCEL表</w:t>
      </w:r>
    </w:p>
    <w:p w14:paraId="52CD8F7E">
      <w:pPr>
        <w:ind w:firstLine="480"/>
        <w:rPr>
          <w:rFonts w:hint="eastAsia"/>
        </w:rPr>
      </w:pPr>
      <w:r>
        <w:rPr>
          <w:rFonts w:hint="eastAsia"/>
        </w:rPr>
        <w:t>file_path = r”汇总评论.xlsx”</w:t>
      </w:r>
    </w:p>
    <w:p w14:paraId="3306AEEA">
      <w:pPr>
        <w:ind w:firstLine="480"/>
        <w:rPr>
          <w:rFonts w:hint="eastAsia"/>
        </w:rPr>
      </w:pPr>
      <w:r>
        <w:rPr>
          <w:rFonts w:hint="eastAsia"/>
        </w:rPr>
        <w:t>df = pd.read_excel(file_path)</w:t>
      </w:r>
    </w:p>
    <w:p w14:paraId="22710E31">
      <w:pPr>
        <w:ind w:firstLine="480"/>
        <w:rPr>
          <w:rFonts w:hint="eastAsia"/>
        </w:rPr>
      </w:pPr>
      <w:r>
        <w:rPr>
          <w:rFonts w:hint="eastAsia"/>
        </w:rPr>
        <w:t># 自定义函数：对内容进行分词，过滤停用词</w:t>
      </w:r>
    </w:p>
    <w:p w14:paraId="663A36B4">
      <w:pPr>
        <w:ind w:firstLine="480"/>
        <w:rPr>
          <w:rFonts w:hint="eastAsia"/>
        </w:rPr>
      </w:pPr>
      <w:r>
        <w:rPr>
          <w:rFonts w:hint="eastAsia"/>
        </w:rPr>
        <w:t>def word_cut(content):</w:t>
      </w:r>
    </w:p>
    <w:p w14:paraId="62518D7A">
      <w:pPr>
        <w:ind w:firstLine="480"/>
        <w:rPr>
          <w:rFonts w:hint="eastAsia"/>
        </w:rPr>
      </w:pPr>
      <w:r>
        <w:rPr>
          <w:rFonts w:hint="eastAsia"/>
        </w:rPr>
        <w:t xml:space="preserve">    content = str(content)</w:t>
      </w:r>
    </w:p>
    <w:p w14:paraId="6DAD6559">
      <w:pPr>
        <w:ind w:firstLine="480"/>
        <w:rPr>
          <w:rFonts w:hint="eastAsia"/>
        </w:rPr>
      </w:pPr>
      <w:r>
        <w:rPr>
          <w:rFonts w:hint="eastAsia"/>
        </w:rPr>
        <w:t># 添加自定义词典后的分词（此处假设自定义词典路径为 user_dict.txt，需要预先准备好）</w:t>
      </w:r>
    </w:p>
    <w:p w14:paraId="3015F3FB">
      <w:pPr>
        <w:ind w:firstLine="480"/>
        <w:rPr>
          <w:rFonts w:hint="eastAsia"/>
        </w:rPr>
      </w:pPr>
      <w:r>
        <w:rPr>
          <w:rFonts w:hint="eastAsia"/>
        </w:rPr>
        <w:t xml:space="preserve">    user_dict_path = r”user_dict.txt”</w:t>
      </w:r>
    </w:p>
    <w:p w14:paraId="553DA658">
      <w:pPr>
        <w:ind w:firstLine="480"/>
        <w:rPr>
          <w:rFonts w:hint="eastAsia"/>
        </w:rPr>
      </w:pPr>
      <w:r>
        <w:rPr>
          <w:rFonts w:hint="eastAsia"/>
        </w:rPr>
        <w:t xml:space="preserve">    jieba.load_userdict(user_dict_path)</w:t>
      </w:r>
    </w:p>
    <w:p w14:paraId="392366B8">
      <w:pPr>
        <w:ind w:firstLine="480"/>
        <w:rPr>
          <w:rFonts w:hint="eastAsia"/>
        </w:rPr>
      </w:pPr>
      <w:r>
        <w:rPr>
          <w:rFonts w:hint="eastAsia"/>
        </w:rPr>
        <w:t># 剔除特殊符号</w:t>
      </w:r>
    </w:p>
    <w:p w14:paraId="1E287823">
      <w:pPr>
        <w:ind w:firstLine="480"/>
        <w:rPr>
          <w:rFonts w:hint="eastAsia"/>
        </w:rPr>
      </w:pPr>
      <w:r>
        <w:rPr>
          <w:rFonts w:hint="eastAsia"/>
        </w:rPr>
        <w:t xml:space="preserve">    content = re.sub(u'\n|\\r', '', content)  # 剔除换行符和回车符</w:t>
      </w:r>
    </w:p>
    <w:p w14:paraId="1195A1A5">
      <w:pPr>
        <w:ind w:firstLine="480"/>
        <w:rPr>
          <w:rFonts w:hint="eastAsia"/>
        </w:rPr>
      </w:pPr>
      <w:r>
        <w:rPr>
          <w:rFonts w:hint="eastAsia"/>
        </w:rPr>
        <w:t xml:space="preserve">    content = re.sub(r'[^\w\s]', '', content)  # 剔除非中文、非字母和非数字的字符</w:t>
      </w:r>
    </w:p>
    <w:p w14:paraId="346702FF">
      <w:pPr>
        <w:ind w:firstLine="480"/>
        <w:rPr>
          <w:rFonts w:hint="eastAsia"/>
        </w:rPr>
      </w:pPr>
      <w:r>
        <w:rPr>
          <w:rFonts w:hint="eastAsia"/>
        </w:rPr>
        <w:t xml:space="preserve">    content = re.sub(u'[^\u4e00-\u9fa5]', '', content)  # 剔除所有非中文字符</w:t>
      </w:r>
    </w:p>
    <w:p w14:paraId="6EEAB21F">
      <w:pPr>
        <w:ind w:firstLine="480"/>
        <w:rPr>
          <w:rFonts w:hint="eastAsia"/>
        </w:rPr>
      </w:pPr>
      <w:r>
        <w:rPr>
          <w:rFonts w:hint="eastAsia"/>
        </w:rPr>
        <w:t xml:space="preserve">    # 加载停用词表</w:t>
      </w:r>
    </w:p>
    <w:p w14:paraId="3CC04606">
      <w:pPr>
        <w:ind w:firstLine="480"/>
        <w:rPr>
          <w:rFonts w:hint="eastAsia"/>
        </w:rPr>
      </w:pPr>
      <w:r>
        <w:rPr>
          <w:rFonts w:hint="eastAsia"/>
        </w:rPr>
        <w:t xml:space="preserve">    stopwords = set()</w:t>
      </w:r>
    </w:p>
    <w:p w14:paraId="374B2A46">
      <w:pPr>
        <w:ind w:firstLine="480"/>
        <w:rPr>
          <w:rFonts w:hint="eastAsia"/>
        </w:rPr>
      </w:pPr>
      <w:r>
        <w:rPr>
          <w:rFonts w:hint="eastAsia"/>
        </w:rPr>
        <w:t xml:space="preserve">    with open(r”哈工大停用词表.txt”, 'r', encoding='utf-8') as f:</w:t>
      </w:r>
    </w:p>
    <w:p w14:paraId="59A18DF4">
      <w:pPr>
        <w:ind w:firstLine="480"/>
        <w:rPr>
          <w:rFonts w:hint="eastAsia"/>
        </w:rPr>
      </w:pPr>
      <w:r>
        <w:rPr>
          <w:rFonts w:hint="eastAsia"/>
        </w:rPr>
        <w:t xml:space="preserve">        for line in f:</w:t>
      </w:r>
    </w:p>
    <w:p w14:paraId="25CFB145">
      <w:pPr>
        <w:ind w:firstLine="480"/>
        <w:rPr>
          <w:rFonts w:hint="eastAsia"/>
        </w:rPr>
      </w:pPr>
      <w:r>
        <w:rPr>
          <w:rFonts w:hint="eastAsia"/>
        </w:rPr>
        <w:t xml:space="preserve">            stopwords.add(line.strip())</w:t>
      </w:r>
    </w:p>
    <w:p w14:paraId="2BD05F90">
      <w:pPr>
        <w:ind w:firstLine="480"/>
        <w:rPr>
          <w:rFonts w:hint="eastAsia"/>
        </w:rPr>
      </w:pPr>
      <w:r>
        <w:rPr>
          <w:rFonts w:hint="eastAsia"/>
        </w:rPr>
        <w:t xml:space="preserve">    # 用jieba分词</w:t>
      </w:r>
    </w:p>
    <w:p w14:paraId="73EED354">
      <w:pPr>
        <w:ind w:firstLine="480"/>
        <w:rPr>
          <w:rFonts w:hint="eastAsia"/>
        </w:rPr>
      </w:pPr>
      <w:r>
        <w:rPr>
          <w:rFonts w:hint="eastAsia"/>
        </w:rPr>
        <w:t xml:space="preserve">    words = jieba.cut(content)</w:t>
      </w:r>
    </w:p>
    <w:p w14:paraId="2C2E2A50">
      <w:pPr>
        <w:ind w:firstLine="480"/>
        <w:rPr>
          <w:rFonts w:hint="eastAsia"/>
        </w:rPr>
      </w:pPr>
      <w:r>
        <w:rPr>
          <w:rFonts w:hint="eastAsia"/>
        </w:rPr>
        <w:t xml:space="preserve">    filtered_words = [word for word in words if word not in stopwords]</w:t>
      </w:r>
    </w:p>
    <w:p w14:paraId="021A0F04">
      <w:pPr>
        <w:ind w:firstLine="480"/>
        <w:rPr>
          <w:rFonts w:hint="eastAsia"/>
        </w:rPr>
      </w:pPr>
      <w:r>
        <w:rPr>
          <w:rFonts w:hint="eastAsia"/>
        </w:rPr>
        <w:t>return (“ ”).join(filtered_words)</w:t>
      </w:r>
    </w:p>
    <w:p w14:paraId="3CBEB8A9">
      <w:pPr>
        <w:ind w:firstLine="480"/>
        <w:rPr>
          <w:rFonts w:hint="eastAsia"/>
        </w:rPr>
      </w:pPr>
      <w:r>
        <w:rPr>
          <w:rFonts w:hint="eastAsia"/>
        </w:rPr>
        <w:t># 应用函数，对每条评论进行分词，过滤停用词</w:t>
      </w:r>
    </w:p>
    <w:p w14:paraId="7BBF0BAD">
      <w:pPr>
        <w:ind w:firstLine="480"/>
        <w:rPr>
          <w:rFonts w:hint="eastAsia"/>
        </w:rPr>
      </w:pPr>
      <w:r>
        <w:rPr>
          <w:rFonts w:hint="eastAsia"/>
        </w:rPr>
        <w:t>df['content_cutted'] = df['content'].apply(word_cut)</w:t>
      </w:r>
    </w:p>
    <w:p w14:paraId="6B2FEC59">
      <w:pPr>
        <w:ind w:firstLine="480"/>
        <w:rPr>
          <w:rFonts w:hint="eastAsia"/>
        </w:rPr>
      </w:pPr>
      <w:r>
        <w:rPr>
          <w:rFonts w:hint="eastAsia"/>
        </w:rPr>
        <w:t># 查看结果</w:t>
      </w:r>
    </w:p>
    <w:p w14:paraId="288AFFF4">
      <w:pPr>
        <w:ind w:firstLine="480"/>
        <w:rPr>
          <w:rFonts w:hint="eastAsia"/>
        </w:rPr>
      </w:pPr>
      <w:r>
        <w:rPr>
          <w:rFonts w:hint="eastAsia"/>
        </w:rPr>
        <w:t>print(df[['content', 'content_cutted']].head())</w:t>
      </w:r>
    </w:p>
    <w:p w14:paraId="778A0396">
      <w:pPr>
        <w:ind w:firstLine="480"/>
        <w:rPr>
          <w:rFonts w:hint="eastAsia"/>
        </w:rPr>
      </w:pPr>
      <w:r>
        <w:rPr>
          <w:rFonts w:hint="eastAsia"/>
        </w:rPr>
        <w:t># 保存结果</w:t>
      </w:r>
    </w:p>
    <w:p w14:paraId="04B88A6E">
      <w:pPr>
        <w:ind w:firstLine="480"/>
        <w:rPr>
          <w:rFonts w:hint="eastAsia"/>
        </w:rPr>
      </w:pPr>
      <w:r>
        <w:rPr>
          <w:rFonts w:hint="eastAsia"/>
        </w:rPr>
        <w:t>output_path = r”news_content_processed.xlsx”</w:t>
      </w:r>
    </w:p>
    <w:p w14:paraId="36A35808">
      <w:pPr>
        <w:ind w:firstLine="480"/>
        <w:rPr>
          <w:rFonts w:hint="eastAsia"/>
        </w:rPr>
      </w:pPr>
      <w:r>
        <w:rPr>
          <w:rFonts w:hint="eastAsia"/>
        </w:rPr>
        <w:t>df.to_excel(output_path, index=False)</w:t>
      </w:r>
    </w:p>
    <w:p w14:paraId="3374FBFB">
      <w:pPr>
        <w:ind w:firstLine="480"/>
        <w:rPr>
          <w:rFonts w:hint="eastAsia"/>
        </w:rPr>
      </w:pPr>
      <w:r>
        <w:rPr>
          <w:rFonts w:hint="eastAsia"/>
        </w:rPr>
        <w:t>from sklearn.feature_extraction.text import TfidfVectorizer, CountVectorizer</w:t>
      </w:r>
    </w:p>
    <w:p w14:paraId="29F39431">
      <w:pPr>
        <w:ind w:firstLine="480"/>
        <w:rPr>
          <w:rFonts w:hint="eastAsia"/>
        </w:rPr>
      </w:pPr>
      <w:r>
        <w:rPr>
          <w:rFonts w:hint="eastAsia"/>
        </w:rPr>
        <w:t>from sklearn.decomposition import LatentDirichletAllocation</w:t>
      </w:r>
    </w:p>
    <w:p w14:paraId="0088E4A3">
      <w:pPr>
        <w:ind w:firstLine="480"/>
        <w:rPr>
          <w:rFonts w:hint="eastAsia"/>
        </w:rPr>
      </w:pPr>
      <w:r>
        <w:rPr>
          <w:rFonts w:hint="eastAsia"/>
        </w:rPr>
        <w:t># 提取特征词数量</w:t>
      </w:r>
    </w:p>
    <w:p w14:paraId="1EB7E39C">
      <w:pPr>
        <w:ind w:firstLine="480"/>
        <w:rPr>
          <w:rFonts w:hint="eastAsia"/>
        </w:rPr>
      </w:pPr>
      <w:r>
        <w:rPr>
          <w:rFonts w:hint="eastAsia"/>
        </w:rPr>
        <w:t>n_features = 500</w:t>
      </w:r>
    </w:p>
    <w:p w14:paraId="0FA39977">
      <w:pPr>
        <w:ind w:firstLine="480"/>
        <w:rPr>
          <w:rFonts w:hint="eastAsia"/>
        </w:rPr>
      </w:pPr>
      <w:r>
        <w:rPr>
          <w:rFonts w:hint="eastAsia"/>
        </w:rPr>
        <w:t># 将文本数据转换为词频向量矩阵</w:t>
      </w:r>
    </w:p>
    <w:p w14:paraId="12431548">
      <w:pPr>
        <w:ind w:firstLine="480"/>
        <w:rPr>
          <w:rFonts w:hint="eastAsia"/>
        </w:rPr>
      </w:pPr>
      <w:r>
        <w:rPr>
          <w:rFonts w:hint="eastAsia"/>
        </w:rPr>
        <w:t xml:space="preserve">tf_vectorizer = CountVectorizer(strip_accents='unicode',            </w:t>
      </w:r>
    </w:p>
    <w:p w14:paraId="329418FA">
      <w:pPr>
        <w:ind w:firstLine="480"/>
        <w:rPr>
          <w:rFonts w:hint="eastAsia"/>
        </w:rPr>
      </w:pPr>
      <w:r>
        <w:rPr>
          <w:rFonts w:hint="eastAsia"/>
        </w:rPr>
        <w:t xml:space="preserve">                                max_features=n_features,               </w:t>
      </w:r>
    </w:p>
    <w:p w14:paraId="768EF849">
      <w:pPr>
        <w:ind w:firstLine="480"/>
        <w:rPr>
          <w:rFonts w:hint="eastAsia"/>
        </w:rPr>
      </w:pPr>
      <w:r>
        <w:rPr>
          <w:rFonts w:hint="eastAsia"/>
        </w:rPr>
        <w:t xml:space="preserve">                                stop_words='english',                  </w:t>
      </w:r>
    </w:p>
    <w:p w14:paraId="65D7F952">
      <w:pPr>
        <w:ind w:firstLine="480"/>
        <w:rPr>
          <w:rFonts w:hint="eastAsia"/>
        </w:rPr>
      </w:pPr>
      <w:r>
        <w:rPr>
          <w:rFonts w:hint="eastAsia"/>
        </w:rPr>
        <w:t xml:space="preserve">                                max_df=0.5,                            </w:t>
      </w:r>
    </w:p>
    <w:p w14:paraId="2984BD7F">
      <w:pPr>
        <w:ind w:firstLine="480"/>
        <w:rPr>
          <w:rFonts w:hint="eastAsia"/>
        </w:rPr>
      </w:pPr>
      <w:r>
        <w:rPr>
          <w:rFonts w:hint="eastAsia"/>
        </w:rPr>
        <w:t xml:space="preserve">                                min_df=10)                             </w:t>
      </w:r>
    </w:p>
    <w:p w14:paraId="64666A88">
      <w:pPr>
        <w:ind w:firstLine="480"/>
        <w:rPr>
          <w:rFonts w:hint="eastAsia"/>
        </w:rPr>
      </w:pPr>
      <w:r>
        <w:rPr>
          <w:rFonts w:hint="eastAsia"/>
        </w:rPr>
        <w:t>tf = tf_vectorizer.fit_transform(df.content_cutted)</w:t>
      </w:r>
    </w:p>
    <w:p w14:paraId="4811C27D">
      <w:pPr>
        <w:ind w:firstLine="480"/>
        <w:rPr>
          <w:rFonts w:hint="eastAsia"/>
        </w:rPr>
      </w:pPr>
      <w:r>
        <w:rPr>
          <w:rFonts w:hint="eastAsia"/>
        </w:rPr>
        <w:t># 使用了LDA模型来识别文本数据中潜在的主题</w:t>
      </w:r>
    </w:p>
    <w:p w14:paraId="6C5F2281">
      <w:pPr>
        <w:ind w:firstLine="480"/>
        <w:rPr>
          <w:rFonts w:hint="eastAsia"/>
        </w:rPr>
      </w:pPr>
      <w:r>
        <w:rPr>
          <w:rFonts w:hint="eastAsia"/>
        </w:rPr>
        <w:t># 定义主题数</w:t>
      </w:r>
    </w:p>
    <w:p w14:paraId="18BB9AB0">
      <w:pPr>
        <w:ind w:firstLine="480"/>
        <w:rPr>
          <w:rFonts w:hint="eastAsia"/>
        </w:rPr>
      </w:pPr>
      <w:r>
        <w:rPr>
          <w:rFonts w:hint="eastAsia"/>
        </w:rPr>
        <w:t>n_topics = 4</w:t>
      </w:r>
    </w:p>
    <w:p w14:paraId="702A1419">
      <w:pPr>
        <w:ind w:firstLine="480"/>
        <w:rPr>
          <w:rFonts w:hint="eastAsia"/>
        </w:rPr>
      </w:pPr>
      <w:r>
        <w:rPr>
          <w:rFonts w:hint="eastAsia"/>
        </w:rPr>
        <w:t># LDA模型初始化</w:t>
      </w:r>
    </w:p>
    <w:p w14:paraId="1951EBD6">
      <w:pPr>
        <w:ind w:firstLine="480"/>
        <w:rPr>
          <w:rFonts w:hint="eastAsia"/>
        </w:rPr>
      </w:pPr>
      <w:r>
        <w:rPr>
          <w:rFonts w:hint="eastAsia"/>
        </w:rPr>
        <w:t>lda = LatentDirichletAllocation(n_components=n_topics, max_iter=50,    #</w:t>
      </w:r>
    </w:p>
    <w:p w14:paraId="76D121D1">
      <w:pPr>
        <w:ind w:firstLine="480"/>
        <w:rPr>
          <w:rFonts w:hint="eastAsia"/>
        </w:rPr>
      </w:pPr>
      <w:r>
        <w:rPr>
          <w:rFonts w:hint="eastAsia"/>
        </w:rPr>
        <w:t xml:space="preserve">                                learning_method='batch',               </w:t>
      </w:r>
    </w:p>
    <w:p w14:paraId="500B4E27">
      <w:pPr>
        <w:ind w:firstLine="480"/>
        <w:rPr>
          <w:rFonts w:hint="eastAsia"/>
        </w:rPr>
      </w:pPr>
      <w:r>
        <w:rPr>
          <w:rFonts w:hint="eastAsia"/>
        </w:rPr>
        <w:t xml:space="preserve">                                learning_offset=50,                    </w:t>
      </w:r>
    </w:p>
    <w:p w14:paraId="5CC2187D">
      <w:pPr>
        <w:ind w:firstLine="480"/>
        <w:rPr>
          <w:rFonts w:hint="eastAsia"/>
        </w:rPr>
      </w:pPr>
      <w:r>
        <w:rPr>
          <w:rFonts w:hint="eastAsia"/>
        </w:rPr>
        <w:t xml:space="preserve">                                # doc_topic_prior=0.1,                 </w:t>
      </w:r>
    </w:p>
    <w:p w14:paraId="1D3269F3">
      <w:pPr>
        <w:ind w:firstLine="480"/>
        <w:rPr>
          <w:rFonts w:hint="eastAsia"/>
        </w:rPr>
      </w:pPr>
      <w:r>
        <w:rPr>
          <w:rFonts w:hint="eastAsia"/>
        </w:rPr>
        <w:t xml:space="preserve">                               # topic_word_prior=0.01,               </w:t>
      </w:r>
    </w:p>
    <w:p w14:paraId="32175064">
      <w:pPr>
        <w:ind w:firstLine="480"/>
        <w:rPr>
          <w:rFonts w:hint="eastAsia"/>
        </w:rPr>
      </w:pPr>
      <w:r>
        <w:rPr>
          <w:rFonts w:hint="eastAsia"/>
        </w:rPr>
        <w:t xml:space="preserve">                                random_state=0)   </w:t>
      </w:r>
    </w:p>
    <w:p w14:paraId="4373E03F">
      <w:pPr>
        <w:ind w:firstLine="480"/>
        <w:rPr>
          <w:rFonts w:hint="eastAsia"/>
        </w:rPr>
      </w:pPr>
      <w:r>
        <w:rPr>
          <w:rFonts w:hint="eastAsia"/>
        </w:rPr>
        <w:t># 通过fit方法训练模型，找到最佳的文档-主题和主题-词分布</w:t>
      </w:r>
    </w:p>
    <w:p w14:paraId="4F6EBB82">
      <w:pPr>
        <w:ind w:firstLine="480"/>
        <w:rPr>
          <w:rFonts w:hint="eastAsia"/>
        </w:rPr>
      </w:pPr>
      <w:r>
        <w:rPr>
          <w:rFonts w:hint="eastAsia"/>
        </w:rPr>
        <w:t xml:space="preserve">lda.fit(tf)    </w:t>
      </w:r>
    </w:p>
    <w:p w14:paraId="661C5645">
      <w:pPr>
        <w:ind w:firstLine="480"/>
        <w:rPr>
          <w:rFonts w:hint="eastAsia"/>
        </w:rPr>
      </w:pPr>
      <w:r>
        <w:rPr>
          <w:rFonts w:hint="eastAsia"/>
        </w:rPr>
        <w:t># 提取每个主题的前 n_top_words 个最重要的词语</w:t>
      </w:r>
    </w:p>
    <w:p w14:paraId="6826926B">
      <w:pPr>
        <w:ind w:firstLine="480"/>
        <w:rPr>
          <w:rFonts w:hint="eastAsia"/>
        </w:rPr>
      </w:pPr>
      <w:r>
        <w:rPr>
          <w:rFonts w:hint="eastAsia"/>
        </w:rPr>
        <w:t># 构建函数，从主题模型中提取每个主题的前 n_top_words 个最重要的词语</w:t>
      </w:r>
    </w:p>
    <w:p w14:paraId="2ACC0EA7">
      <w:pPr>
        <w:ind w:firstLine="480"/>
        <w:rPr>
          <w:rFonts w:hint="eastAsia"/>
        </w:rPr>
      </w:pPr>
      <w:r>
        <w:rPr>
          <w:rFonts w:hint="eastAsia"/>
        </w:rPr>
        <w:t>def print_top_words(model, feature_names, n_top_words):</w:t>
      </w:r>
    </w:p>
    <w:p w14:paraId="715AF934">
      <w:pPr>
        <w:ind w:firstLine="480"/>
        <w:rPr>
          <w:rFonts w:hint="eastAsia"/>
        </w:rPr>
      </w:pPr>
      <w:r>
        <w:rPr>
          <w:rFonts w:hint="eastAsia"/>
        </w:rPr>
        <w:t xml:space="preserve">    tword = []</w:t>
      </w:r>
    </w:p>
    <w:p w14:paraId="4A17263E">
      <w:pPr>
        <w:ind w:firstLine="480"/>
        <w:rPr>
          <w:rFonts w:hint="eastAsia"/>
        </w:rPr>
      </w:pPr>
      <w:r>
        <w:rPr>
          <w:rFonts w:hint="eastAsia"/>
        </w:rPr>
        <w:t xml:space="preserve">    # 遍历模型的每个主题</w:t>
      </w:r>
    </w:p>
    <w:p w14:paraId="7522F728">
      <w:pPr>
        <w:ind w:firstLine="480"/>
        <w:rPr>
          <w:rFonts w:hint="eastAsia"/>
        </w:rPr>
      </w:pPr>
      <w:r>
        <w:rPr>
          <w:rFonts w:hint="eastAsia"/>
        </w:rPr>
        <w:t xml:space="preserve">    for topic_idx, topic in enumerate(model.components_):  # topic_idx 是主题的索引，topic 是一个包含词权重的数组</w:t>
      </w:r>
    </w:p>
    <w:p w14:paraId="5970A32E">
      <w:pPr>
        <w:ind w:firstLine="480"/>
        <w:rPr>
          <w:rFonts w:hint="eastAsia"/>
        </w:rPr>
      </w:pPr>
      <w:r>
        <w:rPr>
          <w:rFonts w:hint="eastAsia"/>
        </w:rPr>
        <w:t xml:space="preserve">        print(“Topic #%d:” % topic_idx)</w:t>
      </w:r>
    </w:p>
    <w:p w14:paraId="5130FA0C">
      <w:pPr>
        <w:ind w:firstLine="480"/>
        <w:rPr>
          <w:rFonts w:hint="eastAsia"/>
        </w:rPr>
      </w:pPr>
      <w:r>
        <w:rPr>
          <w:rFonts w:hint="eastAsia"/>
        </w:rPr>
        <w:t xml:space="preserve">        topic_w = “ ”.join([feature_names[i] for i in topic.argsort()[:-n_top_words - 1:-1]])   # 返回基于权重排序后的词语索引数组                                                                                            # 权重最大的词语索引排在前面</w:t>
      </w:r>
    </w:p>
    <w:p w14:paraId="5EF56C22">
      <w:pPr>
        <w:ind w:firstLine="480"/>
        <w:rPr>
          <w:rFonts w:hint="eastAsia"/>
        </w:rPr>
      </w:pPr>
      <w:r>
        <w:rPr>
          <w:rFonts w:hint="eastAsia"/>
        </w:rPr>
        <w:t xml:space="preserve">        tword.append(topic_w)</w:t>
      </w:r>
    </w:p>
    <w:p w14:paraId="08424306">
      <w:pPr>
        <w:ind w:firstLine="480"/>
        <w:rPr>
          <w:rFonts w:hint="eastAsia"/>
        </w:rPr>
      </w:pPr>
      <w:r>
        <w:rPr>
          <w:rFonts w:hint="eastAsia"/>
        </w:rPr>
        <w:t xml:space="preserve">        print(topic_w)</w:t>
      </w:r>
    </w:p>
    <w:p w14:paraId="7111FB84">
      <w:pPr>
        <w:ind w:firstLine="480"/>
        <w:rPr>
          <w:rFonts w:hint="eastAsia"/>
        </w:rPr>
      </w:pPr>
      <w:r>
        <w:rPr>
          <w:rFonts w:hint="eastAsia"/>
        </w:rPr>
        <w:t xml:space="preserve">    return tword</w:t>
      </w:r>
    </w:p>
    <w:p w14:paraId="59EAFBF3">
      <w:pPr>
        <w:ind w:firstLine="480"/>
        <w:rPr>
          <w:rFonts w:hint="eastAsia"/>
        </w:rPr>
      </w:pPr>
      <w:r>
        <w:rPr>
          <w:rFonts w:hint="eastAsia"/>
        </w:rPr>
        <w:t># 设置每个主题中要提取的重要词语数量</w:t>
      </w:r>
    </w:p>
    <w:p w14:paraId="26D08301">
      <w:pPr>
        <w:ind w:firstLine="480"/>
        <w:rPr>
          <w:rFonts w:hint="eastAsia"/>
        </w:rPr>
      </w:pPr>
      <w:r>
        <w:rPr>
          <w:rFonts w:hint="eastAsia"/>
        </w:rPr>
        <w:t>n_top_words = 10</w:t>
      </w:r>
    </w:p>
    <w:p w14:paraId="283E7C28">
      <w:pPr>
        <w:ind w:firstLine="480"/>
        <w:rPr>
          <w:rFonts w:hint="eastAsia"/>
        </w:rPr>
      </w:pPr>
      <w:r>
        <w:rPr>
          <w:rFonts w:hint="eastAsia"/>
        </w:rPr>
        <w:t># 获取所有特征词</w:t>
      </w:r>
    </w:p>
    <w:p w14:paraId="002DC641">
      <w:pPr>
        <w:ind w:firstLine="480"/>
        <w:rPr>
          <w:rFonts w:hint="eastAsia"/>
        </w:rPr>
      </w:pPr>
      <w:r>
        <w:rPr>
          <w:rFonts w:hint="eastAsia"/>
        </w:rPr>
        <w:t>tf_feature_names = tf_vectorizer.get_feature_names_out()</w:t>
      </w:r>
    </w:p>
    <w:p w14:paraId="771B562B">
      <w:pPr>
        <w:ind w:firstLine="480"/>
        <w:rPr>
          <w:rFonts w:hint="eastAsia"/>
        </w:rPr>
      </w:pPr>
      <w:r>
        <w:rPr>
          <w:rFonts w:hint="eastAsia"/>
        </w:rPr>
        <w:t># 调用函数，从主题模型中提取每个主题的前 n_top_words 个最重要的词语</w:t>
      </w:r>
    </w:p>
    <w:p w14:paraId="6EC5B66B">
      <w:pPr>
        <w:ind w:firstLine="480"/>
        <w:rPr>
          <w:rFonts w:hint="eastAsia"/>
        </w:rPr>
      </w:pPr>
      <w:r>
        <w:rPr>
          <w:rFonts w:hint="eastAsia"/>
        </w:rPr>
        <w:t>topic_word = print_top_words(lda, tf_feature_names, n_top_words)</w:t>
      </w:r>
    </w:p>
    <w:p w14:paraId="31F40668">
      <w:pPr>
        <w:ind w:firstLine="480"/>
        <w:rPr>
          <w:rFonts w:hint="eastAsia"/>
        </w:rPr>
      </w:pPr>
      <w:r>
        <w:rPr>
          <w:rFonts w:hint="eastAsia"/>
        </w:rPr>
        <w:t># 输出每篇文章对应主题</w:t>
      </w:r>
    </w:p>
    <w:p w14:paraId="79A68E08">
      <w:pPr>
        <w:ind w:firstLine="480"/>
        <w:rPr>
          <w:rFonts w:hint="eastAsia"/>
        </w:rPr>
      </w:pPr>
      <w:r>
        <w:rPr>
          <w:rFonts w:hint="eastAsia"/>
        </w:rPr>
        <w:t>import numpy as np</w:t>
      </w:r>
    </w:p>
    <w:p w14:paraId="05A3C956">
      <w:pPr>
        <w:ind w:firstLine="480"/>
        <w:rPr>
          <w:rFonts w:hint="eastAsia"/>
        </w:rPr>
      </w:pPr>
      <w:r>
        <w:rPr>
          <w:rFonts w:hint="eastAsia"/>
        </w:rPr>
        <w:t># 将tf矩阵转换为数组，行代表文档，列代表主题，使用 LDA 模型计算文档属于对应主题的概率</w:t>
      </w:r>
    </w:p>
    <w:p w14:paraId="776FA89A">
      <w:pPr>
        <w:ind w:firstLine="480"/>
        <w:rPr>
          <w:rFonts w:hint="eastAsia"/>
        </w:rPr>
      </w:pPr>
      <w:r>
        <w:rPr>
          <w:rFonts w:hint="eastAsia"/>
        </w:rPr>
        <w:t>topics = lda.transform(tf)</w:t>
      </w:r>
    </w:p>
    <w:p w14:paraId="11A41D46">
      <w:pPr>
        <w:ind w:firstLine="480"/>
        <w:rPr>
          <w:rFonts w:hint="eastAsia"/>
        </w:rPr>
      </w:pPr>
      <w:r>
        <w:rPr>
          <w:rFonts w:hint="eastAsia"/>
        </w:rPr>
        <w:t># print(topics[0])</w:t>
      </w:r>
    </w:p>
    <w:p w14:paraId="6003CDAF">
      <w:pPr>
        <w:ind w:firstLine="480"/>
        <w:rPr>
          <w:rFonts w:hint="eastAsia"/>
        </w:rPr>
      </w:pPr>
      <w:r>
        <w:rPr>
          <w:rFonts w:hint="eastAsia"/>
        </w:rPr>
        <w:t># 确定每个文档最主要的主题</w:t>
      </w:r>
    </w:p>
    <w:p w14:paraId="0CF6A8D1">
      <w:pPr>
        <w:ind w:firstLine="480"/>
        <w:rPr>
          <w:rFonts w:hint="eastAsia"/>
        </w:rPr>
      </w:pPr>
      <w:r>
        <w:rPr>
          <w:rFonts w:hint="eastAsia"/>
        </w:rPr>
        <w:t>topic = []</w:t>
      </w:r>
    </w:p>
    <w:p w14:paraId="6DB6FF2A">
      <w:pPr>
        <w:ind w:firstLine="480"/>
        <w:rPr>
          <w:rFonts w:hint="eastAsia"/>
        </w:rPr>
      </w:pPr>
      <w:r>
        <w:rPr>
          <w:rFonts w:hint="eastAsia"/>
        </w:rPr>
        <w:t>for t in topics:</w:t>
      </w:r>
    </w:p>
    <w:p w14:paraId="2067D2AA">
      <w:pPr>
        <w:ind w:firstLine="480"/>
        <w:rPr>
          <w:rFonts w:hint="eastAsia"/>
        </w:rPr>
      </w:pPr>
      <w:r>
        <w:rPr>
          <w:rFonts w:hint="eastAsia"/>
        </w:rPr>
        <w:t xml:space="preserve">    topic.append(list(t).index(np.max(t)))</w:t>
      </w:r>
    </w:p>
    <w:p w14:paraId="4A098685">
      <w:pPr>
        <w:ind w:firstLine="480"/>
        <w:rPr>
          <w:rFonts w:hint="eastAsia"/>
        </w:rPr>
      </w:pPr>
      <w:r>
        <w:rPr>
          <w:rFonts w:hint="eastAsia"/>
        </w:rPr>
        <w:t>df['topic'] = topic</w:t>
      </w:r>
    </w:p>
    <w:p w14:paraId="6A7A7015">
      <w:pPr>
        <w:ind w:firstLine="480"/>
        <w:rPr>
          <w:rFonts w:hint="eastAsia"/>
        </w:rPr>
      </w:pPr>
      <w:r>
        <w:rPr>
          <w:rFonts w:hint="eastAsia"/>
        </w:rPr>
        <w:t>print(df.head())</w:t>
      </w:r>
    </w:p>
    <w:p w14:paraId="762AD8AD">
      <w:pPr>
        <w:ind w:firstLine="480"/>
        <w:rPr>
          <w:rFonts w:hint="eastAsia"/>
        </w:rPr>
      </w:pPr>
      <w:r>
        <w:rPr>
          <w:rFonts w:hint="eastAsia"/>
        </w:rPr>
        <w:t># 导出为EXCEL表</w:t>
      </w:r>
    </w:p>
    <w:p w14:paraId="64C75922">
      <w:pPr>
        <w:ind w:firstLine="480"/>
        <w:rPr>
          <w:rFonts w:hint="eastAsia"/>
        </w:rPr>
      </w:pPr>
      <w:r>
        <w:rPr>
          <w:rFonts w:hint="eastAsia"/>
        </w:rPr>
        <w:t>df.to_excel(r”data_topic.xlsx”, index=False)</w:t>
      </w:r>
    </w:p>
    <w:p w14:paraId="4EB369F5">
      <w:pPr>
        <w:ind w:firstLine="480"/>
        <w:rPr>
          <w:rFonts w:hint="eastAsia"/>
        </w:rPr>
      </w:pPr>
      <w:r>
        <w:rPr>
          <w:rFonts w:hint="eastAsia"/>
        </w:rPr>
        <w:t>import pyLDAvis.sklearn</w:t>
      </w:r>
    </w:p>
    <w:p w14:paraId="53F4B877">
      <w:pPr>
        <w:ind w:firstLine="480"/>
        <w:rPr>
          <w:rFonts w:hint="eastAsia"/>
        </w:rPr>
      </w:pPr>
      <w:r>
        <w:rPr>
          <w:rFonts w:hint="eastAsia"/>
        </w:rPr>
        <w:t>pic = pyLDAvis.sklearn.prepare(lda, tf, tf_vectorizer)</w:t>
      </w:r>
    </w:p>
    <w:p w14:paraId="6E558C9D">
      <w:pPr>
        <w:ind w:firstLine="480"/>
        <w:rPr>
          <w:rFonts w:hint="eastAsia"/>
        </w:rPr>
      </w:pPr>
      <w:r>
        <w:rPr>
          <w:rFonts w:hint="eastAsia"/>
        </w:rPr>
        <w:t>pyLDAvis.save_html(pic, r”topic.html”)</w:t>
      </w:r>
    </w:p>
    <w:p w14:paraId="630045A4">
      <w:pPr>
        <w:ind w:firstLine="480"/>
        <w:rPr>
          <w:rFonts w:hint="eastAsia"/>
        </w:rPr>
      </w:pPr>
      <w:r>
        <w:rPr>
          <w:rFonts w:hint="eastAsia"/>
        </w:rPr>
        <w:t>from sklearn.datasets import fetch_20newsgroups</w:t>
      </w:r>
    </w:p>
    <w:p w14:paraId="1C7C7FEB">
      <w:pPr>
        <w:ind w:firstLine="480"/>
        <w:rPr>
          <w:rFonts w:hint="eastAsia"/>
        </w:rPr>
      </w:pPr>
      <w:r>
        <w:rPr>
          <w:rFonts w:hint="eastAsia"/>
        </w:rPr>
        <w:t>from sklearn.feature_extraction.text import CountVectorizer</w:t>
      </w:r>
    </w:p>
    <w:p w14:paraId="6F441DF4">
      <w:pPr>
        <w:ind w:firstLine="480"/>
        <w:rPr>
          <w:rFonts w:hint="eastAsia"/>
        </w:rPr>
      </w:pPr>
      <w:r>
        <w:rPr>
          <w:rFonts w:hint="eastAsia"/>
        </w:rPr>
        <w:t>from sklearn.decomposition import LatentDirichletAllocation</w:t>
      </w:r>
    </w:p>
    <w:p w14:paraId="233E13B3">
      <w:pPr>
        <w:ind w:firstLine="480"/>
        <w:rPr>
          <w:rFonts w:hint="eastAsia"/>
        </w:rPr>
      </w:pPr>
      <w:r>
        <w:rPr>
          <w:rFonts w:hint="eastAsia"/>
        </w:rPr>
        <w:t>import pyLDAvis.sklearn</w:t>
      </w:r>
    </w:p>
    <w:p w14:paraId="1F868FD3">
      <w:pPr>
        <w:ind w:firstLine="480"/>
        <w:rPr>
          <w:rFonts w:hint="eastAsia"/>
        </w:rPr>
      </w:pPr>
      <w:r>
        <w:rPr>
          <w:rFonts w:hint="eastAsia"/>
        </w:rPr>
        <w:t># 进行可视化准备</w:t>
      </w:r>
    </w:p>
    <w:p w14:paraId="0848444F">
      <w:pPr>
        <w:ind w:firstLine="480"/>
        <w:rPr>
          <w:rFonts w:hint="eastAsia"/>
        </w:rPr>
      </w:pPr>
      <w:r>
        <w:rPr>
          <w:rFonts w:hint="eastAsia"/>
        </w:rPr>
        <w:t>pic = pyLDAvis.sklearn.prepare(lda, tf, tf_vectorizer)</w:t>
      </w:r>
    </w:p>
    <w:p w14:paraId="57713615">
      <w:pPr>
        <w:ind w:firstLine="480"/>
        <w:rPr>
          <w:rFonts w:hint="eastAsia"/>
        </w:rPr>
      </w:pPr>
      <w:r>
        <w:rPr>
          <w:rFonts w:hint="eastAsia"/>
        </w:rPr>
        <w:t># 保存可视化结果为 HTML 文件</w:t>
      </w:r>
    </w:p>
    <w:p w14:paraId="2D34A3FD">
      <w:pPr>
        <w:ind w:firstLine="480"/>
        <w:rPr>
          <w:rFonts w:hint="eastAsia"/>
        </w:rPr>
      </w:pPr>
      <w:r>
        <w:rPr>
          <w:rFonts w:hint="eastAsia"/>
        </w:rPr>
        <w:t>pyLDAvis.save_html(pic, r”topic.html”)</w:t>
      </w:r>
    </w:p>
    <w:p w14:paraId="5783EB03">
      <w:pPr>
        <w:ind w:firstLine="480"/>
        <w:rPr>
          <w:rFonts w:hint="eastAsia"/>
        </w:rPr>
      </w:pPr>
      <w:r>
        <w:rPr>
          <w:rFonts w:hint="eastAsia"/>
        </w:rPr>
        <w:t>import matplotlib.pyplot as plt</w:t>
      </w:r>
    </w:p>
    <w:p w14:paraId="7ADBC494">
      <w:pPr>
        <w:ind w:firstLine="480"/>
        <w:rPr>
          <w:rFonts w:hint="eastAsia"/>
        </w:rPr>
      </w:pPr>
      <w:r>
        <w:rPr>
          <w:rFonts w:hint="eastAsia"/>
        </w:rPr>
        <w:t>plexs = []</w:t>
      </w:r>
    </w:p>
    <w:p w14:paraId="5C115095">
      <w:pPr>
        <w:ind w:firstLine="480"/>
        <w:rPr>
          <w:rFonts w:hint="eastAsia"/>
        </w:rPr>
      </w:pPr>
      <w:r>
        <w:rPr>
          <w:rFonts w:hint="eastAsia"/>
        </w:rPr>
        <w:t>scores = []</w:t>
      </w:r>
    </w:p>
    <w:p w14:paraId="1F4D56D9">
      <w:pPr>
        <w:ind w:firstLine="480"/>
        <w:rPr>
          <w:rFonts w:hint="eastAsia"/>
        </w:rPr>
      </w:pPr>
      <w:r>
        <w:rPr>
          <w:rFonts w:hint="eastAsia"/>
        </w:rPr>
        <w:t>n_max_topics = 16</w:t>
      </w:r>
    </w:p>
    <w:p w14:paraId="750979D4">
      <w:pPr>
        <w:ind w:firstLine="480"/>
        <w:rPr>
          <w:rFonts w:hint="eastAsia"/>
        </w:rPr>
      </w:pPr>
      <w:r>
        <w:rPr>
          <w:rFonts w:hint="eastAsia"/>
        </w:rPr>
        <w:t>for i in range(1, n_max_topics):</w:t>
      </w:r>
    </w:p>
    <w:p w14:paraId="0793A04C">
      <w:pPr>
        <w:ind w:firstLine="480"/>
        <w:rPr>
          <w:rFonts w:hint="eastAsia"/>
        </w:rPr>
      </w:pPr>
      <w:r>
        <w:rPr>
          <w:rFonts w:hint="eastAsia"/>
        </w:rPr>
        <w:t xml:space="preserve">    lda = LatentDirichletAllocation(n_components=i, max_iter=50,</w:t>
      </w:r>
    </w:p>
    <w:p w14:paraId="457934D6">
      <w:pPr>
        <w:ind w:firstLine="480"/>
        <w:rPr>
          <w:rFonts w:hint="eastAsia"/>
        </w:rPr>
      </w:pPr>
      <w:r>
        <w:rPr>
          <w:rFonts w:hint="eastAsia"/>
        </w:rPr>
        <w:t xml:space="preserve">                                    learning_method='batch',</w:t>
      </w:r>
    </w:p>
    <w:p w14:paraId="55ECDC8B">
      <w:pPr>
        <w:ind w:firstLine="480"/>
        <w:rPr>
          <w:rFonts w:hint="eastAsia"/>
        </w:rPr>
      </w:pPr>
      <w:r>
        <w:rPr>
          <w:rFonts w:hint="eastAsia"/>
        </w:rPr>
        <w:t xml:space="preserve">                                    learning_offset=50,random_state=0)</w:t>
      </w:r>
    </w:p>
    <w:p w14:paraId="7AD5A26D">
      <w:pPr>
        <w:ind w:firstLine="480"/>
        <w:rPr>
          <w:rFonts w:hint="eastAsia"/>
        </w:rPr>
      </w:pPr>
      <w:r>
        <w:rPr>
          <w:rFonts w:hint="eastAsia"/>
        </w:rPr>
        <w:t xml:space="preserve">    lda.fit(tf)</w:t>
      </w:r>
    </w:p>
    <w:p w14:paraId="70C518F2">
      <w:pPr>
        <w:ind w:firstLine="480"/>
        <w:rPr>
          <w:rFonts w:hint="eastAsia"/>
        </w:rPr>
      </w:pPr>
      <w:r>
        <w:rPr>
          <w:rFonts w:hint="eastAsia"/>
        </w:rPr>
        <w:t xml:space="preserve">    plexs.append(lda.perplexity(tf))  # 计算困惑度</w:t>
      </w:r>
    </w:p>
    <w:p w14:paraId="545AE4BD">
      <w:pPr>
        <w:ind w:firstLine="480"/>
        <w:rPr>
          <w:rFonts w:hint="eastAsia"/>
        </w:rPr>
      </w:pPr>
      <w:r>
        <w:rPr>
          <w:rFonts w:hint="eastAsia"/>
        </w:rPr>
        <w:t xml:space="preserve">    scores.append(lda.score(tf))      # 计算似然分数</w:t>
      </w:r>
    </w:p>
    <w:p w14:paraId="3E0604FF">
      <w:pPr>
        <w:ind w:firstLine="480"/>
        <w:rPr>
          <w:rFonts w:hint="eastAsia"/>
        </w:rPr>
      </w:pPr>
      <w:r>
        <w:rPr>
          <w:rFonts w:hint="eastAsia"/>
        </w:rPr>
        <w:t># 困惑度可视化</w:t>
      </w:r>
    </w:p>
    <w:p w14:paraId="07FA786B">
      <w:pPr>
        <w:ind w:firstLine="480"/>
        <w:rPr>
          <w:rFonts w:hint="eastAsia"/>
        </w:rPr>
      </w:pPr>
      <w:r>
        <w:rPr>
          <w:rFonts w:hint="eastAsia"/>
        </w:rPr>
        <w:t>n_t = 15   # 区间最右侧的值。注意：不能大于n_max_topics</w:t>
      </w:r>
    </w:p>
    <w:p w14:paraId="2EEA42D1">
      <w:pPr>
        <w:ind w:firstLine="480"/>
        <w:rPr>
          <w:rFonts w:hint="eastAsia"/>
        </w:rPr>
      </w:pPr>
      <w:r>
        <w:rPr>
          <w:rFonts w:hint="eastAsia"/>
        </w:rPr>
        <w:t>x = list(range(1, n_t))</w:t>
      </w:r>
    </w:p>
    <w:p w14:paraId="6C120A44">
      <w:pPr>
        <w:ind w:firstLine="480"/>
        <w:rPr>
          <w:rFonts w:hint="eastAsia"/>
        </w:rPr>
      </w:pPr>
      <w:r>
        <w:rPr>
          <w:rFonts w:hint="eastAsia"/>
        </w:rPr>
        <w:t>plt.plot(x, plexs[1:n_t])</w:t>
      </w:r>
    </w:p>
    <w:p w14:paraId="0B20B157">
      <w:pPr>
        <w:ind w:firstLine="480"/>
        <w:rPr>
          <w:rFonts w:hint="eastAsia"/>
        </w:rPr>
      </w:pPr>
      <w:r>
        <w:rPr>
          <w:rFonts w:hint="eastAsia"/>
        </w:rPr>
        <w:t>plt.xlabel(“number of topics”)</w:t>
      </w:r>
    </w:p>
    <w:p w14:paraId="004019F8">
      <w:pPr>
        <w:ind w:firstLine="480"/>
        <w:rPr>
          <w:rFonts w:hint="eastAsia"/>
        </w:rPr>
      </w:pPr>
      <w:r>
        <w:rPr>
          <w:rFonts w:hint="eastAsia"/>
        </w:rPr>
        <w:t>plt.ylabel(“perplexity”)</w:t>
      </w:r>
    </w:p>
    <w:p w14:paraId="3630FDE2">
      <w:pPr>
        <w:ind w:firstLine="480"/>
        <w:rPr>
          <w:rFonts w:hint="eastAsia"/>
        </w:rPr>
      </w:pPr>
      <w:r>
        <w:rPr>
          <w:rFonts w:hint="eastAsia"/>
        </w:rPr>
        <w:t>plt.show()</w:t>
      </w:r>
    </w:p>
    <w:p w14:paraId="1088A930">
      <w:pPr>
        <w:ind w:firstLine="480"/>
        <w:rPr>
          <w:rFonts w:hint="eastAsia"/>
        </w:rPr>
      </w:pPr>
      <w:r>
        <w:rPr>
          <w:rFonts w:hint="eastAsia"/>
        </w:rPr>
        <w:t># 似然分数可视化</w:t>
      </w:r>
    </w:p>
    <w:p w14:paraId="65CF4F62">
      <w:pPr>
        <w:ind w:firstLine="480"/>
        <w:rPr>
          <w:rFonts w:hint="eastAsia"/>
        </w:rPr>
      </w:pPr>
      <w:r>
        <w:rPr>
          <w:rFonts w:hint="eastAsia"/>
        </w:rPr>
        <w:t>n_t = 15   # 区间最右侧的值。注意：不能大于n_max_topics</w:t>
      </w:r>
    </w:p>
    <w:p w14:paraId="5D253E3D">
      <w:pPr>
        <w:ind w:firstLine="480"/>
        <w:rPr>
          <w:rFonts w:hint="eastAsia"/>
        </w:rPr>
      </w:pPr>
      <w:r>
        <w:rPr>
          <w:rFonts w:hint="eastAsia"/>
        </w:rPr>
        <w:t>x = list(range(1, n_t))</w:t>
      </w:r>
    </w:p>
    <w:p w14:paraId="78D1899E">
      <w:pPr>
        <w:ind w:firstLine="480"/>
        <w:rPr>
          <w:rFonts w:hint="eastAsia"/>
        </w:rPr>
      </w:pPr>
      <w:r>
        <w:rPr>
          <w:rFonts w:hint="eastAsia"/>
        </w:rPr>
        <w:t>plt.plot(x, scores[1:n_t])</w:t>
      </w:r>
    </w:p>
    <w:p w14:paraId="19995BFA">
      <w:pPr>
        <w:ind w:firstLine="480"/>
        <w:rPr>
          <w:rFonts w:hint="eastAsia"/>
        </w:rPr>
      </w:pPr>
      <w:r>
        <w:rPr>
          <w:rFonts w:hint="eastAsia"/>
        </w:rPr>
        <w:t>plt.xlabel(“number of topics”)</w:t>
      </w:r>
    </w:p>
    <w:p w14:paraId="2B6A36C0">
      <w:pPr>
        <w:ind w:firstLine="480"/>
        <w:rPr>
          <w:rFonts w:hint="eastAsia"/>
        </w:rPr>
      </w:pPr>
      <w:r>
        <w:rPr>
          <w:rFonts w:hint="eastAsia"/>
        </w:rPr>
        <w:t>plt.ylabel(“score”)</w:t>
      </w:r>
    </w:p>
    <w:p w14:paraId="24C32EAE">
      <w:pPr>
        <w:ind w:firstLine="480"/>
        <w:rPr>
          <w:rFonts w:hint="eastAsia"/>
        </w:rPr>
      </w:pPr>
      <w:r>
        <w:rPr>
          <w:rFonts w:hint="eastAsia"/>
        </w:rPr>
        <w:t>plt.show()</w:t>
      </w:r>
    </w:p>
    <w:p w14:paraId="6EE29543">
      <w:pPr>
        <w:pStyle w:val="50"/>
        <w:ind w:firstLine="560"/>
        <w:rPr>
          <w:rFonts w:hint="eastAsia"/>
        </w:rPr>
      </w:pPr>
      <w:bookmarkStart w:id="118" w:name="_Toc196324271"/>
      <w:bookmarkStart w:id="119" w:name="_Toc13619"/>
      <w:r>
        <w:rPr>
          <w:rFonts w:hint="eastAsia"/>
        </w:rPr>
        <w:t>附录二部分爬虫代码</w:t>
      </w:r>
      <w:bookmarkEnd w:id="118"/>
      <w:bookmarkEnd w:id="119"/>
    </w:p>
    <w:p w14:paraId="05851332">
      <w:pPr>
        <w:ind w:firstLine="480"/>
        <w:rPr>
          <w:rFonts w:hint="eastAsia"/>
        </w:rPr>
      </w:pPr>
      <w:r>
        <w:rPr>
          <w:rFonts w:hint="eastAsia"/>
        </w:rPr>
        <w:t># 打开浏览器</w:t>
      </w:r>
    </w:p>
    <w:p w14:paraId="5D3E0F59">
      <w:pPr>
        <w:ind w:firstLine="480"/>
        <w:rPr>
          <w:rFonts w:hint="eastAsia"/>
        </w:rPr>
      </w:pPr>
      <w:r>
        <w:rPr>
          <w:rFonts w:hint="eastAsia"/>
        </w:rPr>
        <w:t>dp = ChromiumPage()</w:t>
      </w:r>
    </w:p>
    <w:p w14:paraId="30DFAD4A">
      <w:pPr>
        <w:ind w:firstLine="480"/>
        <w:rPr>
          <w:rFonts w:hint="eastAsia"/>
        </w:rPr>
      </w:pPr>
      <w:r>
        <w:rPr>
          <w:rFonts w:hint="eastAsia"/>
        </w:rPr>
        <w:t>dp.get('https://you.ctrip.com/sight/kaifeng165/61455.html')</w:t>
      </w:r>
    </w:p>
    <w:p w14:paraId="1007AF33">
      <w:pPr>
        <w:ind w:firstLine="480"/>
        <w:rPr>
          <w:rFonts w:hint="eastAsia"/>
        </w:rPr>
      </w:pPr>
      <w:r>
        <w:rPr>
          <w:rFonts w:hint="eastAsia"/>
        </w:rPr>
        <w:t># 等待页面加载</w:t>
      </w:r>
    </w:p>
    <w:p w14:paraId="11D8FDAA">
      <w:pPr>
        <w:ind w:firstLine="480"/>
        <w:rPr>
          <w:rFonts w:hint="eastAsia"/>
        </w:rPr>
      </w:pPr>
      <w:r>
        <w:rPr>
          <w:rFonts w:hint="eastAsia"/>
        </w:rPr>
        <w:t>time.sleep(3)</w:t>
      </w:r>
    </w:p>
    <w:p w14:paraId="4C8816D5">
      <w:pPr>
        <w:ind w:firstLine="480"/>
        <w:rPr>
          <w:rFonts w:hint="eastAsia"/>
        </w:rPr>
      </w:pPr>
      <w:r>
        <w:rPr>
          <w:rFonts w:hint="eastAsia"/>
        </w:rPr>
        <w:t># 点击切换到评论标签页（可能需要根据实际页面调整选择器）</w:t>
      </w:r>
    </w:p>
    <w:p w14:paraId="1BE0CC70">
      <w:pPr>
        <w:ind w:firstLine="480"/>
        <w:rPr>
          <w:rFonts w:hint="eastAsia"/>
        </w:rPr>
      </w:pPr>
      <w:r>
        <w:rPr>
          <w:rFonts w:hint="eastAsia"/>
        </w:rPr>
        <w:t>try:</w:t>
      </w:r>
    </w:p>
    <w:p w14:paraId="1A0F9D1C">
      <w:pPr>
        <w:ind w:firstLine="480"/>
        <w:rPr>
          <w:rFonts w:hint="eastAsia"/>
        </w:rPr>
      </w:pPr>
      <w:r>
        <w:rPr>
          <w:rFonts w:hint="eastAsia"/>
        </w:rPr>
        <w:t xml:space="preserve">    dp.ele('.commentTabBox .tabItem:last-child').click()</w:t>
      </w:r>
    </w:p>
    <w:p w14:paraId="640B0C64">
      <w:pPr>
        <w:ind w:firstLine="480"/>
        <w:rPr>
          <w:rFonts w:hint="eastAsia"/>
        </w:rPr>
      </w:pPr>
      <w:r>
        <w:rPr>
          <w:rFonts w:hint="eastAsia"/>
        </w:rPr>
        <w:t xml:space="preserve">    time.sleep(5)</w:t>
      </w:r>
    </w:p>
    <w:p w14:paraId="16E754A3">
      <w:pPr>
        <w:ind w:firstLine="480"/>
        <w:rPr>
          <w:rFonts w:hint="eastAsia"/>
        </w:rPr>
      </w:pPr>
      <w:r>
        <w:rPr>
          <w:rFonts w:hint="eastAsia"/>
        </w:rPr>
        <w:t>except:</w:t>
      </w:r>
    </w:p>
    <w:p w14:paraId="43A6B1CE">
      <w:pPr>
        <w:ind w:firstLine="480"/>
        <w:rPr>
          <w:rFonts w:hint="eastAsia"/>
        </w:rPr>
      </w:pPr>
      <w:r>
        <w:rPr>
          <w:rFonts w:hint="eastAsia"/>
        </w:rPr>
        <w:t xml:space="preserve">    print(“可能已经处于评论页或选择器需要更新”)</w:t>
      </w:r>
    </w:p>
    <w:p w14:paraId="6CFFF557">
      <w:pPr>
        <w:ind w:firstLine="480"/>
        <w:rPr>
          <w:rFonts w:hint="eastAsia"/>
        </w:rPr>
      </w:pPr>
      <w:r>
        <w:rPr>
          <w:rFonts w:hint="eastAsia"/>
        </w:rPr>
        <w:t>#跳转差评页面</w:t>
      </w:r>
    </w:p>
    <w:p w14:paraId="3273EBB7">
      <w:pPr>
        <w:ind w:firstLine="480"/>
        <w:rPr>
          <w:rFonts w:hint="eastAsia"/>
        </w:rPr>
      </w:pPr>
      <w:r>
        <w:rPr>
          <w:rFonts w:hint="eastAsia"/>
        </w:rPr>
        <w:t>dp.ele('css:.hotTag current span').click()</w:t>
      </w:r>
    </w:p>
    <w:p w14:paraId="24268E8B">
      <w:pPr>
        <w:ind w:firstLine="480"/>
        <w:rPr>
          <w:rFonts w:hint="eastAsia"/>
        </w:rPr>
      </w:pPr>
      <w:r>
        <w:rPr>
          <w:rFonts w:hint="eastAsia"/>
        </w:rPr>
        <w:t>for page in range(1,301):</w:t>
      </w:r>
    </w:p>
    <w:p w14:paraId="763733C6">
      <w:pPr>
        <w:ind w:firstLine="480"/>
        <w:rPr>
          <w:rFonts w:hint="eastAsia"/>
        </w:rPr>
      </w:pPr>
      <w:r>
        <w:rPr>
          <w:rFonts w:hint="eastAsia"/>
        </w:rPr>
        <w:t xml:space="preserve">    print(f'正在采集第{page}页的数据内容')</w:t>
      </w:r>
    </w:p>
    <w:p w14:paraId="3ECA257F">
      <w:pPr>
        <w:ind w:firstLine="480"/>
        <w:rPr>
          <w:rFonts w:hint="eastAsia"/>
        </w:rPr>
      </w:pPr>
      <w:r>
        <w:rPr>
          <w:rFonts w:hint="eastAsia"/>
        </w:rPr>
        <w:t xml:space="preserve">    # 获取当前页所有评论元素</w:t>
      </w:r>
    </w:p>
    <w:p w14:paraId="6C0D48A2">
      <w:pPr>
        <w:ind w:firstLine="480"/>
        <w:rPr>
          <w:rFonts w:hint="eastAsia"/>
        </w:rPr>
      </w:pPr>
      <w:r>
        <w:rPr>
          <w:rFonts w:hint="eastAsia"/>
        </w:rPr>
        <w:t xml:space="preserve">    comments = dp.eles('.commentItem')</w:t>
      </w:r>
    </w:p>
    <w:p w14:paraId="54A86457">
      <w:pPr>
        <w:ind w:firstLine="480"/>
        <w:rPr>
          <w:rFonts w:hint="eastAsia"/>
        </w:rPr>
      </w:pPr>
      <w:r>
        <w:rPr>
          <w:rFonts w:hint="eastAsia"/>
        </w:rPr>
        <w:t xml:space="preserve">    for comment in comments:</w:t>
      </w:r>
    </w:p>
    <w:p w14:paraId="5B1E3040">
      <w:pPr>
        <w:ind w:firstLine="480"/>
        <w:rPr>
          <w:rFonts w:hint="eastAsia"/>
        </w:rPr>
      </w:pPr>
      <w:r>
        <w:rPr>
          <w:rFonts w:hint="eastAsia"/>
        </w:rPr>
        <w:t xml:space="preserve">        try:</w:t>
      </w:r>
    </w:p>
    <w:p w14:paraId="302DEE81">
      <w:pPr>
        <w:ind w:firstLine="480"/>
        <w:rPr>
          <w:rFonts w:hint="eastAsia"/>
        </w:rPr>
      </w:pPr>
      <w:r>
        <w:rPr>
          <w:rFonts w:hint="eastAsia"/>
        </w:rPr>
        <w:t xml:space="preserve">            # 提取评论内容</w:t>
      </w:r>
    </w:p>
    <w:p w14:paraId="6D2389E0">
      <w:pPr>
        <w:ind w:firstLine="480"/>
        <w:rPr>
          <w:rFonts w:hint="eastAsia"/>
        </w:rPr>
      </w:pPr>
      <w:r>
        <w:rPr>
          <w:rFonts w:hint="eastAsia"/>
        </w:rPr>
        <w:t xml:space="preserve">            content = comment.ele('.commentDetail').text</w:t>
      </w:r>
    </w:p>
    <w:p w14:paraId="076D4D5D">
      <w:pPr>
        <w:ind w:firstLine="480"/>
        <w:rPr>
          <w:rFonts w:hint="eastAsia"/>
        </w:rPr>
      </w:pPr>
      <w:r>
        <w:rPr>
          <w:rFonts w:hint="eastAsia"/>
        </w:rPr>
        <w:t xml:space="preserve">            # 新增：提取评分数据//*[@id=“commentModule”]/div[5]/div[8]/div[2]/div[2]/text()</w:t>
      </w:r>
    </w:p>
    <w:p w14:paraId="073DAD59">
      <w:pPr>
        <w:ind w:firstLine="480"/>
        <w:rPr>
          <w:rFonts w:hint="eastAsia"/>
        </w:rPr>
      </w:pPr>
      <w:r>
        <w:rPr>
          <w:rFonts w:hint="eastAsia"/>
        </w:rPr>
        <w:t xml:space="preserve">            #try:   #//*[@id=“commentModule”]/div[5]/div[3]/div[2]/div[1]/span/comment()[1]</w:t>
      </w:r>
    </w:p>
    <w:p w14:paraId="642FEA86">
      <w:pPr>
        <w:ind w:firstLine="480"/>
        <w:rPr>
          <w:rFonts w:hint="eastAsia"/>
        </w:rPr>
      </w:pPr>
      <w:r>
        <w:rPr>
          <w:rFonts w:hint="eastAsia"/>
        </w:rPr>
        <w:t xml:space="preserve">                # 尝试获取评分元素（根据携程实际页面结构调整选择器）</w:t>
      </w:r>
    </w:p>
    <w:p w14:paraId="1D45038E">
      <w:pPr>
        <w:ind w:firstLine="480"/>
        <w:rPr>
          <w:rFonts w:hint="eastAsia"/>
        </w:rPr>
      </w:pPr>
      <w:r>
        <w:rPr>
          <w:rFonts w:hint="eastAsia"/>
        </w:rPr>
        <w:t xml:space="preserve">            score = comment.ele('.averageScore').text</w:t>
      </w:r>
    </w:p>
    <w:p w14:paraId="7BA60F23">
      <w:pPr>
        <w:ind w:firstLine="480"/>
        <w:rPr>
          <w:rFonts w:hint="eastAsia"/>
        </w:rPr>
      </w:pPr>
      <w:r>
        <w:rPr>
          <w:rFonts w:hint="eastAsia"/>
        </w:rPr>
        <w:t xml:space="preserve">            dit = {'评论': content,</w:t>
      </w:r>
    </w:p>
    <w:p w14:paraId="2C9FA688">
      <w:pPr>
        <w:ind w:firstLine="480"/>
        <w:rPr>
          <w:rFonts w:hint="eastAsia"/>
        </w:rPr>
      </w:pPr>
      <w:r>
        <w:rPr>
          <w:rFonts w:hint="eastAsia"/>
        </w:rPr>
        <w:t xml:space="preserve">                   '评分': score}</w:t>
      </w:r>
    </w:p>
    <w:p w14:paraId="03C469C8">
      <w:pPr>
        <w:ind w:firstLine="480"/>
        <w:rPr>
          <w:rFonts w:hint="eastAsia"/>
        </w:rPr>
      </w:pPr>
      <w:r>
        <w:rPr>
          <w:rFonts w:hint="eastAsia"/>
        </w:rPr>
        <w:t xml:space="preserve">            csv_writer.writerow(dit)</w:t>
      </w:r>
    </w:p>
    <w:p w14:paraId="211ABDE1">
      <w:pPr>
        <w:ind w:firstLine="480"/>
        <w:rPr>
          <w:rFonts w:hint="eastAsia"/>
        </w:rPr>
      </w:pPr>
      <w:r>
        <w:rPr>
          <w:rFonts w:hint="eastAsia"/>
        </w:rPr>
        <w:t xml:space="preserve">            print(dit)</w:t>
      </w:r>
    </w:p>
    <w:p w14:paraId="19F31843">
      <w:pPr>
        <w:ind w:firstLine="480"/>
        <w:rPr>
          <w:rFonts w:hint="eastAsia"/>
        </w:rPr>
      </w:pPr>
      <w:r>
        <w:rPr>
          <w:rFonts w:hint="eastAsia"/>
        </w:rPr>
        <w:t xml:space="preserve">        except Exception as e:</w:t>
      </w:r>
    </w:p>
    <w:p w14:paraId="1DF68CAC">
      <w:pPr>
        <w:ind w:firstLine="480"/>
        <w:rPr>
          <w:rFonts w:hint="eastAsia"/>
        </w:rPr>
      </w:pPr>
      <w:r>
        <w:rPr>
          <w:rFonts w:hint="eastAsia"/>
        </w:rPr>
        <w:t xml:space="preserve">            print(f”提取评论时出错: {e}”)</w:t>
      </w:r>
    </w:p>
    <w:p w14:paraId="167F5D28">
      <w:pPr>
        <w:ind w:firstLine="480"/>
        <w:rPr>
          <w:rFonts w:hint="eastAsia"/>
        </w:rPr>
      </w:pPr>
      <w:r>
        <w:rPr>
          <w:rFonts w:hint="eastAsia"/>
        </w:rPr>
        <w:t xml:space="preserve">            continue</w:t>
      </w:r>
    </w:p>
    <w:p w14:paraId="2F2583A0">
      <w:pPr>
        <w:ind w:firstLine="480"/>
        <w:rPr>
          <w:rFonts w:hint="eastAsia"/>
        </w:rPr>
      </w:pPr>
      <w:r>
        <w:rPr>
          <w:rFonts w:hint="eastAsia"/>
        </w:rPr>
        <w:t xml:space="preserve">    time.sleep(5)</w:t>
      </w:r>
    </w:p>
    <w:p w14:paraId="4D375E87">
      <w:pPr>
        <w:ind w:firstLine="480"/>
        <w:rPr>
          <w:rFonts w:hint="eastAsia"/>
        </w:rPr>
      </w:pPr>
      <w:r>
        <w:rPr>
          <w:rFonts w:hint="eastAsia"/>
        </w:rPr>
        <w:t xml:space="preserve">    # 尝试点击下一页</w:t>
      </w:r>
    </w:p>
    <w:p w14:paraId="60322CDE">
      <w:pPr>
        <w:ind w:firstLine="480"/>
        <w:rPr>
          <w:rFonts w:hint="eastAsia"/>
        </w:rPr>
      </w:pPr>
      <w:r>
        <w:rPr>
          <w:rFonts w:hint="eastAsia"/>
        </w:rPr>
        <w:t xml:space="preserve">    next_clicked = False</w:t>
      </w:r>
    </w:p>
    <w:p w14:paraId="7FF039F4">
      <w:pPr>
        <w:ind w:firstLine="480"/>
        <w:rPr>
          <w:rFonts w:hint="eastAsia"/>
        </w:rPr>
      </w:pPr>
      <w:r>
        <w:rPr>
          <w:rFonts w:hint="eastAsia"/>
        </w:rPr>
        <w:t xml:space="preserve">    for selector in [</w:t>
      </w:r>
    </w:p>
    <w:p w14:paraId="3DEC48C4">
      <w:pPr>
        <w:ind w:firstLine="480"/>
        <w:rPr>
          <w:rFonts w:hint="eastAsia"/>
        </w:rPr>
      </w:pPr>
      <w:r>
        <w:rPr>
          <w:rFonts w:hint="eastAsia"/>
        </w:rPr>
        <w:t xml:space="preserve">        'xpath://li[contains(@class,”next”)]//a[not(contains(@class,”disabled”))]',</w:t>
      </w:r>
    </w:p>
    <w:p w14:paraId="2CB05C40">
      <w:pPr>
        <w:ind w:firstLine="480"/>
        <w:rPr>
          <w:rFonts w:hint="eastAsia"/>
        </w:rPr>
      </w:pPr>
      <w:r>
        <w:rPr>
          <w:rFonts w:hint="eastAsia"/>
        </w:rPr>
        <w:t xml:space="preserve">        'xpath://a[contains(text(),”下一页”)]',</w:t>
      </w:r>
    </w:p>
    <w:p w14:paraId="04CFBCF3">
      <w:pPr>
        <w:ind w:firstLine="480"/>
        <w:rPr>
          <w:rFonts w:hint="eastAsia"/>
        </w:rPr>
      </w:pPr>
      <w:r>
        <w:rPr>
          <w:rFonts w:hint="eastAsia"/>
        </w:rPr>
        <w:t xml:space="preserve">        'xpath://button[contains(text(),”下一页”)]',</w:t>
      </w:r>
    </w:p>
    <w:p w14:paraId="30906482">
      <w:pPr>
        <w:ind w:firstLine="480"/>
        <w:rPr>
          <w:rFonts w:hint="eastAsia"/>
        </w:rPr>
      </w:pPr>
      <w:r>
        <w:rPr>
          <w:rFonts w:hint="eastAsia"/>
        </w:rPr>
        <w:t xml:space="preserve">        'class:ant-pagination-next'</w:t>
      </w:r>
    </w:p>
    <w:p w14:paraId="2E6CABD7">
      <w:pPr>
        <w:ind w:firstLine="480"/>
        <w:rPr>
          <w:rFonts w:hint="eastAsia"/>
        </w:rPr>
      </w:pPr>
      <w:r>
        <w:rPr>
          <w:rFonts w:hint="eastAsia"/>
        </w:rPr>
        <w:t xml:space="preserve">    ]:</w:t>
      </w:r>
    </w:p>
    <w:p w14:paraId="1A091E11">
      <w:pPr>
        <w:ind w:firstLine="480"/>
        <w:rPr>
          <w:rFonts w:hint="eastAsia"/>
        </w:rPr>
      </w:pPr>
      <w:r>
        <w:rPr>
          <w:rFonts w:hint="eastAsia"/>
        </w:rPr>
        <w:t xml:space="preserve">        try:</w:t>
      </w:r>
    </w:p>
    <w:p w14:paraId="6AD3262C">
      <w:pPr>
        <w:ind w:firstLine="480"/>
        <w:rPr>
          <w:rFonts w:hint="eastAsia"/>
        </w:rPr>
      </w:pPr>
      <w:r>
        <w:rPr>
          <w:rFonts w:hint="eastAsia"/>
        </w:rPr>
        <w:t xml:space="preserve">            next_btn = dp.ele(selector, timeout=3)</w:t>
      </w:r>
    </w:p>
    <w:p w14:paraId="416C686F">
      <w:pPr>
        <w:ind w:firstLine="480"/>
        <w:rPr>
          <w:rFonts w:hint="eastAsia"/>
        </w:rPr>
      </w:pPr>
      <w:r>
        <w:rPr>
          <w:rFonts w:hint="eastAsia"/>
        </w:rPr>
        <w:t xml:space="preserve">            if next_btn:</w:t>
      </w:r>
    </w:p>
    <w:p w14:paraId="76EF4D4D">
      <w:pPr>
        <w:ind w:firstLine="480"/>
        <w:rPr>
          <w:rFonts w:hint="eastAsia"/>
        </w:rPr>
      </w:pPr>
      <w:r>
        <w:rPr>
          <w:rFonts w:hint="eastAsia"/>
        </w:rPr>
        <w:t xml:space="preserve">                next_btn.click()</w:t>
      </w:r>
    </w:p>
    <w:p w14:paraId="55758127">
      <w:pPr>
        <w:ind w:firstLine="480"/>
        <w:rPr>
          <w:rFonts w:hint="eastAsia"/>
        </w:rPr>
      </w:pPr>
      <w:r>
        <w:rPr>
          <w:rFonts w:hint="eastAsia"/>
        </w:rPr>
        <w:t xml:space="preserve">                next_clicked = True</w:t>
      </w:r>
    </w:p>
    <w:p w14:paraId="17E88A84">
      <w:pPr>
        <w:ind w:firstLine="480"/>
        <w:rPr>
          <w:rFonts w:hint="eastAsia"/>
        </w:rPr>
      </w:pPr>
      <w:r>
        <w:rPr>
          <w:rFonts w:hint="eastAsia"/>
        </w:rPr>
        <w:t xml:space="preserve">                break</w:t>
      </w:r>
    </w:p>
    <w:p w14:paraId="4F169928">
      <w:pPr>
        <w:ind w:firstLine="480"/>
        <w:rPr>
          <w:rFonts w:hint="eastAsia"/>
        </w:rPr>
      </w:pPr>
      <w:r>
        <w:rPr>
          <w:rFonts w:hint="eastAsia"/>
        </w:rPr>
        <w:t xml:space="preserve">        except:</w:t>
      </w:r>
    </w:p>
    <w:p w14:paraId="30FE7E01">
      <w:pPr>
        <w:ind w:firstLine="480"/>
        <w:rPr>
          <w:rFonts w:hint="eastAsia"/>
        </w:rPr>
      </w:pPr>
      <w:r>
        <w:rPr>
          <w:rFonts w:hint="eastAsia"/>
        </w:rPr>
        <w:t xml:space="preserve">            continue</w:t>
      </w:r>
    </w:p>
    <w:p w14:paraId="2E34CA7A">
      <w:pPr>
        <w:ind w:firstLine="480"/>
        <w:rPr>
          <w:rFonts w:hint="eastAsia"/>
        </w:rPr>
      </w:pPr>
      <w:r>
        <w:rPr>
          <w:rFonts w:hint="eastAsia"/>
        </w:rPr>
        <w:t xml:space="preserve">    if not next_clicked:</w:t>
      </w:r>
    </w:p>
    <w:p w14:paraId="3A486331">
      <w:pPr>
        <w:ind w:firstLine="480"/>
        <w:rPr>
          <w:rFonts w:hint="eastAsia"/>
        </w:rPr>
      </w:pPr>
      <w:r>
        <w:rPr>
          <w:rFonts w:hint="eastAsia"/>
        </w:rPr>
        <w:t xml:space="preserve">        print(“无法找到下一页按钮或已是最后一页”)</w:t>
      </w:r>
    </w:p>
    <w:p w14:paraId="06122379">
      <w:pPr>
        <w:ind w:firstLine="480"/>
        <w:rPr>
          <w:rFonts w:hint="eastAsia"/>
        </w:rPr>
      </w:pPr>
      <w:r>
        <w:rPr>
          <w:rFonts w:hint="eastAsia"/>
        </w:rPr>
        <w:t xml:space="preserve">        break</w:t>
      </w:r>
    </w:p>
    <w:p w14:paraId="00E7962D">
      <w:pPr>
        <w:ind w:firstLine="480"/>
        <w:rPr>
          <w:rFonts w:hint="eastAsia"/>
        </w:rPr>
      </w:pPr>
      <w:r>
        <w:rPr>
          <w:rFonts w:hint="eastAsia"/>
        </w:rPr>
        <w:t># 关闭文件</w:t>
      </w:r>
    </w:p>
    <w:p w14:paraId="4F78FF2F">
      <w:pPr>
        <w:ind w:firstLine="480"/>
        <w:rPr>
          <w:rFonts w:hint="eastAsia"/>
        </w:rPr>
      </w:pPr>
      <w:r>
        <w:rPr>
          <w:rFonts w:hint="eastAsia"/>
        </w:rPr>
        <w:t>f.close()</w:t>
      </w:r>
    </w:p>
    <w:p w14:paraId="6FE288D0">
      <w:pPr>
        <w:ind w:firstLine="480"/>
        <w:rPr>
          <w:rFonts w:hint="eastAsia"/>
        </w:rPr>
      </w:pPr>
      <w:r>
        <w:rPr>
          <w:rFonts w:hint="eastAsia"/>
        </w:rPr>
        <w:t># 关闭浏览器</w:t>
      </w:r>
    </w:p>
    <w:p w14:paraId="60A77797">
      <w:pPr>
        <w:ind w:firstLine="480"/>
        <w:rPr>
          <w:rFonts w:hint="eastAsia"/>
        </w:rPr>
      </w:pPr>
      <w:r>
        <w:rPr>
          <w:rFonts w:hint="eastAsia"/>
        </w:rPr>
        <w:t>dp.quit()</w:t>
      </w:r>
    </w:p>
    <w:p w14:paraId="13A3C894">
      <w:pPr>
        <w:widowControl/>
        <w:ind w:firstLine="0" w:firstLineChars="0"/>
        <w:jc w:val="left"/>
        <w:rPr>
          <w:rFonts w:hint="eastAsia"/>
        </w:rPr>
      </w:pPr>
      <w:r>
        <w:rPr>
          <w:rFonts w:hint="eastAsia"/>
        </w:rPr>
        <w:br w:type="page"/>
      </w:r>
    </w:p>
    <w:p w14:paraId="0D529EC0">
      <w:pPr>
        <w:pStyle w:val="48"/>
        <w:ind w:firstLine="0" w:firstLineChars="0"/>
        <w:jc w:val="center"/>
        <w:rPr>
          <w:rFonts w:hint="eastAsia"/>
        </w:rPr>
      </w:pPr>
      <w:bookmarkStart w:id="120" w:name="_Toc196324272"/>
      <w:bookmarkStart w:id="121" w:name="_Toc18433"/>
      <w:r>
        <w:rPr>
          <w:rFonts w:hint="eastAsia"/>
        </w:rPr>
        <w:t>致谢</w:t>
      </w:r>
      <w:bookmarkEnd w:id="120"/>
      <w:bookmarkEnd w:id="121"/>
    </w:p>
    <w:p w14:paraId="3A765D55">
      <w:pPr>
        <w:ind w:firstLine="480"/>
        <w:rPr>
          <w:rFonts w:hint="eastAsia"/>
        </w:rPr>
      </w:pPr>
      <w:r>
        <w:rPr>
          <w:rFonts w:hint="eastAsia"/>
        </w:rPr>
        <w:t>在本次统计建模大赛的研究过程中，我们得到了许多人的帮助与支持，谨以此致谢表达我们最诚挚的感激之情。</w:t>
      </w:r>
    </w:p>
    <w:p w14:paraId="6CBD2299">
      <w:pPr>
        <w:ind w:firstLine="480"/>
        <w:rPr>
          <w:rFonts w:hint="eastAsia"/>
        </w:rPr>
      </w:pPr>
      <w:r>
        <w:rPr>
          <w:rFonts w:hint="eastAsia"/>
        </w:rPr>
        <w:t>首先，衷心感谢大赛主办方为我们提供了这样一个展示自我、挑战创新的平台。通过参与此次比赛，我们不仅将课堂所学的统计建模、文本挖掘和时间序列分析等理论知识应用于实际问题，还深刻体会到了团队协作与科研实践的乐趣。这次经历极大地提升了我们的数据分析能力、问题解决能力和学术写作水平，为未来的学习和研究奠定了坚实的基础。</w:t>
      </w:r>
    </w:p>
    <w:p w14:paraId="2C75C1FA">
      <w:pPr>
        <w:ind w:firstLine="480"/>
        <w:rPr>
          <w:rFonts w:hint="eastAsia"/>
        </w:rPr>
      </w:pPr>
      <w:r>
        <w:rPr>
          <w:rFonts w:hint="eastAsia"/>
        </w:rPr>
        <w:t>其次，我们要特别感谢我们的指导老师。从选题到模型构建，从数据分析到论文撰写，老师始终以严谨的学术态度和耐心的指导陪伴我们。老师为我们提供了宝贵的建议，帮助我们优化研究方法，完善论文结构，甚至在细节上反复推敲，确保研究的科学性与规范性。老师的悉心指导让我们受益匪浅，老师的敬业精神和对学术的热爱也深深感染了我们。</w:t>
      </w:r>
    </w:p>
    <w:p w14:paraId="475F0AAF">
      <w:pPr>
        <w:ind w:firstLine="480"/>
        <w:rPr>
          <w:rFonts w:hint="eastAsia"/>
        </w:rPr>
      </w:pPr>
      <w:r>
        <w:rPr>
          <w:rFonts w:hint="eastAsia"/>
        </w:rPr>
        <w:t>此外，感谢郑州西亚斯学院为我们提供的学习环境和资源支持。学校完善的科研设施和丰富的学术资源为我们的研究提供了有力保障。在研究中，我们互相学习、分工协作，克服了数据收集、模型调试和论文修改中的种种困难，最终圆满完成了任务。这段并肩奋斗的经历将成为我们大学生活中难忘的回忆。</w:t>
      </w:r>
    </w:p>
    <w:p w14:paraId="6F6951F2">
      <w:pPr>
        <w:ind w:firstLine="480"/>
        <w:rPr>
          <w:rFonts w:hint="eastAsia"/>
        </w:rPr>
      </w:pPr>
      <w:r>
        <w:rPr>
          <w:rFonts w:hint="eastAsia"/>
        </w:rPr>
        <w:t>最后，感谢所有在研究中给予我们帮助的同学和朋友，以及提供数据的相关机构和平台。正是大家的支持与鼓励，才让我们的研究得以顺利进行。未来的学习和生活中，我们将继续秉持严谨求实的态度，努力提升自己，为社会贡献更多力量。</w:t>
      </w:r>
    </w:p>
    <w:p w14:paraId="7727CB2C">
      <w:pPr>
        <w:ind w:firstLine="480"/>
        <w:rPr>
          <w:rFonts w:hint="eastAsia"/>
        </w:rPr>
      </w:pPr>
      <w:r>
        <w:rPr>
          <w:rFonts w:hint="eastAsia"/>
        </w:rPr>
        <w:t>再次向所有帮助过我们的人致以最真诚的谢意！</w:t>
      </w:r>
    </w:p>
    <w:p w14:paraId="66068412">
      <w:pPr>
        <w:ind w:firstLine="480"/>
        <w:rPr>
          <w:rFonts w:hint="eastAsia"/>
        </w:rPr>
      </w:pPr>
    </w:p>
    <w:sectPr>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方正小标宋简体">
    <w:altName w:val="方正舒体"/>
    <w:panose1 w:val="02010601030101010101"/>
    <w:charset w:val="86"/>
    <w:family w:val="auto"/>
    <w:pitch w:val="default"/>
    <w:sig w:usb0="00000000" w:usb1="00000000" w:usb2="00000010" w:usb3="00000000" w:csb0="00040000" w:csb1="00000000"/>
  </w:font>
  <w:font w:name="方正舒体">
    <w:panose1 w:val="02010601030101010101"/>
    <w:charset w:val="86"/>
    <w:family w:val="auto"/>
    <w:pitch w:val="default"/>
    <w:sig w:usb0="00000003"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KSOFBFDA8B98">
    <w:panose1 w:val="02010601030101010101"/>
    <w:charset w:val="86"/>
    <w:family w:val="auto"/>
    <w:pitch w:val="default"/>
    <w:sig w:usb0="00000001" w:usb1="00000000" w:usb2="00000000" w:usb3="00000000" w:csb0="00040001" w:csb1="00000000"/>
  </w:font>
  <w:font w:name="KSOFBE25B2F9">
    <w:panose1 w:val="0201060103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73831728"/>
    </w:sdtPr>
    <w:sdtContent>
      <w:p w14:paraId="7D536F3C">
        <w:pPr>
          <w:pStyle w:val="13"/>
          <w:ind w:firstLine="360"/>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04DF411E">
    <w:pPr>
      <w:spacing w:line="189" w:lineRule="auto"/>
      <w:ind w:left="4251" w:firstLine="360"/>
      <w:rPr>
        <w:rFonts w:ascii="Arial" w:hAnsi="Arial" w:cs="Arial" w:eastAsiaTheme="minorEastAsia"/>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71FB5">
    <w:pPr>
      <w:pStyle w:val="13"/>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65AD">
    <w:pPr>
      <w:pStyle w:val="13"/>
      <w:ind w:firstLine="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72703026"/>
      <w:docPartObj>
        <w:docPartGallery w:val="AutoText"/>
      </w:docPartObj>
    </w:sdtPr>
    <w:sdtEndPr>
      <w:rPr>
        <w:b/>
        <w:bCs/>
      </w:rPr>
    </w:sdtEndPr>
    <w:sdtContent>
      <w:p w14:paraId="37735A62">
        <w:pPr>
          <w:pStyle w:val="13"/>
          <w:ind w:firstLine="360"/>
          <w:jc w:val="center"/>
          <w:rPr>
            <w:rFonts w:hint="eastAsia"/>
            <w:b/>
            <w:bCs/>
          </w:rPr>
        </w:pPr>
        <w:r>
          <w:rPr>
            <w:b/>
            <w:bCs/>
          </w:rPr>
          <w:fldChar w:fldCharType="begin"/>
        </w:r>
        <w:r>
          <w:rPr>
            <w:b/>
            <w:bCs/>
          </w:rPr>
          <w:instrText xml:space="preserve">PAGE   \* MERGEFORMAT</w:instrText>
        </w:r>
        <w:r>
          <w:rPr>
            <w:b/>
            <w:bCs/>
          </w:rPr>
          <w:fldChar w:fldCharType="separate"/>
        </w:r>
        <w:r>
          <w:rPr>
            <w:b/>
            <w:bCs/>
            <w:lang w:val="zh-CN"/>
          </w:rPr>
          <w:t>2</w:t>
        </w:r>
        <w:r>
          <w:rPr>
            <w:b/>
            <w:bCs/>
          </w:rPr>
          <w:fldChar w:fldCharType="end"/>
        </w:r>
      </w:p>
    </w:sdtContent>
  </w:sdt>
  <w:p w14:paraId="00EEAC7A">
    <w:pPr>
      <w:pStyle w:val="13"/>
      <w:ind w:firstLine="360"/>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67034">
    <w:pPr>
      <w:pStyle w:val="13"/>
      <w:ind w:firstLine="360"/>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11A65">
    <w:pPr>
      <w:pStyle w:val="13"/>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03451">
    <w:pPr>
      <w:pStyle w:val="14"/>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6D188">
    <w:pPr>
      <w:pStyle w:val="14"/>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B54ED">
    <w:pPr>
      <w:pStyle w:val="14"/>
      <w:ind w:firstLine="36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43054">
    <w:pPr>
      <w:pStyle w:val="14"/>
      <w:ind w:firstLine="360"/>
      <w:rPr>
        <w:rFonts w:hint="eastAsi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E2F94">
    <w:pPr>
      <w:pStyle w:val="14"/>
      <w:ind w:firstLine="360"/>
      <w:rPr>
        <w:rFonts w:hint="eastAsi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9A2FA">
    <w:pPr>
      <w:pStyle w:val="14"/>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C59"/>
    <w:rsid w:val="00005AE3"/>
    <w:rsid w:val="0001509E"/>
    <w:rsid w:val="000653BC"/>
    <w:rsid w:val="000C09A0"/>
    <w:rsid w:val="000D6CC3"/>
    <w:rsid w:val="001009F1"/>
    <w:rsid w:val="001031CB"/>
    <w:rsid w:val="00111B74"/>
    <w:rsid w:val="00141C59"/>
    <w:rsid w:val="001625E5"/>
    <w:rsid w:val="0017695C"/>
    <w:rsid w:val="001A34AD"/>
    <w:rsid w:val="001A55E5"/>
    <w:rsid w:val="001A7333"/>
    <w:rsid w:val="001B4192"/>
    <w:rsid w:val="001B4713"/>
    <w:rsid w:val="001E6F6C"/>
    <w:rsid w:val="001F7831"/>
    <w:rsid w:val="00227335"/>
    <w:rsid w:val="00233096"/>
    <w:rsid w:val="00234120"/>
    <w:rsid w:val="002356C2"/>
    <w:rsid w:val="00295B7F"/>
    <w:rsid w:val="002C7856"/>
    <w:rsid w:val="002D3977"/>
    <w:rsid w:val="002E74FC"/>
    <w:rsid w:val="002F5AB9"/>
    <w:rsid w:val="0030616F"/>
    <w:rsid w:val="003309A1"/>
    <w:rsid w:val="0034306A"/>
    <w:rsid w:val="00380CF6"/>
    <w:rsid w:val="00384FC7"/>
    <w:rsid w:val="00397711"/>
    <w:rsid w:val="003B075D"/>
    <w:rsid w:val="003C1208"/>
    <w:rsid w:val="003E79B1"/>
    <w:rsid w:val="004050D4"/>
    <w:rsid w:val="004111CE"/>
    <w:rsid w:val="00440C6F"/>
    <w:rsid w:val="004451B8"/>
    <w:rsid w:val="00455194"/>
    <w:rsid w:val="00464729"/>
    <w:rsid w:val="00486D6D"/>
    <w:rsid w:val="004A728C"/>
    <w:rsid w:val="004B20E3"/>
    <w:rsid w:val="004D2F1B"/>
    <w:rsid w:val="004E362B"/>
    <w:rsid w:val="004F0F82"/>
    <w:rsid w:val="00510E30"/>
    <w:rsid w:val="00547C2D"/>
    <w:rsid w:val="00570BDC"/>
    <w:rsid w:val="00583CBB"/>
    <w:rsid w:val="00585633"/>
    <w:rsid w:val="005A2025"/>
    <w:rsid w:val="005A68F9"/>
    <w:rsid w:val="005E35F2"/>
    <w:rsid w:val="005F1383"/>
    <w:rsid w:val="00603BD2"/>
    <w:rsid w:val="006168A3"/>
    <w:rsid w:val="00657E00"/>
    <w:rsid w:val="006B7710"/>
    <w:rsid w:val="006D1C81"/>
    <w:rsid w:val="006E1687"/>
    <w:rsid w:val="006E4065"/>
    <w:rsid w:val="006F62DD"/>
    <w:rsid w:val="0079737D"/>
    <w:rsid w:val="007C4DF3"/>
    <w:rsid w:val="007E0B4D"/>
    <w:rsid w:val="007F534A"/>
    <w:rsid w:val="008257DD"/>
    <w:rsid w:val="00837282"/>
    <w:rsid w:val="00841D14"/>
    <w:rsid w:val="00852864"/>
    <w:rsid w:val="008628E4"/>
    <w:rsid w:val="008A1014"/>
    <w:rsid w:val="008A6476"/>
    <w:rsid w:val="008D55F2"/>
    <w:rsid w:val="008D7A2E"/>
    <w:rsid w:val="008E2BA2"/>
    <w:rsid w:val="00920CDD"/>
    <w:rsid w:val="00956590"/>
    <w:rsid w:val="009954D7"/>
    <w:rsid w:val="009E0F5D"/>
    <w:rsid w:val="00A244D0"/>
    <w:rsid w:val="00A30399"/>
    <w:rsid w:val="00A35E60"/>
    <w:rsid w:val="00A716E4"/>
    <w:rsid w:val="00AC2C96"/>
    <w:rsid w:val="00AF0C34"/>
    <w:rsid w:val="00B03E77"/>
    <w:rsid w:val="00B81C33"/>
    <w:rsid w:val="00BA16A9"/>
    <w:rsid w:val="00BC4519"/>
    <w:rsid w:val="00BD0E7B"/>
    <w:rsid w:val="00BD6744"/>
    <w:rsid w:val="00C24FAA"/>
    <w:rsid w:val="00C42695"/>
    <w:rsid w:val="00C5296B"/>
    <w:rsid w:val="00C61331"/>
    <w:rsid w:val="00C71981"/>
    <w:rsid w:val="00C72B5A"/>
    <w:rsid w:val="00C85302"/>
    <w:rsid w:val="00CA6C69"/>
    <w:rsid w:val="00CB2389"/>
    <w:rsid w:val="00D034F8"/>
    <w:rsid w:val="00D3650A"/>
    <w:rsid w:val="00D46A40"/>
    <w:rsid w:val="00D528DA"/>
    <w:rsid w:val="00D65431"/>
    <w:rsid w:val="00D7383E"/>
    <w:rsid w:val="00DE4B79"/>
    <w:rsid w:val="00E010A8"/>
    <w:rsid w:val="00E0753D"/>
    <w:rsid w:val="00E117F0"/>
    <w:rsid w:val="00E52EAF"/>
    <w:rsid w:val="00E724F0"/>
    <w:rsid w:val="00E8502D"/>
    <w:rsid w:val="00E92C62"/>
    <w:rsid w:val="00EA42F2"/>
    <w:rsid w:val="00EB1E2F"/>
    <w:rsid w:val="00EC2055"/>
    <w:rsid w:val="00EF4CBD"/>
    <w:rsid w:val="00F34DAC"/>
    <w:rsid w:val="00F3663F"/>
    <w:rsid w:val="00F57428"/>
    <w:rsid w:val="00F76F5B"/>
    <w:rsid w:val="00F809F8"/>
    <w:rsid w:val="00F84B4C"/>
    <w:rsid w:val="00FC7E32"/>
    <w:rsid w:val="00FD4771"/>
    <w:rsid w:val="00FE5A20"/>
    <w:rsid w:val="0A4F4B1F"/>
    <w:rsid w:val="13B4317C"/>
    <w:rsid w:val="156E30E2"/>
    <w:rsid w:val="1B3A1E5A"/>
    <w:rsid w:val="1CC476E4"/>
    <w:rsid w:val="1EBF5932"/>
    <w:rsid w:val="360120E7"/>
    <w:rsid w:val="37E265DD"/>
    <w:rsid w:val="4084395A"/>
    <w:rsid w:val="473F2C72"/>
    <w:rsid w:val="4A00209F"/>
    <w:rsid w:val="4BA765C2"/>
    <w:rsid w:val="4BFB21A2"/>
    <w:rsid w:val="5C072D91"/>
    <w:rsid w:val="618659B1"/>
    <w:rsid w:val="74B218F8"/>
    <w:rsid w:val="7F744D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exact"/>
      <w:ind w:firstLine="200" w:firstLineChars="200"/>
      <w:jc w:val="both"/>
    </w:pPr>
    <w:rPr>
      <w:rFonts w:eastAsia="宋体" w:asciiTheme="minorHAnsi" w:hAnsiTheme="minorHAnsi" w:cstheme="minorBidi"/>
      <w:kern w:val="2"/>
      <w:sz w:val="24"/>
      <w:szCs w:val="22"/>
      <w:lang w:val="en-US" w:eastAsia="zh-CN" w:bidi="ar-SA"/>
      <w14:ligatures w14:val="standardContextual"/>
    </w:rPr>
  </w:style>
  <w:style w:type="paragraph" w:styleId="2">
    <w:name w:val="heading 1"/>
    <w:basedOn w:val="1"/>
    <w:next w:val="1"/>
    <w:link w:val="24"/>
    <w:qFormat/>
    <w:uiPriority w:val="9"/>
    <w:pPr>
      <w:keepNext/>
      <w:keepLines/>
      <w:spacing w:before="480" w:after="80"/>
      <w:ind w:firstLine="0" w:firstLineChars="0"/>
      <w:jc w:val="left"/>
      <w:outlineLvl w:val="0"/>
    </w:pPr>
    <w:rPr>
      <w:rFonts w:eastAsia="方正小标宋简体" w:asciiTheme="majorHAnsi" w:hAnsiTheme="majorHAnsi" w:cstheme="majorBidi"/>
      <w:sz w:val="32"/>
      <w:szCs w:val="48"/>
    </w:rPr>
  </w:style>
  <w:style w:type="paragraph" w:styleId="3">
    <w:name w:val="heading 2"/>
    <w:basedOn w:val="1"/>
    <w:next w:val="1"/>
    <w:link w:val="25"/>
    <w:unhideWhenUsed/>
    <w:qFormat/>
    <w:uiPriority w:val="9"/>
    <w:pPr>
      <w:keepNext/>
      <w:keepLines/>
      <w:spacing w:before="160" w:after="80"/>
      <w:outlineLvl w:val="1"/>
    </w:pPr>
    <w:rPr>
      <w:rFonts w:eastAsia="楷体" w:asciiTheme="majorHAnsi" w:hAnsiTheme="majorHAnsi" w:cstheme="majorBidi"/>
      <w:sz w:val="28"/>
      <w:szCs w:val="40"/>
    </w:rPr>
  </w:style>
  <w:style w:type="paragraph" w:styleId="4">
    <w:name w:val="heading 3"/>
    <w:basedOn w:val="1"/>
    <w:next w:val="1"/>
    <w:link w:val="26"/>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0"/>
    <w:pPr>
      <w:spacing w:line="360" w:lineRule="auto"/>
      <w:jc w:val="center"/>
    </w:pPr>
    <w:rPr>
      <w:rFonts w:ascii="Arial" w:hAnsi="Arial" w:eastAsia="黑体"/>
      <w:szCs w:val="24"/>
      <w14:ligatures w14:val="none"/>
    </w:rPr>
  </w:style>
  <w:style w:type="paragraph" w:styleId="12">
    <w:name w:val="Body Text"/>
    <w:basedOn w:val="1"/>
    <w:link w:val="54"/>
    <w:qFormat/>
    <w:uiPriority w:val="0"/>
    <w:pPr>
      <w:spacing w:line="360" w:lineRule="auto"/>
      <w:ind w:firstLine="720" w:firstLineChars="300"/>
      <w:jc w:val="left"/>
    </w:pPr>
    <w:rPr>
      <w:rFonts w:ascii="宋体" w:hAnsi="Calibri" w:cs="Times New Roman"/>
      <w:szCs w:val="20"/>
    </w:rPr>
  </w:style>
  <w:style w:type="paragraph" w:styleId="13">
    <w:name w:val="footer"/>
    <w:basedOn w:val="1"/>
    <w:link w:val="53"/>
    <w:unhideWhenUsed/>
    <w:qFormat/>
    <w:uiPriority w:val="99"/>
    <w:pPr>
      <w:tabs>
        <w:tab w:val="center" w:pos="4153"/>
        <w:tab w:val="right" w:pos="8306"/>
      </w:tabs>
      <w:snapToGrid w:val="0"/>
      <w:spacing w:line="240" w:lineRule="atLeast"/>
      <w:jc w:val="left"/>
    </w:pPr>
    <w:rPr>
      <w:sz w:val="18"/>
      <w:szCs w:val="18"/>
    </w:rPr>
  </w:style>
  <w:style w:type="paragraph" w:styleId="14">
    <w:name w:val="header"/>
    <w:basedOn w:val="1"/>
    <w:link w:val="52"/>
    <w:unhideWhenUsed/>
    <w:qFormat/>
    <w:uiPriority w:val="99"/>
    <w:pPr>
      <w:tabs>
        <w:tab w:val="center" w:pos="4153"/>
        <w:tab w:val="right" w:pos="8306"/>
      </w:tabs>
      <w:snapToGrid w:val="0"/>
      <w:spacing w:line="240" w:lineRule="atLeast"/>
      <w:jc w:val="center"/>
    </w:pPr>
    <w:rPr>
      <w:sz w:val="18"/>
      <w:szCs w:val="18"/>
    </w:rPr>
  </w:style>
  <w:style w:type="paragraph" w:styleId="15">
    <w:name w:val="toc 1"/>
    <w:basedOn w:val="1"/>
    <w:next w:val="1"/>
    <w:autoRedefine/>
    <w:unhideWhenUsed/>
    <w:qFormat/>
    <w:uiPriority w:val="39"/>
  </w:style>
  <w:style w:type="paragraph" w:styleId="16">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able of figures"/>
    <w:basedOn w:val="1"/>
    <w:next w:val="1"/>
    <w:unhideWhenUsed/>
    <w:qFormat/>
    <w:uiPriority w:val="99"/>
    <w:pPr>
      <w:ind w:left="200" w:leftChars="200" w:hanging="200" w:hangingChars="200"/>
    </w:pPr>
  </w:style>
  <w:style w:type="paragraph" w:styleId="18">
    <w:name w:val="toc 2"/>
    <w:basedOn w:val="1"/>
    <w:next w:val="1"/>
    <w:autoRedefine/>
    <w:unhideWhenUsed/>
    <w:qFormat/>
    <w:uiPriority w:val="39"/>
    <w:pPr>
      <w:ind w:left="420" w:leftChars="200"/>
    </w:pPr>
  </w:style>
  <w:style w:type="paragraph" w:styleId="19">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2"/>
    <w:unhideWhenUsed/>
    <w:qFormat/>
    <w:uiPriority w:val="99"/>
    <w:rPr>
      <w:color w:val="467886" w:themeColor="hyperlink"/>
      <w:u w:val="single"/>
      <w14:textFill>
        <w14:solidFill>
          <w14:schemeClr w14:val="hlink"/>
        </w14:solidFill>
      </w14:textFill>
    </w:rPr>
  </w:style>
  <w:style w:type="character" w:customStyle="1" w:styleId="24">
    <w:name w:val="标题 1 字符"/>
    <w:basedOn w:val="22"/>
    <w:link w:val="2"/>
    <w:uiPriority w:val="9"/>
    <w:rPr>
      <w:rFonts w:eastAsia="方正小标宋简体" w:asciiTheme="majorHAnsi" w:hAnsiTheme="majorHAnsi" w:cstheme="majorBidi"/>
      <w:sz w:val="32"/>
      <w:szCs w:val="48"/>
    </w:rPr>
  </w:style>
  <w:style w:type="character" w:customStyle="1" w:styleId="25">
    <w:name w:val="标题 2 字符"/>
    <w:basedOn w:val="22"/>
    <w:link w:val="3"/>
    <w:qFormat/>
    <w:uiPriority w:val="9"/>
    <w:rPr>
      <w:rFonts w:eastAsia="楷体" w:asciiTheme="majorHAnsi" w:hAnsiTheme="majorHAnsi" w:cstheme="majorBidi"/>
      <w:sz w:val="28"/>
      <w:szCs w:val="40"/>
    </w:rPr>
  </w:style>
  <w:style w:type="character" w:customStyle="1" w:styleId="26">
    <w:name w:val="标题 3 字符"/>
    <w:basedOn w:val="22"/>
    <w:link w:val="4"/>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2"/>
    <w:link w:val="5"/>
    <w:semiHidden/>
    <w:qFormat/>
    <w:uiPriority w:val="9"/>
    <w:rPr>
      <w:rFonts w:cstheme="majorBidi"/>
      <w:color w:val="104862" w:themeColor="accent1" w:themeShade="BF"/>
      <w:sz w:val="28"/>
      <w:szCs w:val="28"/>
    </w:rPr>
  </w:style>
  <w:style w:type="character" w:customStyle="1" w:styleId="28">
    <w:name w:val="标题 5 字符"/>
    <w:basedOn w:val="22"/>
    <w:link w:val="6"/>
    <w:semiHidden/>
    <w:qFormat/>
    <w:uiPriority w:val="9"/>
    <w:rPr>
      <w:rFonts w:cstheme="majorBidi"/>
      <w:color w:val="104862" w:themeColor="accent1" w:themeShade="BF"/>
      <w:sz w:val="24"/>
      <w:szCs w:val="24"/>
    </w:rPr>
  </w:style>
  <w:style w:type="character" w:customStyle="1" w:styleId="29">
    <w:name w:val="标题 6 字符"/>
    <w:basedOn w:val="22"/>
    <w:link w:val="7"/>
    <w:semiHidden/>
    <w:qFormat/>
    <w:uiPriority w:val="9"/>
    <w:rPr>
      <w:rFonts w:cstheme="majorBidi"/>
      <w:b/>
      <w:bCs/>
      <w:color w:val="104862" w:themeColor="accent1" w:themeShade="BF"/>
    </w:rPr>
  </w:style>
  <w:style w:type="character" w:customStyle="1" w:styleId="30">
    <w:name w:val="标题 7 字符"/>
    <w:basedOn w:val="22"/>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2"/>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2"/>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2"/>
    <w:link w:val="19"/>
    <w:uiPriority w:val="10"/>
    <w:rPr>
      <w:rFonts w:asciiTheme="majorHAnsi" w:hAnsiTheme="majorHAnsi" w:eastAsiaTheme="majorEastAsia" w:cstheme="majorBidi"/>
      <w:spacing w:val="-10"/>
      <w:kern w:val="28"/>
      <w:sz w:val="56"/>
      <w:szCs w:val="56"/>
    </w:rPr>
  </w:style>
  <w:style w:type="character" w:customStyle="1" w:styleId="34">
    <w:name w:val="副标题 字符"/>
    <w:basedOn w:val="22"/>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2"/>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明显强调1"/>
    <w:basedOn w:val="22"/>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2"/>
    <w:link w:val="39"/>
    <w:uiPriority w:val="30"/>
    <w:rPr>
      <w:i/>
      <w:iCs/>
      <w:color w:val="104862" w:themeColor="accent1" w:themeShade="BF"/>
    </w:rPr>
  </w:style>
  <w:style w:type="character" w:customStyle="1" w:styleId="41">
    <w:name w:val="明显参考1"/>
    <w:basedOn w:val="22"/>
    <w:qFormat/>
    <w:uiPriority w:val="32"/>
    <w:rPr>
      <w:b/>
      <w:bCs/>
      <w:smallCaps/>
      <w:color w:val="104862" w:themeColor="accent1" w:themeShade="BF"/>
      <w:spacing w:val="5"/>
    </w:rPr>
  </w:style>
  <w:style w:type="paragraph" w:customStyle="1" w:styleId="42">
    <w:name w:val="摘要"/>
    <w:basedOn w:val="1"/>
    <w:link w:val="43"/>
    <w:qFormat/>
    <w:uiPriority w:val="0"/>
    <w:pPr>
      <w:ind w:firstLine="198"/>
      <w:jc w:val="center"/>
    </w:pPr>
    <w:rPr>
      <w:rFonts w:ascii="黑体" w:hAnsi="黑体" w:eastAsia="黑体"/>
      <w:szCs w:val="24"/>
    </w:rPr>
  </w:style>
  <w:style w:type="character" w:customStyle="1" w:styleId="43">
    <w:name w:val="摘要 字符"/>
    <w:basedOn w:val="22"/>
    <w:link w:val="42"/>
    <w:qFormat/>
    <w:uiPriority w:val="0"/>
    <w:rPr>
      <w:rFonts w:ascii="黑体" w:hAnsi="黑体" w:eastAsia="黑体"/>
      <w:sz w:val="24"/>
      <w:szCs w:val="24"/>
    </w:rPr>
  </w:style>
  <w:style w:type="paragraph" w:customStyle="1" w:styleId="44">
    <w:name w:val="图1"/>
    <w:basedOn w:val="1"/>
    <w:link w:val="45"/>
    <w:qFormat/>
    <w:uiPriority w:val="0"/>
    <w:pPr>
      <w:jc w:val="center"/>
    </w:pPr>
    <w:rPr>
      <w:szCs w:val="21"/>
    </w:rPr>
  </w:style>
  <w:style w:type="character" w:customStyle="1" w:styleId="45">
    <w:name w:val="图1 字符"/>
    <w:basedOn w:val="22"/>
    <w:link w:val="44"/>
    <w:qFormat/>
    <w:uiPriority w:val="0"/>
    <w:rPr>
      <w:rFonts w:eastAsia="宋体"/>
      <w:sz w:val="24"/>
      <w:szCs w:val="21"/>
    </w:rPr>
  </w:style>
  <w:style w:type="paragraph" w:customStyle="1" w:styleId="46">
    <w:name w:val="表"/>
    <w:basedOn w:val="1"/>
    <w:link w:val="47"/>
    <w:qFormat/>
    <w:uiPriority w:val="0"/>
    <w:pPr>
      <w:jc w:val="center"/>
    </w:pPr>
    <w:rPr>
      <w:szCs w:val="21"/>
    </w:rPr>
  </w:style>
  <w:style w:type="character" w:customStyle="1" w:styleId="47">
    <w:name w:val="表 字符"/>
    <w:basedOn w:val="22"/>
    <w:link w:val="46"/>
    <w:qFormat/>
    <w:uiPriority w:val="0"/>
    <w:rPr>
      <w:rFonts w:eastAsia="宋体"/>
      <w:sz w:val="24"/>
      <w:szCs w:val="21"/>
    </w:rPr>
  </w:style>
  <w:style w:type="paragraph" w:customStyle="1" w:styleId="48">
    <w:name w:val="致谢"/>
    <w:basedOn w:val="1"/>
    <w:link w:val="49"/>
    <w:qFormat/>
    <w:uiPriority w:val="0"/>
    <w:rPr>
      <w:rFonts w:eastAsia="黑体"/>
      <w:sz w:val="28"/>
    </w:rPr>
  </w:style>
  <w:style w:type="character" w:customStyle="1" w:styleId="49">
    <w:name w:val="致谢 字符"/>
    <w:basedOn w:val="22"/>
    <w:link w:val="48"/>
    <w:qFormat/>
    <w:uiPriority w:val="0"/>
    <w:rPr>
      <w:rFonts w:eastAsia="黑体"/>
      <w:sz w:val="28"/>
    </w:rPr>
  </w:style>
  <w:style w:type="paragraph" w:customStyle="1" w:styleId="50">
    <w:name w:val="附录"/>
    <w:basedOn w:val="1"/>
    <w:link w:val="51"/>
    <w:qFormat/>
    <w:uiPriority w:val="0"/>
    <w:pPr>
      <w:jc w:val="center"/>
    </w:pPr>
    <w:rPr>
      <w:rFonts w:eastAsia="黑体"/>
      <w:sz w:val="28"/>
    </w:rPr>
  </w:style>
  <w:style w:type="character" w:customStyle="1" w:styleId="51">
    <w:name w:val="附录 字符"/>
    <w:basedOn w:val="22"/>
    <w:link w:val="50"/>
    <w:qFormat/>
    <w:uiPriority w:val="0"/>
    <w:rPr>
      <w:rFonts w:eastAsia="黑体" w:asciiTheme="minorHAnsi" w:hAnsiTheme="minorHAnsi" w:cstheme="minorBidi"/>
      <w:kern w:val="2"/>
      <w:sz w:val="28"/>
      <w:szCs w:val="22"/>
      <w14:ligatures w14:val="standardContextual"/>
    </w:rPr>
  </w:style>
  <w:style w:type="character" w:customStyle="1" w:styleId="52">
    <w:name w:val="页眉 字符"/>
    <w:basedOn w:val="22"/>
    <w:link w:val="14"/>
    <w:qFormat/>
    <w:uiPriority w:val="99"/>
    <w:rPr>
      <w:rFonts w:eastAsia="宋体"/>
      <w:sz w:val="18"/>
      <w:szCs w:val="18"/>
    </w:rPr>
  </w:style>
  <w:style w:type="character" w:customStyle="1" w:styleId="53">
    <w:name w:val="页脚 字符"/>
    <w:basedOn w:val="22"/>
    <w:link w:val="13"/>
    <w:qFormat/>
    <w:uiPriority w:val="99"/>
    <w:rPr>
      <w:rFonts w:eastAsia="宋体"/>
      <w:sz w:val="18"/>
      <w:szCs w:val="18"/>
    </w:rPr>
  </w:style>
  <w:style w:type="character" w:customStyle="1" w:styleId="54">
    <w:name w:val="正文文本 字符"/>
    <w:basedOn w:val="22"/>
    <w:link w:val="12"/>
    <w:qFormat/>
    <w:uiPriority w:val="0"/>
    <w:rPr>
      <w:rFonts w:ascii="宋体" w:hAnsi="Calibri" w:eastAsia="宋体" w:cs="Times New Roman"/>
      <w:sz w:val="24"/>
      <w:szCs w:val="20"/>
    </w:rPr>
  </w:style>
  <w:style w:type="table" w:customStyle="1" w:styleId="55">
    <w:name w:val="三线基础"/>
    <w:basedOn w:val="20"/>
    <w:qFormat/>
    <w:uiPriority w:val="99"/>
    <w:rPr>
      <w:sz w:val="24"/>
    </w:rPr>
    <w:tblPr>
      <w:jc w:val="center"/>
      <w:tblBorders>
        <w:top w:val="single" w:color="auto" w:sz="4" w:space="0"/>
        <w:bottom w:val="single" w:color="auto" w:sz="4" w:space="0"/>
      </w:tblBorders>
    </w:tblPr>
    <w:trPr>
      <w:jc w:val="center"/>
    </w:trPr>
  </w:style>
  <w:style w:type="paragraph" w:customStyle="1" w:styleId="56">
    <w:name w:val="参考文献"/>
    <w:basedOn w:val="1"/>
    <w:link w:val="57"/>
    <w:qFormat/>
    <w:uiPriority w:val="0"/>
    <w:pPr>
      <w:jc w:val="left"/>
    </w:pPr>
    <w:rPr>
      <w:rFonts w:eastAsia="黑体"/>
      <w:sz w:val="30"/>
    </w:rPr>
  </w:style>
  <w:style w:type="character" w:customStyle="1" w:styleId="57">
    <w:name w:val="参考文献 字符"/>
    <w:basedOn w:val="22"/>
    <w:link w:val="56"/>
    <w:qFormat/>
    <w:uiPriority w:val="0"/>
    <w:rPr>
      <w:rFonts w:eastAsia="黑体"/>
      <w:sz w:val="30"/>
    </w:rPr>
  </w:style>
  <w:style w:type="paragraph" w:customStyle="1" w:styleId="58">
    <w:name w:val="图表"/>
    <w:basedOn w:val="1"/>
    <w:link w:val="59"/>
    <w:qFormat/>
    <w:uiPriority w:val="0"/>
    <w:pPr>
      <w:ind w:firstLine="0" w:firstLineChars="0"/>
      <w:jc w:val="center"/>
    </w:pPr>
    <w:rPr>
      <w:rFonts w:ascii="黑体" w:hAnsi="黑体" w:eastAsia="黑体"/>
      <w:sz w:val="28"/>
      <w:szCs w:val="28"/>
    </w:rPr>
  </w:style>
  <w:style w:type="character" w:customStyle="1" w:styleId="59">
    <w:name w:val="图表 字符"/>
    <w:basedOn w:val="22"/>
    <w:link w:val="58"/>
    <w:uiPriority w:val="0"/>
    <w:rPr>
      <w:rFonts w:ascii="黑体" w:hAnsi="黑体" w:eastAsia="黑体" w:cstheme="minorBidi"/>
      <w:kern w:val="2"/>
      <w:sz w:val="28"/>
      <w:szCs w:val="28"/>
      <w14:ligatures w14:val="standardContextual"/>
    </w:rPr>
  </w:style>
  <w:style w:type="character" w:styleId="60">
    <w:name w:val="Placeholder Text"/>
    <w:basedOn w:val="22"/>
    <w:unhideWhenUsed/>
    <w:uiPriority w:val="99"/>
    <w:rPr>
      <w:color w:val="666666"/>
    </w:rPr>
  </w:style>
  <w:style w:type="character" w:customStyle="1" w:styleId="61">
    <w:name w:val="Unresolved Mention"/>
    <w:basedOn w:val="2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jpe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229C7-4DF7-49A4-BF40-3733B7111D7F}">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1762</Words>
  <Characters>3908</Characters>
  <Lines>209</Lines>
  <Paragraphs>58</Paragraphs>
  <TotalTime>26</TotalTime>
  <ScaleCrop>false</ScaleCrop>
  <LinksUpToDate>false</LinksUpToDate>
  <CharactersWithSpaces>4391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2025-04-23T09:36:00Z</dcterms:created>
  <dc:creator/>
  <cp:lastModifiedBy/>
  <cp:lastPrinted>2025-04-23T10:11:00Z</cp:lastPrinted>
  <dcterms:modified xsi:type="dcterms:W3CDTF">2026-09-10T11:21:38Z</dcterms:modified>
  <cp:revision>7</cp:revision>
</cp:coreProperties>
</file>