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32"/>
          <w:szCs w:val="32"/>
          <w:lang w:val="en-US" w:eastAsia="zh-CN"/>
        </w:rPr>
        <w:t>Apache Flume源码分析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Flume是可以收集日志、事件等数据资源，并将这些数据从各种数据源集中起来存储的工具/服务，其结构如下图：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7070" cy="1694180"/>
            <wp:effectExtent l="0" t="0" r="1143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其设计的原理是基于数据流，将日志数据从各种网站服务器上汇聚起来存储到HDFS/HBase等集中式存储器中。其系统架构如下：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937000" cy="1403350"/>
            <wp:effectExtent l="0" t="0" r="0" b="6350"/>
            <wp:docPr id="3" name="图片 3" descr="UserGuide_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rGuide_image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其核心概念如下：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Events，数据传输的基本单位，其包括两个部分：header和body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header，k/v结构数据，用来数据传输路由决策和其他结构化数据，如事件的时间戳或者数据源的服务器主机名，可以类比于HTTP Header的功能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Body，字节数组，传输的实际数据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Flume为不同的Source生成的Evevent添加不同的Header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Agent, Flume代理，唯一启动的JVM进程，内部承载了从外部数据源事件流转到下一个目的地的过程，内部包含了Source/Channel/Sink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Source，从数据源收集数据，并传递给Channel，目前Source支持多种收集方式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Avro，侦听Avro端口并从外部Avro客户端接收事件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Spooling Directory Source，监控配置目录中新增文件，并从文件中读取数据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NetCat Source，监听指定端口，将接收到的数据每一行转换为一个事件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HTTP，接收HTTP GET/POST请求作为Flume事件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Kafka Source，其作为Kafka消费者，从Kafka主题中读取消息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其他：Thrift,Exec,JMX,SysLog等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Channel，Event中转通道，临时存储Source组件传递过来的Event，其类似于消息队列，用于连接Source和Event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Sink，将Event从Channle取出后写入目标存储中，目前支持多种Sink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HDFS Sink，写入到hadoop文件系统中，支持文件创建/序列文件等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Hive Sink，将分割文件或者JSON数据的Events直接传送到Hive表或者分区中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Logger Sink/File Roll Sink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Avro /Thrift Sink/IRC Sink，写入服务端口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HBase Sink，将数据写入到HBase中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Kafka Sink，导出数据到Kafka Topic中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其他，ES/HTTP等，用户可以自定义Sink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Flume支持的Source、Sink及Channel类型如下：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143500" cy="36131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可以根据需求搭配组合使用。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Source: https://www.cnblogs.com/swordfall/p/8254271.html</w:t>
      </w: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Flume启动</w:t>
      </w:r>
    </w:p>
    <w:p>
      <w:pPr>
        <w:pStyle w:val="3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1.1 Flume示例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下面是Flume的示例：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59.05pt;width:356.4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Flume的启动命令如下：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# bin/flume-ng agent -n a1 -c . -f conf/flume.conf -Dflume.root.logger=DEBUG,console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在flume.conf中配置信息如下：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 Agent中各组件名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a1.channels = ch1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 = sink1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 = s1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 Source的配置，扫描文件并上传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a1.sources.s1.type = spooldir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a1.sources.s1.channels = ch1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a1.sources.s1.spoolDir = /opt/flume/data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//定义channel类型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a1.channels.ch1.type = memory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a1.channels.ch1.capacity = 1000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//描述，Sink，写入到hdfs的/tmp目录下，文件前缀test.txt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a1.sinks.sink1.type=hdfs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a1.sinks.sink1.hdfs.path=/tmp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a1.sinks.sink1.hdfs.filePrefix=test.txt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a1.sinks.sink1.channel=ch1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在flume.conf中配置了Source/Channel/Sink各组件。</w:t>
      </w:r>
    </w:p>
    <w:p>
      <w:pPr>
        <w:pStyle w:val="3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1.2 Flume入口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在flume-ng的shell启动脚本中会调用java启动flume Agent，如下所示：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$EXEC $JAVA_HOME/bin/java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$JAVA_OPTS $FLUME_JAVA_OPTS "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${arr_java_props[@]}"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-cp "$FLUME_CLASSPATH" \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-Djava.library.path=$FLUME_JAVA_LIBRARY_PATH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"$FLUME_APPLICATION_CLASS" $*  //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org.apache.flume.node.Application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命令执行后，启动进程Application，如下所示：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# jps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20616 Application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启动入口为：org.apache.flume.node.Application#main，其执行如下：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List&lt;LifecycleAware&gt; components = Lists.newArrayList();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if (reload) {  //如果配置reload，在间隔时间内重新加载配置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EventBus eventBus = new EventBus(agentName + "-event-bus");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PollingPropertiesFileConfigurationProvider configurationProvider =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new PollingPropertiesFileConfigurationProvider(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agentName, configurationFile, eventBus, 30);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components.add(configurationProvider); //监控文件变化的组件Component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application = new Application(components);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eventBus.register(application);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PropertiesFileConfigurationProvider configurationProvider =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new PropertiesFileConfigurationProvider(agentName, configurationFile);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application = new Application();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application.handleConfigurationEvent(configurationProvider.getConfiguration());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application.start();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handleConfigurationEvent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在Application.start启动之前调用handleConfigurationEvent，在该过程中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handleConfigurationEvent(MaterializedConfiguration conf)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lifecycleLock.lockInterruptibly();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stopAllComponents();   //由于配置文件会动态加载这一特性，每次加载之前都要先把所有组件停掉，然后去加载最新配置文件中的配置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startAllComponents(conf);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startAllComponents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startAllComponents，配置所有的组件，顺序依次是channel,sink和source，其源码执行如下：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void startAllComponents(MaterializedConfiguration materializedConfiguration)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//启动所有Channel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for (Channel ch : materializedConfiguration.getChannels().values())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while (ch.getLifecycleState() != LifecycleState.START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&amp;&amp; !supervisor.isComponentInErrorState(ch))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//启动SinkRunner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210" w:right="0" w:hanging="210" w:hanging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for (Entry&lt;String, SinkRunner&gt; entry : materializedConfiguration.getSinkRunners().entrySet())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supervisor.supervise(entry.getValue(),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new SupervisorPolicy.AlwaysRestartPolicy(), LifecycleState.START);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}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//启动SourceRunner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for (Entry&lt;String, SourceRunner&gt; entry :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materializedConfiguration.getSourceRunners().entrySet())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supervisor.supervise(entry.getValue(),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new SupervisorPolicy.AlwaysRestartPolicy(), LifecycleState.START);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}  }}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Application.start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启动其他所有组件，包括PollingPropertiesFileConfigurationProvider，启动过程如下：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start()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 (LifecycleAware component : components)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supervisor.supervise(component,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new SupervisorPolicy.AlwaysRestartPolicy(), LifecycleState.START);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}} 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components的初始化在main中执行，如下：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List&lt;LifecycleAware&gt; components = Lists.newArrayList();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if (reload)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EventBus eventBus = new EventBus(agentName + "-event-bus");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PollingPropertiesFileConfigurationProvider configurationProvider =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new PollingPropertiesFileConfigurationProvider(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agentName, configurationFile, eventBus, 30);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components.add(configurationProvider);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application = new Application(components);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eventBus.register(application);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1.3启动流程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程序启动是会在startAllComponent中启动所有的SourceRunner、Channel、SinkRunner，其中Channel的启动就是初始化状态、创建计数器，核心是SourceRunner和SinkRunner，其执行流程图如下：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940300" cy="5880100"/>
            <wp:effectExtent l="0" t="0" r="0" b="0"/>
            <wp:docPr id="5" name="图片 5" descr="2017022713014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02271301469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SourceRunner会调用Source的start方法，以ExecSource为例，其start方法就是启动一个线程，去不断获取标准输出流写入列表EventList，同时再启动一个线程去定期批量地把列表中的数据往Channel发</w:t>
      </w: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SinkRunner则是不断循环调用SinkProcess的process方法，SinkProcess用于决定选择哪个Sink进行存储，选择Sink后调用其process，其主要工作是去Channel中读取数据，并写入对应的存储。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Flume基础库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Flume基础库是其他模块的运行基础</w:t>
      </w:r>
    </w:p>
    <w:p>
      <w:pPr>
        <w:pStyle w:val="3"/>
        <w:numPr>
          <w:ilvl w:val="1"/>
          <w:numId w:val="5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组件库-Lifecycle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对于生命周期较长的对象，Flume采用了基于LifeCycle的对象模型对其进行管理，该模型主要有以下几个特点：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将每个组件的对象分为4个状态：IDLE(被创建，服务处于空闲状态), START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(启动), STOP(停止)及ERROR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组件的状态变化都可以触发一些其他动作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可通过组合的方式对任务组件进行组合，以便进行统一管理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在Flume中组件模型如下图所示：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object>
          <v:shape id="_x0000_i1026" o:spt="75" type="#_x0000_t75" style="height:210.5pt;width:35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在类图中所有组件对象最终均实现了接口LifecycleAware，其定义了最基本的组件启动、停止等操作，其定义如下：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LifecycleAware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stop();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LifecycleState getLifecycleState();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Flume中所有组件通过LifecycleSupervisor进行监管，其执行操作supervisor，执行如下：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synchronized void supervise(LifecycleAware lifecycleAware,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SupervisorPolicy policy, LifecycleState desiredState)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Supervisoree process = new Supervisoree();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process.status = new Status();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process.policy = policy;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process.status.desiredState = desiredState;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process.status.error = false;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MonitorRunnable monitorRunnable = new MonitorRunnable();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monitorRunnable.lifecycleAware = lifecycleAware;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monitorRunnable.supervisoree = process;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monitorRunnable.monitorService = monitorService;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supervisedProcesses.put(lifecycleAware, process);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ScheduledFuture&lt;?&gt; future = monitorService.scheduleWithFixedDelay(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monitorRunnable, 0, 3, TimeUnit.SECONDS);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monitorFutures.put(lifecycleAware, future);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3"/>
        <w:numPr>
          <w:ilvl w:val="1"/>
          <w:numId w:val="5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事件处理-EventBus 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Flume采用了基于事件驱动的模型，能够增强并发性，从而提高系统整体性能，为了构建该模型使用Guava EventBus来进行事件的订阅和处理，其基于观察者模式（生产者/消费者）的实现。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010150" cy="2386965"/>
            <wp:effectExtent l="0" t="0" r="6350" b="635"/>
            <wp:docPr id="6" name="图片 6" descr="1b95c5b008dea1fadd5eda30254c7c773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b95c5b008dea1fadd5eda30254c7c7736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其处理过程大致为：处理请求将作为事件进入系统，由EventBus负责传递给相应的事件订阅器（Subscriber）。下面是示例：</w:t>
      </w:r>
    </w:p>
    <w:p>
      <w:pPr>
        <w:numPr>
          <w:ilvl w:val="0"/>
          <w:numId w:val="0"/>
        </w:numPr>
        <w:jc w:val="center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object>
          <v:shape id="_x0000_i1027" o:spt="75" type="#_x0000_t75" style="height:100.4pt;width:360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3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1）定义EventBusCenter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EventBusCenter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static EventBus eventBus = new EventBus();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EventBusCenter(){}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EventBus getInstance()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eventBus;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void register(Object obj)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eventBus.register(obj);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void unregister(Object obj)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eventBus.unregister(obj);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void post(Object obj)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eventBus.post(obj);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定义Observer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DataObserver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@Subscribe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func(Integer msg)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System.out.println("Integer-MSG: " + msg);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StrObserver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@Subscribe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func(String msg)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System.out.println("Str-MSG: "+ msg);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测试程序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DataObserver dataObserver = new DataObserver();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StrObserver strObserver = new StrObserver();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EventBusCenter.register(dataObserver);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EventBusCenter.register(strObserver);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System.out.println("========== Start Post MSG ===========");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EventBusCenter.post("Post String");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EventBusCenter.post(123);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输出如下：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========== Start Post MSG ===========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Str-MSG: Post String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Integer-MSG: 123</w:t>
      </w:r>
    </w:p>
    <w:p>
      <w:p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numPr>
          <w:ilvl w:val="1"/>
          <w:numId w:val="5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EventBus的使用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对于Flume Agent，其使用EventBus，将主线程注册到EventBus，定义subscribe事件，其定义如下：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Application#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@Subscribe    //其接收到MaterializedConfiguration后，进行处理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handleConfigurationEvent(MaterializedConfiguration conf)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lifecycleLock.lockInterruptibly();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stopAllComponents();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startAllComponents(conf);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当配置文件改变后FileWatcherRunnable，通过EventBus触发上面的方法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counterGroup.incrementAndGet("file.checks");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long lastModified = file.lastModified();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if (lastModified &gt; lastChange)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eventBus.post(getConfiguration());  &lt;= MaterializedConfiguration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 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Source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Source是agent来源组件，其将Event传递给Channel，接口如下所示：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Source extends LifecycleAware, NamedComponent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setChannelProcessor(ChannelProcessor channelProcessor);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ChannelProcessor getChannelProcessor();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Source通过ChannelProcessor将event传给Channel。在Flume启动流程中可知，Application先启动SourceRunner，再由SourceRunner来启动Source，如下：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static SourceRunner forSource(Source source)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SourceRunner runner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if (source instanceof PollableSource)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runner = new PollableSourceRunner();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((PollableSourceRunner) runner).setSource((PollableSource) 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else if (source instanceof EventDrivenSource)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runner = new EventDrivenSourceRunner();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((EventDrivenSourceRunner) runner).setSource((EventDrivenSource) 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return runner;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1）SourceRunner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SourceRunner分为EventDrivenSourceRunner和PollableSourceRunner，其核心方法在start中，对比如下：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eastAsia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public class EventDrivenSourceRunner extends SourceRunner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@Override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public void start()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Source source = getSource();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ChannelProcessor cp = source.getChannelProcessor();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cp.initialize();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FF0000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</w:t>
            </w: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FF0000"/>
                <w:spacing w:val="0"/>
                <w:sz w:val="21"/>
                <w:szCs w:val="21"/>
                <w:shd w:val="clear" w:fill="F9F9F9"/>
                <w:lang w:val="en-US" w:eastAsia="zh-CN"/>
              </w:rPr>
              <w:t> source.start();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lifecycleState = LifecycleState.START;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}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ublic class PollableSourceRunner extends SourceRunner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@Override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public void start()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PollableSource source = (PollableSource) getSource();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ChannelProcessor cp = source.getChannelProcessor();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cp.initialize();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</w:t>
            </w: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FF0000"/>
                <w:spacing w:val="0"/>
                <w:sz w:val="21"/>
                <w:szCs w:val="21"/>
                <w:shd w:val="clear" w:fill="F9F9F9"/>
                <w:lang w:val="en-US" w:eastAsia="zh-CN"/>
              </w:rPr>
              <w:t>   source.start();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runner = new PollingRunner();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runner.source = source;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runner.counterGroup = counterGroup;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runner.shouldStop = shouldStop;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runnerThread = new Thread(runner);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 xml:space="preserve">    runnerThread.setName(getClass().getSimpleName() + "-" +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    source.getClass().getSimpleName() + "-" + source.getName());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runnerThread.start();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  lifecycleState = LifecycleState.START;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D4D4D4" w:sz="8" w:space="7"/>
                <w:left w:val="single" w:color="D4D4D4" w:sz="8" w:space="7"/>
                <w:bottom w:val="single" w:color="D4D4D4" w:sz="8" w:space="7"/>
                <w:right w:val="single" w:color="D4D4D4" w:sz="8" w:space="7"/>
              </w:pBdr>
              <w:shd w:val="clear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0" w:beforeAutospacing="0" w:after="0" w:afterAutospacing="0" w:line="14" w:lineRule="atLeast"/>
              <w:ind w:right="0"/>
              <w:jc w:val="left"/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eastAsia="Consolas" w:cs="Times New Roman"/>
                <w:b w:val="0"/>
                <w:i/>
                <w:iCs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  }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无论是哪种SourceRunner，都会调用Source的start，其ChannelProcessor都是从LoadSource中进行初始化，核心执行在AbstractConfigurationProvider#loadSource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ChannelSelector selector = ChannelSelectorFactory.create(sourceChannels, selectorConfig);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ChannelProcessor channelProcessor = new ChannelProcessor(selector);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Configurables.configure(channelProcessor, config);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以上是Source的启动流程。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Source Event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以示例中的SpoolDirectorySource为例，其通过SpoolDirectoryRunner来调用目录查看逻辑，并根据新生成的文件生成Event，其执行如下：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int backoffInterval = 250;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boolean readingEvents = false;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while (!Thread.interrupted())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readingEvents = true;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List&lt;Event&gt; events = reader.readEvents(batchSize);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readingEvents = false;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if (events.isEmpty())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getChannelProcessor().processEventBatch(events);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reader.commit();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backoffInterval = 250;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sourceCounter.addToEventAcceptedCount(events.size());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sourceCounter.incrementAppendBatchAcceptedCount();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其核心有两点：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ReliableSpoolingFileEventReader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其根据新文件生成Event，如下：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List&lt;Event&gt; readEvents(int numEvents) throws IOException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if (!committed)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currentFile.get().getDeserializer().reset();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 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List&lt;Event&gt; events = readDeserializerEvents(numEvents);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将文件名，写入到Header中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void fillHeader(List&lt;Event&gt; events)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if (annotateFileName)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String filename = currentFile.get().getFile().getAbsolutePath();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for (Event event : events)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event.getHeaders().put(fileNameHeader, filename);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if (annotateBaseName)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String basename = currentFile.get().getFile().getName();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 (Event event : events)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event.getHeaders().put(baseNameHeader, basename);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ChannelProcessor，将Event传给Channel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processEventBatch(List&lt;Event&gt; events)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//添加interceptor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events = interceptorChain.intercept(events);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for (Event event : events)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List&lt;Channel&gt; reqChannels = selector.getRequiredChannels(event);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 (Channel ch : reqChannels)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List&lt;Event&gt; eventQueue = reqChannelQueue.get(ch);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if (eventQueue ==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eventQueue = new ArrayList&lt;Event&gt;();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reqChannelQueue.put(ch, eventQueue);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eventQueue.add(event);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List&lt;Channel&gt; optChannels = selector.getOptionalChannels(event);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for (Channel ch : optChannels)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List&lt;Event&gt; eventQueue = optChannelQueue.get(ch);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if (eventQueue ==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  eventQueue = new ArrayList&lt;Event&gt;();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  optChannelQueue.put(ch, eventQueue);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eventQueue.add(event);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将event添加到EventQueue中。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Source源码分析：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"https://www.2cto.com/kf/201703/610974.html"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https://www.2cto.com/kf/201703/610974.html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Channel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在Source中，将Event放入到EventQueue中，定义了多种Channel，其类图如下所示：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50790" cy="1807210"/>
            <wp:effectExtent l="0" t="0" r="16510" b="254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以MemoryChannel，其定义如下：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MemoryChannel extends BasicChannelSemantics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@GuardedBy(value = "queueLock")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LinkedBlockingDeque&lt;Event&gt; queue;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protected void doPut(Event event) throws InterruptedException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channelCounter.incrementEventPutAttemptCount();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int eventByteSize = (int) Math.ceil(estimateEventSize(event) / byteCapacitySlotSize);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if (!putList.offer(event))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putByteCounter += eventByteSize;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protected Event doTake() throws InterruptedException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 event;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synchronized (queueLock)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event = queue.poll();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takeList.put(event);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event;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Sink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将Event从Channel取出后写入目标存储中，Sink的接口如下：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Sink extends LifecycleAware, NamedComponent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setChannel(Channel channel);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Channel getChannel();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Status process() throws EventDeliveryException;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enum Status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READY, BACKOFF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Sink中process方法，从channle中获取Event，并进行处理，下面是自定义Sink的实现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MySink extends AbstractSink implements Configurable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static final Logger logger = LoggerFactory.getLogger(MySink.class);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static final String PROP_KEY_ROOTPATH = "fileName";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String fileName;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configure(Context context)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fileName = context.getString(PROP_KEY_ROOTPATH);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Status process() throws EventDeliveryException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Channel ch = getChannel();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Transaction txn = ch.getTransaction();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txn.begin();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Event event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while(true)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event = ch.take();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if(event !=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String body = new String(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event.getBody()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);  //将Event中的body输出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String res = body + ":" + System.currentTimeMillis() + "\r\n";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File file = new File(fileName);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FileOutputStream fos = new FileOutputStream(file,true);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fos.write(res.getBytes());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fos.close();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txn.commit();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return Status.READY;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 }</w:t>
      </w:r>
    </w:p>
    <w:p>
      <w:pPr>
        <w:pStyle w:val="2"/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Channel Interceptor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Flume中的拦截器（Interceptor），当Source读取event发送到Sink的时候，在Events Header中加入有用的信息，或者对events中的内容进行过滤，完成初步的数据清洗。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在Source中指定拦截器的定义如下：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a1.sources.r1.interceptors=i1 i2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a1.sources.r1.interceptors.i1.type=regex_filter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a1.sources.r1.interceptors.i1.regex=\\{.*\\}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a1.sources.r1.interceptors.i2.type=timestamp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在Flume中目前提供以下拦截器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86580" cy="2183765"/>
            <wp:effectExtent l="0" t="0" r="1397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其使用在ChannelProcessor中，执行如下：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processEventBatch(List&lt;Event&gt; events)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//添加interceptor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events = interceptorChain.intercept(events);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https://blog.csdn.net/buzaiqq/article/details/72864144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https://www.cnblogs.com/chushiyaoyue/p/6207638.html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https://blog.csdn.net/lnho2015/article/details/58055919</w:t>
      </w:r>
    </w:p>
    <w:p>
      <w:pPr>
        <w:numPr>
          <w:ilvl w:val="0"/>
          <w:numId w:val="0"/>
        </w:numP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DF15C"/>
    <w:multiLevelType w:val="singleLevel"/>
    <w:tmpl w:val="934DF15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764EFE"/>
    <w:multiLevelType w:val="singleLevel"/>
    <w:tmpl w:val="B5764EF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1647AAF"/>
    <w:multiLevelType w:val="singleLevel"/>
    <w:tmpl w:val="C1647AAF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DDFEA86D"/>
    <w:multiLevelType w:val="singleLevel"/>
    <w:tmpl w:val="DDFEA86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5385BDF"/>
    <w:multiLevelType w:val="singleLevel"/>
    <w:tmpl w:val="E5385BD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E8D29B7C"/>
    <w:multiLevelType w:val="multilevel"/>
    <w:tmpl w:val="E8D29B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EDE5FEBD"/>
    <w:multiLevelType w:val="singleLevel"/>
    <w:tmpl w:val="EDE5FEBD"/>
    <w:lvl w:ilvl="0" w:tentative="0">
      <w:start w:val="2"/>
      <w:numFmt w:val="decimal"/>
      <w:suff w:val="space"/>
      <w:lvlText w:val="%1)"/>
      <w:lvlJc w:val="left"/>
    </w:lvl>
  </w:abstractNum>
  <w:abstractNum w:abstractNumId="7">
    <w:nsid w:val="41BCBFEB"/>
    <w:multiLevelType w:val="singleLevel"/>
    <w:tmpl w:val="41BCBFE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421435A"/>
    <w:multiLevelType w:val="singleLevel"/>
    <w:tmpl w:val="5421435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E786B9F"/>
    <w:multiLevelType w:val="singleLevel"/>
    <w:tmpl w:val="5E786B9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BFD93CA"/>
    <w:multiLevelType w:val="singleLevel"/>
    <w:tmpl w:val="7BFD93C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5D56"/>
    <w:rsid w:val="052A4CCB"/>
    <w:rsid w:val="058D685F"/>
    <w:rsid w:val="06BE3911"/>
    <w:rsid w:val="079C68A6"/>
    <w:rsid w:val="07E62E35"/>
    <w:rsid w:val="096F257E"/>
    <w:rsid w:val="0A554465"/>
    <w:rsid w:val="0A693DA1"/>
    <w:rsid w:val="0A72307B"/>
    <w:rsid w:val="0BCF6EA3"/>
    <w:rsid w:val="0C3D7D2E"/>
    <w:rsid w:val="0CC92EC3"/>
    <w:rsid w:val="0DD41A5C"/>
    <w:rsid w:val="0EA1158F"/>
    <w:rsid w:val="0EBD5102"/>
    <w:rsid w:val="0F74171F"/>
    <w:rsid w:val="0FC31C70"/>
    <w:rsid w:val="111D7837"/>
    <w:rsid w:val="12854527"/>
    <w:rsid w:val="14A25D0D"/>
    <w:rsid w:val="151F031C"/>
    <w:rsid w:val="157F5240"/>
    <w:rsid w:val="170474C1"/>
    <w:rsid w:val="17C77D82"/>
    <w:rsid w:val="18090C28"/>
    <w:rsid w:val="199F2B6B"/>
    <w:rsid w:val="1C5E01A6"/>
    <w:rsid w:val="1D30443B"/>
    <w:rsid w:val="1E1F63E0"/>
    <w:rsid w:val="1E2F64D9"/>
    <w:rsid w:val="1E606292"/>
    <w:rsid w:val="1E690640"/>
    <w:rsid w:val="1FC3405E"/>
    <w:rsid w:val="216F21AB"/>
    <w:rsid w:val="21865D63"/>
    <w:rsid w:val="22466F75"/>
    <w:rsid w:val="22823DB3"/>
    <w:rsid w:val="22F34890"/>
    <w:rsid w:val="231D1CD9"/>
    <w:rsid w:val="233413AB"/>
    <w:rsid w:val="240D785E"/>
    <w:rsid w:val="24305CDB"/>
    <w:rsid w:val="26602EDC"/>
    <w:rsid w:val="27D344B3"/>
    <w:rsid w:val="27E30581"/>
    <w:rsid w:val="28045369"/>
    <w:rsid w:val="29062318"/>
    <w:rsid w:val="295E6968"/>
    <w:rsid w:val="2A3F5765"/>
    <w:rsid w:val="2A523AB7"/>
    <w:rsid w:val="2A6013C0"/>
    <w:rsid w:val="2B231E87"/>
    <w:rsid w:val="2C1D7DF2"/>
    <w:rsid w:val="2C273B15"/>
    <w:rsid w:val="2C3D183A"/>
    <w:rsid w:val="2CE5709B"/>
    <w:rsid w:val="2CE8330C"/>
    <w:rsid w:val="2D22580B"/>
    <w:rsid w:val="2D9D3980"/>
    <w:rsid w:val="2EC1002F"/>
    <w:rsid w:val="2F497829"/>
    <w:rsid w:val="30E0060A"/>
    <w:rsid w:val="31861FCA"/>
    <w:rsid w:val="319D1A4F"/>
    <w:rsid w:val="3613195C"/>
    <w:rsid w:val="36563C37"/>
    <w:rsid w:val="36933A29"/>
    <w:rsid w:val="36B34C27"/>
    <w:rsid w:val="376763E3"/>
    <w:rsid w:val="395E43E7"/>
    <w:rsid w:val="39F906EB"/>
    <w:rsid w:val="3A461A6A"/>
    <w:rsid w:val="3A6C64D0"/>
    <w:rsid w:val="3AC05575"/>
    <w:rsid w:val="3D902E87"/>
    <w:rsid w:val="3E192EAD"/>
    <w:rsid w:val="3EBC038C"/>
    <w:rsid w:val="3F037592"/>
    <w:rsid w:val="40411C29"/>
    <w:rsid w:val="404D5AC0"/>
    <w:rsid w:val="409207C4"/>
    <w:rsid w:val="40DB2B4C"/>
    <w:rsid w:val="41BD4E9A"/>
    <w:rsid w:val="41E7274A"/>
    <w:rsid w:val="422C723C"/>
    <w:rsid w:val="42630273"/>
    <w:rsid w:val="42656242"/>
    <w:rsid w:val="42D90267"/>
    <w:rsid w:val="4378255D"/>
    <w:rsid w:val="442117FB"/>
    <w:rsid w:val="444F1C9F"/>
    <w:rsid w:val="447E08DC"/>
    <w:rsid w:val="44A92B7E"/>
    <w:rsid w:val="454434DD"/>
    <w:rsid w:val="458D7FCE"/>
    <w:rsid w:val="45E546F7"/>
    <w:rsid w:val="466902AE"/>
    <w:rsid w:val="48101214"/>
    <w:rsid w:val="48330325"/>
    <w:rsid w:val="498251CA"/>
    <w:rsid w:val="49FE2A67"/>
    <w:rsid w:val="4A412C8A"/>
    <w:rsid w:val="4A9A7A8E"/>
    <w:rsid w:val="4AAC1E72"/>
    <w:rsid w:val="4C085C07"/>
    <w:rsid w:val="4C3E14A8"/>
    <w:rsid w:val="4CAD7F7C"/>
    <w:rsid w:val="4D912D4C"/>
    <w:rsid w:val="4D993E90"/>
    <w:rsid w:val="4D9E7A1B"/>
    <w:rsid w:val="4E3B777B"/>
    <w:rsid w:val="4E413F6A"/>
    <w:rsid w:val="4E583E73"/>
    <w:rsid w:val="4F843665"/>
    <w:rsid w:val="4FD63996"/>
    <w:rsid w:val="51916C30"/>
    <w:rsid w:val="523403E1"/>
    <w:rsid w:val="526E26FB"/>
    <w:rsid w:val="536B1BB3"/>
    <w:rsid w:val="53B029C5"/>
    <w:rsid w:val="54406E00"/>
    <w:rsid w:val="5589411B"/>
    <w:rsid w:val="558B4763"/>
    <w:rsid w:val="56AA21A9"/>
    <w:rsid w:val="57683FE5"/>
    <w:rsid w:val="58481288"/>
    <w:rsid w:val="598072A6"/>
    <w:rsid w:val="5A794491"/>
    <w:rsid w:val="5AFE4A81"/>
    <w:rsid w:val="5B0B34D6"/>
    <w:rsid w:val="5B964E21"/>
    <w:rsid w:val="5CC561CB"/>
    <w:rsid w:val="5D181016"/>
    <w:rsid w:val="5D9D5E81"/>
    <w:rsid w:val="5E96609E"/>
    <w:rsid w:val="5E977F83"/>
    <w:rsid w:val="5F30188B"/>
    <w:rsid w:val="5F543652"/>
    <w:rsid w:val="60055AD8"/>
    <w:rsid w:val="601F4123"/>
    <w:rsid w:val="60937319"/>
    <w:rsid w:val="60D22A36"/>
    <w:rsid w:val="616E0F62"/>
    <w:rsid w:val="620E32E6"/>
    <w:rsid w:val="621E3D50"/>
    <w:rsid w:val="62577D52"/>
    <w:rsid w:val="626A5C32"/>
    <w:rsid w:val="66993DA9"/>
    <w:rsid w:val="673E15BE"/>
    <w:rsid w:val="67A63C3E"/>
    <w:rsid w:val="689A18E0"/>
    <w:rsid w:val="68E606DF"/>
    <w:rsid w:val="69427B90"/>
    <w:rsid w:val="69D80B40"/>
    <w:rsid w:val="6AA97555"/>
    <w:rsid w:val="6AD76963"/>
    <w:rsid w:val="6ADC7D11"/>
    <w:rsid w:val="6B3E46D8"/>
    <w:rsid w:val="6BF00C69"/>
    <w:rsid w:val="6D29769B"/>
    <w:rsid w:val="6D7B0BF5"/>
    <w:rsid w:val="6E3F2387"/>
    <w:rsid w:val="6E7449DC"/>
    <w:rsid w:val="6E9575CA"/>
    <w:rsid w:val="6EFC26DA"/>
    <w:rsid w:val="6F066046"/>
    <w:rsid w:val="707C3E7C"/>
    <w:rsid w:val="71415A75"/>
    <w:rsid w:val="71A612B9"/>
    <w:rsid w:val="73530C8D"/>
    <w:rsid w:val="759A1149"/>
    <w:rsid w:val="75E355E8"/>
    <w:rsid w:val="7795531A"/>
    <w:rsid w:val="7C1426B6"/>
    <w:rsid w:val="7CAA4262"/>
    <w:rsid w:val="7D2337A1"/>
    <w:rsid w:val="7F714412"/>
    <w:rsid w:val="7FCA5157"/>
    <w:rsid w:val="7FE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2018-11-18T14:27:17Z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