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5D95" w:rsidP="00D12220">
      <w:pPr>
        <w:pStyle w:val="a3"/>
        <w:rPr>
          <w:rFonts w:ascii="Times New Roman" w:cs="Times New Roman" w:hint="eastAsia"/>
        </w:rPr>
      </w:pPr>
      <w:r w:rsidRPr="00D12220">
        <w:rPr>
          <w:rFonts w:ascii="Times New Roman" w:hAnsi="Times New Roman" w:cs="Times New Roman"/>
        </w:rPr>
        <w:t>Kerberos</w:t>
      </w:r>
      <w:r w:rsidRPr="00D12220">
        <w:rPr>
          <w:rFonts w:ascii="Times New Roman" w:cs="Times New Roman"/>
        </w:rPr>
        <w:t>简介</w:t>
      </w:r>
    </w:p>
    <w:p w:rsidR="00D12220" w:rsidRDefault="00D12220" w:rsidP="00D12220">
      <w:pPr>
        <w:rPr>
          <w:rFonts w:hint="eastAsia"/>
        </w:rPr>
      </w:pPr>
    </w:p>
    <w:p w:rsidR="00D12220" w:rsidRPr="003C394C" w:rsidRDefault="00965AB9" w:rsidP="00D12220">
      <w:pPr>
        <w:rPr>
          <w:rFonts w:ascii="MV Boli" w:hAnsi="MV Boli" w:cs="MV Boli"/>
        </w:rPr>
      </w:pPr>
      <w:r>
        <w:rPr>
          <w:rFonts w:ascii="Times New Roman" w:hAnsi="Times New Roman" w:cs="Times New Roman" w:hint="eastAsia"/>
        </w:rPr>
        <w:t xml:space="preserve">   </w:t>
      </w:r>
      <w:r w:rsidRPr="003C394C">
        <w:rPr>
          <w:rFonts w:ascii="MV Boli" w:hAnsi="MV Boli" w:cs="MV Boli"/>
        </w:rPr>
        <w:t xml:space="preserve"> </w:t>
      </w:r>
      <w:r w:rsidR="00110349" w:rsidRPr="003C394C">
        <w:rPr>
          <w:rFonts w:ascii="MV Boli" w:hAnsi="MV Boli" w:cs="MV Boli"/>
        </w:rPr>
        <w:t>Authentication</w:t>
      </w:r>
      <w:r w:rsidR="00682F1B" w:rsidRPr="003C394C">
        <w:rPr>
          <w:rFonts w:ascii="MV Boli" w:hAnsi="Times New Roman" w:cs="MV Boli"/>
        </w:rPr>
        <w:t>（认证）为了解决某个人确实是他生成的那个人的问题。</w:t>
      </w:r>
      <w:r w:rsidR="00682F1B" w:rsidRPr="003C394C">
        <w:rPr>
          <w:rFonts w:ascii="MV Boli" w:hAnsi="MV Boli" w:cs="MV Boli"/>
        </w:rPr>
        <w:t>Kerberos</w:t>
      </w:r>
      <w:r w:rsidR="00682F1B" w:rsidRPr="003C394C">
        <w:rPr>
          <w:rFonts w:ascii="MV Boli" w:hAnsi="Times New Roman" w:cs="MV Boli"/>
        </w:rPr>
        <w:t>采用客户端</w:t>
      </w:r>
      <w:r w:rsidR="00682F1B" w:rsidRPr="003C394C">
        <w:rPr>
          <w:rFonts w:ascii="MV Boli" w:hAnsi="MV Boli" w:cs="MV Boli"/>
        </w:rPr>
        <w:t>/</w:t>
      </w:r>
      <w:r w:rsidR="00682F1B" w:rsidRPr="003C394C">
        <w:rPr>
          <w:rFonts w:ascii="MV Boli" w:hAnsi="Times New Roman" w:cs="MV Boli"/>
        </w:rPr>
        <w:t>服务器结构与</w:t>
      </w:r>
      <w:r w:rsidR="00682F1B" w:rsidRPr="003C394C">
        <w:rPr>
          <w:rFonts w:ascii="MV Boli" w:hAnsi="MV Boli" w:cs="MV Boli"/>
        </w:rPr>
        <w:t>DES</w:t>
      </w:r>
      <w:r w:rsidR="00682F1B" w:rsidRPr="003C394C">
        <w:rPr>
          <w:rFonts w:ascii="MV Boli" w:hAnsi="Times New Roman" w:cs="MV Boli"/>
        </w:rPr>
        <w:t>加密技术，并且能够相互认证，即客户端和服务器端均可以对对方进行身份认证</w:t>
      </w:r>
      <w:r w:rsidR="009246DC" w:rsidRPr="003C394C">
        <w:rPr>
          <w:rFonts w:ascii="MV Boli" w:hAnsi="Times New Roman" w:cs="MV Boli"/>
        </w:rPr>
        <w:t>，</w:t>
      </w:r>
      <w:r w:rsidRPr="003C394C">
        <w:rPr>
          <w:rFonts w:ascii="MV Boli" w:hAnsi="Times New Roman" w:cs="MV Boli"/>
        </w:rPr>
        <w:t>其物理结构如下图所示：</w:t>
      </w:r>
    </w:p>
    <w:p w:rsidR="009246DC" w:rsidRPr="003C394C" w:rsidRDefault="009246DC" w:rsidP="008B572F">
      <w:pPr>
        <w:jc w:val="center"/>
        <w:rPr>
          <w:rFonts w:ascii="MV Boli" w:hAnsi="MV Boli" w:cs="MV Boli"/>
        </w:rPr>
      </w:pPr>
      <w:r w:rsidRPr="003C394C">
        <w:rPr>
          <w:rFonts w:ascii="MV Boli" w:hAnsi="MV Boli" w:cs="MV Boli"/>
          <w:noProof/>
        </w:rPr>
        <w:drawing>
          <wp:inline distT="0" distB="0" distL="0" distR="0">
            <wp:extent cx="3683249" cy="2689903"/>
            <wp:effectExtent l="19050" t="0" r="0" b="0"/>
            <wp:docPr id="1" name="图片 1" descr="C:\Users\yshe\Desktop\20120822110008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2012082211000827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50" cy="268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68" w:rsidRPr="003C394C" w:rsidRDefault="00C06991" w:rsidP="009246DC">
      <w:pPr>
        <w:rPr>
          <w:rFonts w:ascii="MV Boli" w:hAnsi="MV Boli" w:cs="MV Boli"/>
        </w:rPr>
      </w:pPr>
      <w:r w:rsidRPr="003C394C">
        <w:rPr>
          <w:rFonts w:ascii="MV Boli" w:hAnsi="MV Boli" w:cs="MV Boli"/>
        </w:rPr>
        <w:tab/>
        <w:t>Kerberos</w:t>
      </w:r>
      <w:r w:rsidRPr="003C394C">
        <w:rPr>
          <w:rFonts w:ascii="MV Boli" w:hAnsi="Times New Roman" w:cs="MV Boli"/>
        </w:rPr>
        <w:t>中有三种角色</w:t>
      </w:r>
      <w:r w:rsidRPr="003C394C">
        <w:rPr>
          <w:rFonts w:ascii="MV Boli" w:hAnsi="MV Boli" w:cs="MV Boli"/>
        </w:rPr>
        <w:t xml:space="preserve">: KDC </w:t>
      </w:r>
      <w:r w:rsidRPr="003C394C">
        <w:rPr>
          <w:rFonts w:ascii="MV Boli" w:hAnsi="Times New Roman" w:cs="MV Boli"/>
        </w:rPr>
        <w:t>负责分发密钥的密钥分配中；</w:t>
      </w:r>
      <w:r w:rsidRPr="003C394C">
        <w:rPr>
          <w:rFonts w:ascii="MV Boli" w:hAnsi="MV Boli" w:cs="MV Boli"/>
        </w:rPr>
        <w:t xml:space="preserve">Client </w:t>
      </w:r>
      <w:r w:rsidRPr="003C394C">
        <w:rPr>
          <w:rFonts w:ascii="MV Boli" w:hAnsi="Times New Roman" w:cs="MV Boli"/>
        </w:rPr>
        <w:t>需要使用</w:t>
      </w:r>
      <w:r w:rsidRPr="003C394C">
        <w:rPr>
          <w:rFonts w:ascii="MV Boli" w:hAnsi="MV Boli" w:cs="MV Boli"/>
        </w:rPr>
        <w:t>Kerberos</w:t>
      </w:r>
      <w:r w:rsidRPr="003C394C">
        <w:rPr>
          <w:rFonts w:ascii="MV Boli" w:hAnsi="Times New Roman" w:cs="MV Boli"/>
        </w:rPr>
        <w:t>服务的客户端；</w:t>
      </w:r>
      <w:r w:rsidRPr="003C394C">
        <w:rPr>
          <w:rFonts w:ascii="MV Boli" w:hAnsi="MV Boli" w:cs="MV Boli"/>
        </w:rPr>
        <w:t>Server</w:t>
      </w:r>
      <w:r w:rsidRPr="003C394C">
        <w:rPr>
          <w:rFonts w:ascii="MV Boli" w:hAnsi="Times New Roman" w:cs="MV Boli"/>
        </w:rPr>
        <w:t>是需要提供具体服务的服务端。</w:t>
      </w:r>
      <w:r w:rsidR="001C5B3C" w:rsidRPr="003C394C">
        <w:rPr>
          <w:rFonts w:ascii="MV Boli" w:hAnsi="Times New Roman" w:cs="MV Boli"/>
        </w:rPr>
        <w:t>下图是</w:t>
      </w:r>
      <w:r w:rsidR="001C5B3C" w:rsidRPr="003C394C">
        <w:rPr>
          <w:rFonts w:ascii="MV Boli" w:hAnsi="MV Boli" w:cs="MV Boli"/>
        </w:rPr>
        <w:t>Kerberor</w:t>
      </w:r>
      <w:r w:rsidR="001C5B3C" w:rsidRPr="003C394C">
        <w:rPr>
          <w:rFonts w:ascii="MV Boli" w:hAnsi="Times New Roman" w:cs="MV Boli"/>
        </w:rPr>
        <w:t>的连接原理图，如下所示：</w:t>
      </w:r>
    </w:p>
    <w:p w:rsidR="001C5B3C" w:rsidRPr="003C394C" w:rsidRDefault="00D826D5" w:rsidP="00D826D5">
      <w:pPr>
        <w:jc w:val="center"/>
        <w:rPr>
          <w:rFonts w:ascii="MV Boli" w:hAnsi="MV Boli" w:cs="MV Boli"/>
        </w:rPr>
      </w:pPr>
      <w:r w:rsidRPr="003C394C">
        <w:rPr>
          <w:rFonts w:ascii="MV Boli" w:hAnsi="MV Boli" w:cs="MV Boli"/>
          <w:noProof/>
        </w:rPr>
        <w:drawing>
          <wp:inline distT="0" distB="0" distL="0" distR="0">
            <wp:extent cx="3558571" cy="2702256"/>
            <wp:effectExtent l="19050" t="0" r="3779" b="0"/>
            <wp:docPr id="2" name="图片 2" descr="C:\Users\yshe\Desktop\20120811193113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esktop\201208111931134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70" cy="270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72F" w:rsidRDefault="008B572F" w:rsidP="009246DC">
      <w:pPr>
        <w:rPr>
          <w:rFonts w:ascii="MV Boli" w:hAnsi="MV Boli" w:cs="MV Boli" w:hint="eastAsia"/>
        </w:rPr>
      </w:pPr>
    </w:p>
    <w:p w:rsidR="0056366D" w:rsidRPr="003C394C" w:rsidRDefault="00951DC7" w:rsidP="009246DC">
      <w:pPr>
        <w:rPr>
          <w:rFonts w:ascii="MV Boli" w:hAnsi="MV Boli" w:cs="MV Boli"/>
        </w:rPr>
      </w:pPr>
      <w:r w:rsidRPr="003C394C">
        <w:rPr>
          <w:rFonts w:ascii="MV Boli" w:hAnsi="MV Boli" w:cs="MV Boli"/>
        </w:rPr>
        <w:lastRenderedPageBreak/>
        <w:t>过程如下所示：</w:t>
      </w:r>
    </w:p>
    <w:p w:rsidR="00951DC7" w:rsidRDefault="00951DC7" w:rsidP="00951DC7">
      <w:pPr>
        <w:pStyle w:val="a5"/>
        <w:numPr>
          <w:ilvl w:val="0"/>
          <w:numId w:val="2"/>
        </w:numPr>
        <w:ind w:firstLineChars="0"/>
        <w:rPr>
          <w:rFonts w:ascii="MV Boli" w:hAnsi="MV Boli" w:cs="MV Boli" w:hint="eastAsia"/>
        </w:rPr>
      </w:pPr>
      <w:r w:rsidRPr="003C394C">
        <w:rPr>
          <w:rFonts w:ascii="MV Boli" w:hAnsi="MV Boli" w:cs="MV Boli"/>
        </w:rPr>
        <w:t>客户端登录，将用户名发送给</w:t>
      </w:r>
      <w:r w:rsidRPr="003C394C">
        <w:rPr>
          <w:rFonts w:ascii="MV Boli" w:hAnsi="MV Boli" w:cs="MV Boli"/>
        </w:rPr>
        <w:t>KDC</w:t>
      </w:r>
      <w:r w:rsidRPr="003C394C">
        <w:rPr>
          <w:rFonts w:ascii="MV Boli" w:hAnsi="MV Boli" w:cs="MV Boli"/>
        </w:rPr>
        <w:t>中的</w:t>
      </w:r>
      <w:r w:rsidRPr="003C394C">
        <w:rPr>
          <w:rFonts w:ascii="MV Boli" w:hAnsi="MV Boli" w:cs="MV Boli"/>
        </w:rPr>
        <w:t>Authentication Service(AS)</w:t>
      </w:r>
      <w:r w:rsidRPr="003C394C">
        <w:rPr>
          <w:rFonts w:ascii="MV Boli" w:hAnsi="MV Boli" w:cs="MV Boli"/>
        </w:rPr>
        <w:t>，并申请一个</w:t>
      </w:r>
      <w:r w:rsidRPr="003C394C">
        <w:rPr>
          <w:rFonts w:ascii="MV Boli" w:hAnsi="MV Boli" w:cs="MV Boli"/>
        </w:rPr>
        <w:t>TGT</w:t>
      </w:r>
      <w:r w:rsidRPr="003C394C">
        <w:rPr>
          <w:rFonts w:ascii="MV Boli" w:hAnsi="MV Boli" w:cs="MV Boli"/>
        </w:rPr>
        <w:t>，一般情况下</w:t>
      </w:r>
      <w:r w:rsidRPr="003C394C">
        <w:rPr>
          <w:rFonts w:ascii="MV Boli" w:hAnsi="MV Boli" w:cs="MV Boli"/>
        </w:rPr>
        <w:t>KDC</w:t>
      </w:r>
      <w:r w:rsidRPr="003C394C">
        <w:rPr>
          <w:rFonts w:ascii="MV Boli" w:hAnsi="MV Boli" w:cs="MV Boli"/>
        </w:rPr>
        <w:t>是在</w:t>
      </w:r>
      <w:r w:rsidRPr="003C394C">
        <w:rPr>
          <w:rFonts w:ascii="MV Boli" w:hAnsi="MV Boli" w:cs="MV Boli"/>
        </w:rPr>
        <w:t>Domain Controller(DC)</w:t>
      </w:r>
      <w:r w:rsidRPr="003C394C">
        <w:rPr>
          <w:rFonts w:ascii="MV Boli" w:hAnsi="MV Boli" w:cs="MV Boli"/>
        </w:rPr>
        <w:t>上</w:t>
      </w:r>
      <w:r w:rsidR="005A69C9">
        <w:rPr>
          <w:rFonts w:ascii="MV Boli" w:hAnsi="MV Boli" w:cs="MV Boli" w:hint="eastAsia"/>
        </w:rPr>
        <w:t>。</w:t>
      </w:r>
      <w:r w:rsidR="00085829">
        <w:rPr>
          <w:rFonts w:ascii="MV Boli" w:hAnsi="MV Boli" w:cs="MV Boli" w:hint="eastAsia"/>
        </w:rPr>
        <w:t>具体过程如下所示：</w:t>
      </w:r>
    </w:p>
    <w:p w:rsidR="00085829" w:rsidRDefault="00085829" w:rsidP="00085829">
      <w:pPr>
        <w:pStyle w:val="a5"/>
        <w:ind w:left="360" w:firstLineChars="0" w:firstLine="0"/>
        <w:jc w:val="center"/>
        <w:rPr>
          <w:rFonts w:hint="eastAsia"/>
        </w:rPr>
      </w:pPr>
      <w:r>
        <w:object w:dxaOrig="13398" w:dyaOrig="7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pt;height:212.8pt" o:ole="">
            <v:imagedata r:id="rId7" o:title=""/>
          </v:shape>
          <o:OLEObject Type="Embed" ProgID="Visio.Drawing.11" ShapeID="_x0000_i1025" DrawAspect="Content" ObjectID="_1508739114" r:id="rId8"/>
        </w:object>
      </w:r>
    </w:p>
    <w:p w:rsidR="00085829" w:rsidRPr="00C463C1" w:rsidRDefault="00085829" w:rsidP="00085829">
      <w:pPr>
        <w:pStyle w:val="a5"/>
        <w:ind w:left="360" w:firstLineChars="0" w:firstLine="0"/>
      </w:pPr>
      <w:r w:rsidRPr="00C463C1">
        <w:rPr>
          <w:rFonts w:hint="eastAsia"/>
        </w:rPr>
        <w:t>其中用户信息</w:t>
      </w:r>
      <w:r>
        <w:rPr>
          <w:rFonts w:hint="eastAsia"/>
        </w:rPr>
        <w:t>，</w:t>
      </w:r>
      <w:r w:rsidR="0037367B">
        <w:rPr>
          <w:rFonts w:hint="eastAsia"/>
        </w:rPr>
        <w:t>包括用户名、用户地址、</w:t>
      </w:r>
      <w:r w:rsidR="000D2BBE">
        <w:rPr>
          <w:rFonts w:hint="eastAsia"/>
        </w:rPr>
        <w:t>服务名、有效期</w:t>
      </w:r>
      <w:r w:rsidR="000437E7">
        <w:rPr>
          <w:rFonts w:hint="eastAsia"/>
        </w:rPr>
        <w:t>及</w:t>
      </w:r>
      <w:r w:rsidR="000D2BBE">
        <w:rPr>
          <w:rFonts w:hint="eastAsia"/>
        </w:rPr>
        <w:t>时间戳</w:t>
      </w:r>
    </w:p>
    <w:p w:rsidR="00791A25" w:rsidRPr="00771AEC" w:rsidRDefault="00951DC7" w:rsidP="00771AEC">
      <w:pPr>
        <w:pStyle w:val="a5"/>
        <w:numPr>
          <w:ilvl w:val="0"/>
          <w:numId w:val="2"/>
        </w:numPr>
        <w:ind w:firstLineChars="0"/>
        <w:rPr>
          <w:rFonts w:ascii="MV Boli" w:hAnsi="MV Boli" w:cs="MV Boli"/>
        </w:rPr>
      </w:pPr>
      <w:r w:rsidRPr="003C394C">
        <w:rPr>
          <w:rFonts w:ascii="MV Boli" w:hAnsi="MV Boli" w:cs="MV Boli"/>
        </w:rPr>
        <w:t>DC</w:t>
      </w:r>
      <w:r w:rsidRPr="003C394C">
        <w:rPr>
          <w:rFonts w:ascii="MV Boli" w:hAnsi="MV Boli" w:cs="MV Boli"/>
        </w:rPr>
        <w:t>中不保存用户明文密码，只保存密码的</w:t>
      </w:r>
      <w:r w:rsidRPr="003C394C">
        <w:rPr>
          <w:rFonts w:ascii="MV Boli" w:hAnsi="MV Boli" w:cs="MV Boli"/>
        </w:rPr>
        <w:t>Hash</w:t>
      </w:r>
      <w:r w:rsidRPr="003C394C">
        <w:rPr>
          <w:rFonts w:ascii="MV Boli" w:hAnsi="MV Boli" w:cs="MV Boli"/>
        </w:rPr>
        <w:t>值，</w:t>
      </w:r>
      <w:r w:rsidRPr="003C394C">
        <w:rPr>
          <w:rFonts w:ascii="MV Boli" w:hAnsi="MV Boli" w:cs="MV Boli"/>
        </w:rPr>
        <w:t>AS</w:t>
      </w:r>
      <w:r w:rsidRPr="003C394C">
        <w:rPr>
          <w:rFonts w:ascii="MV Boli" w:hAnsi="MV Boli" w:cs="MV Boli"/>
        </w:rPr>
        <w:t>将</w:t>
      </w:r>
      <w:r w:rsidRPr="003C394C">
        <w:rPr>
          <w:rFonts w:ascii="MV Boli" w:hAnsi="MV Boli" w:cs="MV Boli"/>
        </w:rPr>
        <w:t>TGT</w:t>
      </w:r>
      <w:r w:rsidRPr="003C394C">
        <w:rPr>
          <w:rFonts w:ascii="MV Boli" w:hAnsi="MV Boli" w:cs="MV Boli"/>
        </w:rPr>
        <w:t>用密码的</w:t>
      </w:r>
      <w:r w:rsidRPr="003C394C">
        <w:rPr>
          <w:rFonts w:ascii="MV Boli" w:hAnsi="MV Boli" w:cs="MV Boli"/>
        </w:rPr>
        <w:t>Hash</w:t>
      </w:r>
      <w:r w:rsidRPr="003C394C">
        <w:rPr>
          <w:rFonts w:ascii="MV Boli" w:hAnsi="MV Boli" w:cs="MV Boli"/>
        </w:rPr>
        <w:t>值进行加密，将加密后的</w:t>
      </w:r>
      <w:r w:rsidRPr="003C394C">
        <w:rPr>
          <w:rFonts w:ascii="MV Boli" w:hAnsi="MV Boli" w:cs="MV Boli"/>
        </w:rPr>
        <w:t>TGT</w:t>
      </w:r>
      <w:r w:rsidRPr="003C394C">
        <w:rPr>
          <w:rFonts w:ascii="MV Boli" w:hAnsi="MV Boli" w:cs="MV Boli"/>
        </w:rPr>
        <w:t>传送给客户端。客户端可以使用自己密码的</w:t>
      </w:r>
      <w:r w:rsidRPr="003C394C">
        <w:rPr>
          <w:rFonts w:ascii="MV Boli" w:hAnsi="MV Boli" w:cs="MV Boli"/>
        </w:rPr>
        <w:t>Hash</w:t>
      </w:r>
      <w:r w:rsidRPr="003C394C">
        <w:rPr>
          <w:rFonts w:ascii="MV Boli" w:hAnsi="MV Boli" w:cs="MV Boli"/>
        </w:rPr>
        <w:t>解密得到</w:t>
      </w:r>
      <w:r w:rsidRPr="003C394C">
        <w:rPr>
          <w:rFonts w:ascii="MV Boli" w:hAnsi="MV Boli" w:cs="MV Boli"/>
        </w:rPr>
        <w:t>TGT</w:t>
      </w:r>
      <w:r w:rsidRPr="003C394C">
        <w:rPr>
          <w:rFonts w:ascii="MV Boli" w:hAnsi="MV Boli" w:cs="MV Boli"/>
        </w:rPr>
        <w:t>如果解密错误，将得不到</w:t>
      </w:r>
      <w:r w:rsidRPr="003C394C">
        <w:rPr>
          <w:rFonts w:ascii="MV Boli" w:hAnsi="MV Boli" w:cs="MV Boli"/>
        </w:rPr>
        <w:t>TGT</w:t>
      </w:r>
      <w:r w:rsidRPr="003C394C">
        <w:rPr>
          <w:rFonts w:ascii="MV Boli" w:hAnsi="MV Boli" w:cs="MV Boli"/>
        </w:rPr>
        <w:t>，所以</w:t>
      </w:r>
      <w:r w:rsidRPr="003C394C">
        <w:rPr>
          <w:rFonts w:ascii="MV Boli" w:hAnsi="MV Boli" w:cs="MV Boli"/>
        </w:rPr>
        <w:t>AS</w:t>
      </w:r>
      <w:r w:rsidRPr="003C394C">
        <w:rPr>
          <w:rFonts w:ascii="MV Boli" w:hAnsi="MV Boli" w:cs="MV Boli"/>
        </w:rPr>
        <w:t>的作用是保证客户端的用户不是假冒的。</w:t>
      </w:r>
    </w:p>
    <w:p w:rsidR="009E52E8" w:rsidRDefault="009E52E8" w:rsidP="00951DC7">
      <w:pPr>
        <w:pStyle w:val="a5"/>
        <w:numPr>
          <w:ilvl w:val="0"/>
          <w:numId w:val="2"/>
        </w:numPr>
        <w:ind w:firstLineChars="0"/>
        <w:rPr>
          <w:rFonts w:ascii="MV Boli" w:hAnsi="MV Boli" w:cs="MV Boli" w:hint="eastAsia"/>
        </w:rPr>
      </w:pPr>
      <w:r w:rsidRPr="003C394C">
        <w:rPr>
          <w:rFonts w:ascii="MV Boli" w:hAnsi="MV Boli" w:cs="MV Boli"/>
        </w:rPr>
        <w:t>当客户端申请网络中的服务时，客户端将</w:t>
      </w:r>
      <w:r w:rsidRPr="003C394C">
        <w:rPr>
          <w:rFonts w:ascii="MV Boli" w:hAnsi="MV Boli" w:cs="MV Boli"/>
        </w:rPr>
        <w:t>TGT</w:t>
      </w:r>
      <w:r w:rsidRPr="003C394C">
        <w:rPr>
          <w:rFonts w:ascii="MV Boli" w:hAnsi="MV Boli" w:cs="MV Boli"/>
        </w:rPr>
        <w:t>及要访问的</w:t>
      </w:r>
      <w:r w:rsidRPr="003C394C">
        <w:rPr>
          <w:rFonts w:ascii="MV Boli" w:hAnsi="MV Boli" w:cs="MV Boli"/>
        </w:rPr>
        <w:t>Service Principal Name(SPN)</w:t>
      </w:r>
      <w:r w:rsidRPr="003C394C">
        <w:rPr>
          <w:rFonts w:ascii="MV Boli" w:hAnsi="MV Boli" w:cs="MV Boli"/>
        </w:rPr>
        <w:t>发送给</w:t>
      </w:r>
      <w:r w:rsidRPr="003C394C">
        <w:rPr>
          <w:rFonts w:ascii="MV Boli" w:hAnsi="MV Boli" w:cs="MV Boli"/>
        </w:rPr>
        <w:t>TGS(Ticket Granting Service)</w:t>
      </w:r>
      <w:r w:rsidRPr="003C394C">
        <w:rPr>
          <w:rFonts w:ascii="MV Boli" w:hAnsi="MV Boli" w:cs="MV Boli"/>
        </w:rPr>
        <w:t>，申请用于访问服务的</w:t>
      </w:r>
      <w:r w:rsidRPr="003C394C">
        <w:rPr>
          <w:rFonts w:ascii="MV Boli" w:hAnsi="MV Boli" w:cs="MV Boli"/>
        </w:rPr>
        <w:t>Service Ticket</w:t>
      </w:r>
    </w:p>
    <w:p w:rsidR="00771AEC" w:rsidRPr="00771AEC" w:rsidRDefault="0044189E" w:rsidP="00771AEC">
      <w:pPr>
        <w:pStyle w:val="a5"/>
        <w:ind w:left="360" w:firstLineChars="0" w:firstLine="0"/>
        <w:jc w:val="center"/>
      </w:pPr>
      <w:r>
        <w:object w:dxaOrig="12377" w:dyaOrig="8267">
          <v:shape id="_x0000_i1028" type="#_x0000_t75" style="width:319.7pt;height:213.85pt" o:ole="">
            <v:imagedata r:id="rId9" o:title=""/>
          </v:shape>
          <o:OLEObject Type="Embed" ProgID="Visio.Drawing.11" ShapeID="_x0000_i1028" DrawAspect="Content" ObjectID="_1508739115" r:id="rId10"/>
        </w:object>
      </w:r>
    </w:p>
    <w:p w:rsidR="009E52E8" w:rsidRPr="003C394C" w:rsidRDefault="009E52E8" w:rsidP="00951DC7">
      <w:pPr>
        <w:pStyle w:val="a5"/>
        <w:numPr>
          <w:ilvl w:val="0"/>
          <w:numId w:val="2"/>
        </w:numPr>
        <w:ind w:firstLineChars="0"/>
        <w:rPr>
          <w:rFonts w:ascii="MV Boli" w:hAnsi="MV Boli" w:cs="MV Boli"/>
        </w:rPr>
      </w:pPr>
      <w:r w:rsidRPr="003C394C">
        <w:rPr>
          <w:rFonts w:ascii="MV Boli" w:hAnsi="MV Boli" w:cs="MV Boli"/>
        </w:rPr>
        <w:lastRenderedPageBreak/>
        <w:t>TGS</w:t>
      </w:r>
      <w:r w:rsidRPr="003C394C">
        <w:rPr>
          <w:rFonts w:ascii="MV Boli" w:hAnsi="MV Boli" w:cs="MV Boli"/>
        </w:rPr>
        <w:t>验证是否只有一个服务账号注册过该</w:t>
      </w:r>
      <w:r w:rsidRPr="003C394C">
        <w:rPr>
          <w:rFonts w:ascii="MV Boli" w:hAnsi="MV Boli" w:cs="MV Boli"/>
        </w:rPr>
        <w:t>SPN</w:t>
      </w:r>
      <w:r w:rsidRPr="003C394C">
        <w:rPr>
          <w:rFonts w:ascii="MV Boli" w:hAnsi="MV Boli" w:cs="MV Boli"/>
        </w:rPr>
        <w:t>，将</w:t>
      </w:r>
      <w:r w:rsidRPr="003C394C">
        <w:rPr>
          <w:rFonts w:ascii="MV Boli" w:hAnsi="MV Boli" w:cs="MV Boli"/>
        </w:rPr>
        <w:t>SPN</w:t>
      </w:r>
      <w:r w:rsidRPr="003C394C">
        <w:rPr>
          <w:rFonts w:ascii="MV Boli" w:hAnsi="MV Boli" w:cs="MV Boli"/>
        </w:rPr>
        <w:t>用账户信息进行加密，将后将</w:t>
      </w:r>
      <w:r w:rsidRPr="003C394C">
        <w:rPr>
          <w:rFonts w:ascii="MV Boli" w:hAnsi="MV Boli" w:cs="MV Boli"/>
        </w:rPr>
        <w:t>Service Ticket</w:t>
      </w:r>
      <w:r w:rsidRPr="003C394C">
        <w:rPr>
          <w:rFonts w:ascii="MV Boli" w:hAnsi="MV Boli" w:cs="MV Boli"/>
        </w:rPr>
        <w:t>返回给客户端</w:t>
      </w:r>
    </w:p>
    <w:p w:rsidR="009E52E8" w:rsidRDefault="009E52E8" w:rsidP="00951DC7">
      <w:pPr>
        <w:pStyle w:val="a5"/>
        <w:numPr>
          <w:ilvl w:val="0"/>
          <w:numId w:val="2"/>
        </w:numPr>
        <w:ind w:firstLineChars="0"/>
        <w:rPr>
          <w:rFonts w:ascii="MV Boli" w:hAnsi="MV Boli" w:cs="MV Boli" w:hint="eastAsia"/>
        </w:rPr>
      </w:pPr>
      <w:r w:rsidRPr="003C394C">
        <w:rPr>
          <w:rFonts w:ascii="MV Boli" w:hAnsi="MV Boli" w:cs="MV Boli"/>
        </w:rPr>
        <w:t>客户端将要访问的服务的</w:t>
      </w:r>
      <w:r w:rsidRPr="003C394C">
        <w:rPr>
          <w:rFonts w:ascii="MV Boli" w:hAnsi="MV Boli" w:cs="MV Boli"/>
        </w:rPr>
        <w:t>Service Ticket</w:t>
      </w:r>
      <w:r w:rsidRPr="003C394C">
        <w:rPr>
          <w:rFonts w:ascii="MV Boli" w:hAnsi="MV Boli" w:cs="MV Boli"/>
        </w:rPr>
        <w:t>发送给服务端，如果服务端能够用自己的账户信息正确解密</w:t>
      </w:r>
      <w:r w:rsidRPr="003C394C">
        <w:rPr>
          <w:rFonts w:ascii="MV Boli" w:hAnsi="MV Boli" w:cs="MV Boli"/>
        </w:rPr>
        <w:t>Service Ticket</w:t>
      </w:r>
      <w:r w:rsidRPr="003C394C">
        <w:rPr>
          <w:rFonts w:ascii="MV Boli" w:hAnsi="MV Boli" w:cs="MV Boli"/>
        </w:rPr>
        <w:t>，那么建立连接。</w:t>
      </w:r>
      <w:r w:rsidRPr="003C394C">
        <w:rPr>
          <w:rFonts w:ascii="MV Boli" w:hAnsi="MV Boli" w:cs="MV Boli"/>
        </w:rPr>
        <w:t>TGS</w:t>
      </w:r>
      <w:r w:rsidRPr="003C394C">
        <w:rPr>
          <w:rFonts w:ascii="MV Boli" w:hAnsi="MV Boli" w:cs="MV Boli"/>
        </w:rPr>
        <w:t>的作用是为了保证服务器端不是假冒的，避免用户登录钓鱼网站</w:t>
      </w:r>
    </w:p>
    <w:p w:rsidR="0051523F" w:rsidRPr="003C394C" w:rsidRDefault="0051523F" w:rsidP="0051523F">
      <w:pPr>
        <w:pStyle w:val="a5"/>
        <w:ind w:left="360" w:firstLineChars="0" w:firstLine="0"/>
        <w:jc w:val="center"/>
        <w:rPr>
          <w:rFonts w:ascii="MV Boli" w:hAnsi="MV Boli" w:cs="MV Boli"/>
        </w:rPr>
      </w:pPr>
      <w:r>
        <w:object w:dxaOrig="9600" w:dyaOrig="8268">
          <v:shape id="_x0000_i1026" type="#_x0000_t75" style="width:314.85pt;height:271.35pt" o:ole="">
            <v:imagedata r:id="rId11" o:title=""/>
          </v:shape>
          <o:OLEObject Type="Embed" ProgID="Visio.Drawing.11" ShapeID="_x0000_i1026" DrawAspect="Content" ObjectID="_1508739116" r:id="rId12"/>
        </w:object>
      </w:r>
    </w:p>
    <w:p w:rsidR="009E52E8" w:rsidRPr="003C394C" w:rsidRDefault="009E52E8" w:rsidP="00951DC7">
      <w:pPr>
        <w:pStyle w:val="a5"/>
        <w:numPr>
          <w:ilvl w:val="0"/>
          <w:numId w:val="2"/>
        </w:numPr>
        <w:ind w:firstLineChars="0"/>
        <w:rPr>
          <w:rFonts w:ascii="MV Boli" w:hAnsi="MV Boli" w:cs="MV Boli"/>
        </w:rPr>
      </w:pPr>
      <w:r w:rsidRPr="003C394C">
        <w:rPr>
          <w:rFonts w:ascii="MV Boli" w:hAnsi="MV Boli" w:cs="MV Boli"/>
        </w:rPr>
        <w:t>服务器端发送</w:t>
      </w:r>
      <w:r w:rsidRPr="003C394C">
        <w:rPr>
          <w:rFonts w:ascii="MV Boli" w:hAnsi="MV Boli" w:cs="MV Boli"/>
        </w:rPr>
        <w:t>session</w:t>
      </w:r>
      <w:r w:rsidRPr="003C394C">
        <w:rPr>
          <w:rFonts w:ascii="MV Boli" w:hAnsi="MV Boli" w:cs="MV Boli"/>
        </w:rPr>
        <w:t>给客户端，表明建立连接</w:t>
      </w:r>
    </w:p>
    <w:p w:rsidR="00951DC7" w:rsidRDefault="00A84226" w:rsidP="00A84226">
      <w:pPr>
        <w:jc w:val="center"/>
        <w:rPr>
          <w:rFonts w:ascii="Times New Roman" w:hAnsi="Times New Roman" w:cs="Times New Roman" w:hint="eastAsia"/>
        </w:rPr>
      </w:pPr>
      <w:r>
        <w:object w:dxaOrig="5430" w:dyaOrig="4810">
          <v:shape id="_x0000_i1027" type="#_x0000_t75" style="width:189.65pt;height:168.2pt" o:ole="">
            <v:imagedata r:id="rId13" o:title=""/>
          </v:shape>
          <o:OLEObject Type="Embed" ProgID="Visio.Drawing.11" ShapeID="_x0000_i1027" DrawAspect="Content" ObjectID="_1508739117" r:id="rId14"/>
        </w:object>
      </w:r>
    </w:p>
    <w:p w:rsidR="003C394C" w:rsidRDefault="003C394C" w:rsidP="009246DC">
      <w:pPr>
        <w:rPr>
          <w:rFonts w:ascii="Times New Roman" w:hAnsi="Times New Roman" w:cs="Times New Roman" w:hint="eastAsia"/>
        </w:rPr>
      </w:pPr>
    </w:p>
    <w:p w:rsidR="003C394C" w:rsidRDefault="003C394C" w:rsidP="009246DC">
      <w:pPr>
        <w:rPr>
          <w:rFonts w:ascii="Times New Roman" w:hAnsi="Times New Roman" w:cs="Times New Roman" w:hint="eastAsia"/>
        </w:rPr>
      </w:pPr>
    </w:p>
    <w:p w:rsidR="003C394C" w:rsidRDefault="003C394C" w:rsidP="009246DC">
      <w:pPr>
        <w:rPr>
          <w:rFonts w:ascii="Times New Roman" w:hAnsi="Times New Roman" w:cs="Times New Roman" w:hint="eastAsia"/>
        </w:rPr>
      </w:pPr>
    </w:p>
    <w:p w:rsidR="009B0715" w:rsidRDefault="009B0715" w:rsidP="009246DC">
      <w:pPr>
        <w:rPr>
          <w:rFonts w:ascii="Times New Roman" w:hAnsi="Times New Roman" w:cs="Times New Roman" w:hint="eastAsia"/>
        </w:rPr>
      </w:pPr>
    </w:p>
    <w:p w:rsidR="00817A75" w:rsidRDefault="00817A75" w:rsidP="009246DC">
      <w:pPr>
        <w:rPr>
          <w:rFonts w:ascii="Times New Roman" w:hAnsi="Times New Roman" w:cs="Times New Roman" w:hint="eastAsia"/>
        </w:rPr>
      </w:pPr>
    </w:p>
    <w:p w:rsidR="00961D8D" w:rsidRDefault="00961D8D" w:rsidP="009246DC">
      <w:pPr>
        <w:rPr>
          <w:rFonts w:ascii="Times New Roman" w:hAnsi="Times New Roman" w:cs="Times New Roman" w:hint="eastAsia"/>
        </w:rPr>
      </w:pPr>
    </w:p>
    <w:p w:rsidR="00A84668" w:rsidRDefault="00A84668" w:rsidP="009246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参考文献：</w:t>
      </w:r>
    </w:p>
    <w:p w:rsidR="00A84668" w:rsidRDefault="00A84668" w:rsidP="009246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Kerberos</w:t>
      </w:r>
      <w:r>
        <w:rPr>
          <w:rFonts w:ascii="Times New Roman" w:hAnsi="Times New Roman" w:cs="Times New Roman" w:hint="eastAsia"/>
        </w:rPr>
        <w:t>原理的对话（雅典娜与</w:t>
      </w:r>
      <w:r>
        <w:rPr>
          <w:rFonts w:ascii="Times New Roman" w:hAnsi="Times New Roman" w:cs="Times New Roman" w:hint="eastAsia"/>
        </w:rPr>
        <w:t>Euripides</w:t>
      </w:r>
      <w:r>
        <w:rPr>
          <w:rFonts w:ascii="Times New Roman" w:hAnsi="Times New Roman" w:cs="Times New Roman" w:hint="eastAsia"/>
        </w:rPr>
        <w:t>）：</w:t>
      </w:r>
    </w:p>
    <w:p w:rsidR="00A84668" w:rsidRDefault="00E102BB" w:rsidP="009246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84668" w:rsidRPr="00A84668">
        <w:rPr>
          <w:rFonts w:ascii="Times New Roman" w:hAnsi="Times New Roman" w:cs="Times New Roman"/>
        </w:rPr>
        <w:t>http://blog.sina.com.cn/s/blog_5189da570100k6av.html</w:t>
      </w:r>
    </w:p>
    <w:p w:rsidR="00E102BB" w:rsidRDefault="006B20A1" w:rsidP="009246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E102BB">
        <w:rPr>
          <w:rFonts w:ascii="Times New Roman" w:hAnsi="Times New Roman" w:cs="Times New Roman" w:hint="eastAsia"/>
        </w:rPr>
        <w:t>执行流程：</w:t>
      </w:r>
    </w:p>
    <w:p w:rsidR="007867E1" w:rsidRPr="00682F1B" w:rsidRDefault="00E102BB" w:rsidP="00924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102BB">
        <w:rPr>
          <w:rFonts w:ascii="Times New Roman" w:hAnsi="Times New Roman" w:cs="Times New Roman"/>
        </w:rPr>
        <w:t>http://www.cnblogs.com/xwdreamer/archive/2012/08/21/2649601.html</w:t>
      </w:r>
    </w:p>
    <w:sectPr w:rsidR="007867E1" w:rsidRPr="00682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0D0"/>
    <w:multiLevelType w:val="hybridMultilevel"/>
    <w:tmpl w:val="FF4A4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A3C4B"/>
    <w:multiLevelType w:val="hybridMultilevel"/>
    <w:tmpl w:val="9F6C70E4"/>
    <w:lvl w:ilvl="0" w:tplc="F8C409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60DFE"/>
    <w:multiLevelType w:val="hybridMultilevel"/>
    <w:tmpl w:val="83641806"/>
    <w:lvl w:ilvl="0" w:tplc="AA3C73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5D95"/>
    <w:rsid w:val="000437E7"/>
    <w:rsid w:val="00085829"/>
    <w:rsid w:val="000D2BBE"/>
    <w:rsid w:val="00110349"/>
    <w:rsid w:val="001C5B3C"/>
    <w:rsid w:val="002C199F"/>
    <w:rsid w:val="0037367B"/>
    <w:rsid w:val="00377486"/>
    <w:rsid w:val="003C394C"/>
    <w:rsid w:val="0044189E"/>
    <w:rsid w:val="0051523F"/>
    <w:rsid w:val="0056366D"/>
    <w:rsid w:val="005A69C9"/>
    <w:rsid w:val="00682F1B"/>
    <w:rsid w:val="006B20A1"/>
    <w:rsid w:val="00771AEC"/>
    <w:rsid w:val="00785D95"/>
    <w:rsid w:val="007867E1"/>
    <w:rsid w:val="00791A25"/>
    <w:rsid w:val="00817A75"/>
    <w:rsid w:val="008B572F"/>
    <w:rsid w:val="008D084B"/>
    <w:rsid w:val="009246DC"/>
    <w:rsid w:val="00951DC7"/>
    <w:rsid w:val="00961D8D"/>
    <w:rsid w:val="00965AB9"/>
    <w:rsid w:val="009B0715"/>
    <w:rsid w:val="009E52E8"/>
    <w:rsid w:val="00A16C63"/>
    <w:rsid w:val="00A84226"/>
    <w:rsid w:val="00A84668"/>
    <w:rsid w:val="00AA3480"/>
    <w:rsid w:val="00AB21E6"/>
    <w:rsid w:val="00AE2304"/>
    <w:rsid w:val="00BA16E0"/>
    <w:rsid w:val="00C06991"/>
    <w:rsid w:val="00C463C1"/>
    <w:rsid w:val="00D12220"/>
    <w:rsid w:val="00D30905"/>
    <w:rsid w:val="00D63E9A"/>
    <w:rsid w:val="00D826D5"/>
    <w:rsid w:val="00E102BB"/>
    <w:rsid w:val="00ED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3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22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222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246D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46DC"/>
    <w:rPr>
      <w:sz w:val="18"/>
      <w:szCs w:val="18"/>
    </w:rPr>
  </w:style>
  <w:style w:type="paragraph" w:styleId="a5">
    <w:name w:val="List Paragraph"/>
    <w:basedOn w:val="a"/>
    <w:uiPriority w:val="34"/>
    <w:qFormat/>
    <w:rsid w:val="00951DC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B21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B21E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3E9A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D63E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em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46</cp:revision>
  <dcterms:created xsi:type="dcterms:W3CDTF">2015-11-10T04:34:00Z</dcterms:created>
  <dcterms:modified xsi:type="dcterms:W3CDTF">2015-11-11T01:24:00Z</dcterms:modified>
</cp:coreProperties>
</file>