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Apache Twill</w:t>
      </w:r>
    </w:p>
    <w:p>
      <w:pPr>
        <w:rPr>
          <w:rFonts w:ascii="Times New Roman" w:hAnsi="Times New Roman" w:cs="Times New Roman"/>
        </w:rPr>
      </w:pP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Apache Twill是为了简化YARN上应用程序开发而成立的项目，该项目把YARN相关的重复性工作封装成库，使得用户可以专注于自己的应用程序逻辑。</w:t>
      </w:r>
      <w:r>
        <w:rPr>
          <w:rFonts w:hint="eastAsia" w:ascii="Times New Roman" w:hAnsi="Times New Roman" w:cs="Times New Roman"/>
        </w:rPr>
        <w:t>Twill所在的事情就是开发一个通用的Client和AppMaster实现，并提供一套编程API，使得用户可直接实现这套API，便可以编写运行在YARN上的分布式程序。</w:t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Twill应用程序运行在YARN上的流程和普通程序一样，流程如下所示：</w:t>
      </w:r>
    </w:p>
    <w:p>
      <w:pPr>
        <w:ind w:firstLine="420"/>
        <w:jc w:val="center"/>
        <w:rPr>
          <w:rFonts w:hint="eastAsia" w:ascii="Times New Roman" w:hAnsi="Times New Roman" w:cs="Times New Roman"/>
        </w:rPr>
      </w:pPr>
      <w:r>
        <w:drawing>
          <wp:inline distT="0" distB="0" distL="0" distR="0">
            <wp:extent cx="4403725" cy="2303145"/>
            <wp:effectExtent l="0" t="0" r="0" b="1905"/>
            <wp:docPr id="1" name="图片 1" descr="http://dongxicheng.org/wp-content/uploads/2014/07/apache-tw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ongxicheng.org/wp-content/uploads/2014/07/apache-twi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786" cy="23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为极大方便用户编写运行在</w:t>
      </w:r>
      <w:r>
        <w:rPr>
          <w:rFonts w:hint="eastAsia" w:ascii="Times New Roman" w:hAnsi="Times New Roman" w:cs="Times New Roman"/>
        </w:rPr>
        <w:t>YARN上的分布式应用程序，Twill做了大量通用模块和特性，包括：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实时日志收集，基于kafka实现日志收集功能，可将应用程序产生的日志实时收集起来，便于集中化分析和展示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资源汇报，可实时收集任务占用的各类资源，包括cpu利用率，物理内存等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资源弹性扩展，可动态改变应用程序占用的资源，比如将container数目在线由5个增长为10个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状态恢复，当客户端失去与应用程序连接后，可通过API重构一个新的客户端，重新获取状态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服务发现，可向zookeeper注册一些信息，便于其他服务或者客户端发现该应用程序的位置，以便与之通信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 Twill的使用</w:t>
      </w:r>
    </w:p>
    <w:p>
      <w:pPr>
        <w:ind w:firstLine="36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在Twill源码中，有两个example可以运行，向日志中输出一行log。</w:t>
      </w:r>
      <w:r>
        <w:rPr>
          <w:rFonts w:hint="eastAsia" w:ascii="Times New Roman" w:hAnsi="Times New Roman" w:cs="Times New Roman"/>
        </w:rPr>
        <w:t>可以通过下面命令在Hadoop 集群中启动应用：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export CP=twill-examples-yarn-0.12.0-SNAPSHOT.jar:`hadoop classpath`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export HADOOP_HOME=/cmss/bch/bc1.3.5/hadoop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java -cp $CP org.apache.twill.example.yarn.HelloWorld fys1.cmss.com:2181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运行后，在命令终端中输出日志：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INFO o.a.t.i.ServiceMain [fys1.cmss.com] [main]ServiceMain:doMain(ServiceMain.java:94) - Service TwillContainerService [RUNNING] started.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INFO  o.a.t.e.y.HelloWorld [fys1.cmss.com] [TwillContainerService] HelloWorld$HelloWorldRunnable:run(HelloWorld.java:52) - Hello World. My first distributed application.</w:t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undleJarExample，支持用户在Twill中运行应用程序时不用担心应用与Hadoop之间的lib版本冲突问题。该例子仅简单的调用Echo应用，该应用输出命令行中输出的日志。Echo应用中使用与Twill及Hadoop不同的Guava版本。BundledJarExample依赖Echo的lib文件夹。运行命令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java -cp $CP org.apache.twill.example.yarn.BundledJarExample fys1.cmss.com:2181 twill-examples-echo-0.12.0-SNAPSHOT.jar echo.EchoMain arg1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Apache Twill源码分析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Twill的执行流程如下所示：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65.15pt;width:414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2.1 Twill Driver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启动Twill 应用的客户端，其核心为TwillRunnerServer和TwillController，初始化Twill的资源配置和向集群提交应用创建请求。实例中的应用启动的初始代码如下：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TwillRunnerService twillRunner = new YarnTwillRunnerService(yarnConfiguration, zkStr);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twillRunner.start();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final TwillController controller = twillRunner.prepare(new HelloWorldRunnable())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.addLogHandler(new PrinterLogHandler(new PrintWriter(System.out, true)))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.withApplicationClassPaths(applicationClassPaths)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.withBundlerClassAcceptor(new HadoopClassExcluder())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.start();</w:t>
      </w:r>
    </w:p>
    <w:p>
      <w:pP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其中TwillRunnerServer.prepare该方法用于初始化Twill应用相关参数，其描述类为TwillSpecification，其生成如下：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TwillPreparer prepare(TwillApplication application)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final TwillSpecification twillSpec = application.configure();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new YarnTwillPreparer(config, twillSpec, runId, zkClientService.getConnectString(),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 appLocation, jvmOptions, locationCache,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new YarnTwillControllerFactory()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public YarnTwillController create(RunId runId, boolean logCollectionEnabled, Iterable&lt;LogHandler&gt; logHandlers,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Callable&lt;ProcessController&lt;YarnApplicationReport&gt;&gt; startUp,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long startTimeout, TimeUnit startTimeoutUnit)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controller;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相关类如下：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26" o:spt="75" type="#_x0000_t75" style="height:261.45pt;width:4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TwillSpecification类会持久化到Container执行目录的Json文件，作为Container执行的参数，示例如下：</w:t>
      </w:r>
    </w:p>
    <w:p>
      <w:r>
        <w:drawing>
          <wp:inline distT="0" distB="0" distL="114300" distR="114300">
            <wp:extent cx="5271135" cy="3609975"/>
            <wp:effectExtent l="0" t="0" r="1206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3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ApplicationMaster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Driver向RM申请资源，并启动ApplicationMaster，其用于管理实际执行Container，其作用不再详述，其启动类为ApplicationMasterProcessLauncher，执行如下：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YarnTwillPreparer#start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TwillController start(long timeout, TimeUnit timeoutUnit)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0" w:hanging="1050" w:hanging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final ProcessLauncher&lt;ApplicationMasterInfo&gt; launcher = yarnAppClient.createLauncher(twillSpec, schedulerQueue);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final ApplicationMasterInfo appMasterInfo = launcher.getContainerInfo();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hanging="1260" w:hanging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twillRuntimeSpec = saveSpecification(twillSpec, runtimeConfigDir.resolve(Constants.Files.TWILL_SPEC));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launcher.prepareLaunch(ImmutableMap.&lt;String, String&gt;of(), localFiles.values(),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    createSubmissionCredentials())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.addCommand(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"$JAVA_HOME/bin/java",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"-Djava.io.tmpdir=tmp",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"-Dyarn.appId=$" + EnvKeys.YARN_APP_ID_STR,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"-Dtwill.app=$" + Constants.TWILL_APP_NAME,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"-cp", Constants.Files.LAUNCHER_JAR + ":$HADOOP_CONF_DIR",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"-Xmx" + memory + "m",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jvmOptions.getAMExtraOptions(),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TwillLauncher.class.getName(),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ApplicationMasterMain.class.getName(),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Boolean.FALSE.toString())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.launch();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启动ApplicationMasterMain类，并将TwillRuntimeSpecification保存到文件中。在ApplicationMaster中，其中核心成员变量为ApplicationMasterService，该成员用于生成Container请求并申请资源</w:t>
      </w: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初始化Container请求，在Task Container中启动具体的任务(TwillRunnable)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Queue&lt;RunnableContainerRequest&gt; initContainerRequests()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Queue&lt;RunnableContainerRequest&gt; requests = new ConcurrentLinkedQueue&lt;&gt;();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//根据分配Policy及启动顺序，将可以启动的Container，添加到队列中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(TwillSpecification.Order order : twillSpec.getOrders())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Set&lt;String&gt; distributedRunnables = Sets.intersection(placementPolicyManager.getDistributedRunnables(),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requests.add(new RunnableContainerRequest(order.getType(), requestsMap));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requests;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当靠前的Container执行完以后，将依赖其执行的Container请求添加到Request队列中，在handleCompleted中调用createRunnableContainerRequest，其执行如下：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RunnableContainerRequest createRunnableContainerRequest(final String runnableName,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final int numberOfInstances, final boolean isProvisioned)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//获取启动顺序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TwillSpecification.Order order = Iterables.find(twillSpec.getOrders(),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new Predicate&lt;TwillSpecification.Order&gt;()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public boolean apply(TwillSpecification.Order input)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(input.getNames().contains(runnableName));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//获取要启动的Runnable类的配置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RuntimeSpecification runtimeSpec = twillSpec.getRunnables().get(runnableName);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//添加到队列中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addAllocationSpecification(allocationSpecification, requestsMap, runtimeSpec);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new RunnableContainerRequest(order.getType(), requestsMap, isProvisioned);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pStyle w:val="3"/>
        <w:numPr>
          <w:numId w:val="0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2.3 TwillContainer的执行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ApplicationMaster获取Container资源后启动TwillContainer，其启动如下：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TwillContainerLauncher launcher = new TwillContainerLauncher(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twillSpec.getRunnables().get(runnableName)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processLauncher.getContainerInfo(), launchContext, ZKClients.namespace(zkClient, getZKNamespace(runnableName)),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containerCount, jvmOpts, twillRuntimeSpec.getReservedMemory(runnableName),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twillRuntimeSpec.getMinHeapRatio(runnableName), getSecureStoreLocation());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runningContainers.start(runnableName, processLauncher.getContainerInfo(), launcher);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其中Container根据相关的RuntimeSpecification来执行，TwillContainerMain的执行如下：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static void main(String[] args) throws 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File twillSpecFile = new File(Constants.Files.RUNTIME_CONFIG_JAR,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Constants.Files.TWILL_SPEC);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TwillRuntimeSpecification twillRuntimeSpec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=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TwillRuntimeSpecificationAdapter.create().fromJson(twillSpecFile);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new TwillContainerMain(twillRuntimeSpec).doMain();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doMain()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//获取Runnable类名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 runnableName = System.getenv(EnvKeys.TWILL_RUNNABLE_NAME);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//获取向对应的配置文件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="210" w:hanging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TwillRunnableSpecification runnableSpec =   twillRuntimeSpec.getTwillSpecification().getRunnables().get(runnableName).getRunnableSpecification();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//解析参数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Arguments arguments = decodeArgs();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BasicTwillContext context = new BasicTwillContext(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runnableSpec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arguments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......);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//启动TwillContainerService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TwillContainerService service = new TwillContainerService(context,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doMain( service, ......);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TwillRunnable的调用执行在TwillContainerService中，如下所示：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@SuppressWarnings("unchecked")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  <w:bookmarkStart w:id="0" w:name="_GoBack"/>
      <w:bookmarkEnd w:id="0"/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void doStart()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///命令执行线程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commandExecutor = Executors.newSingleThreadExecutor(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Threads.createDaemonThreadFactory("runnable-command-executor"));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//初始化runnableClass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Class&lt;?&gt; runnableClass = classLoader.loadClass(specification.getClassName());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Preconditions.checkArgument(TwillRunnable.class.isAssignableFrom(runnableClass),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specification.getClassName());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runnable = Instances.newInstance((Class&lt;TwillRunnable&gt;) runnableClass);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//核心处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runnable.initialize(context);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void doRun() throws 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runnable.run();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073DC"/>
    <w:multiLevelType w:val="singleLevel"/>
    <w:tmpl w:val="E6B073D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BF144EE"/>
    <w:multiLevelType w:val="multilevel"/>
    <w:tmpl w:val="0BF144EE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D91878"/>
    <w:multiLevelType w:val="multilevel"/>
    <w:tmpl w:val="17D918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F4AAE"/>
    <w:multiLevelType w:val="singleLevel"/>
    <w:tmpl w:val="47BF4AA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E4"/>
    <w:rsid w:val="0005009C"/>
    <w:rsid w:val="00057BA3"/>
    <w:rsid w:val="000C4FFE"/>
    <w:rsid w:val="001048C3"/>
    <w:rsid w:val="001F5596"/>
    <w:rsid w:val="00304DE5"/>
    <w:rsid w:val="0031440D"/>
    <w:rsid w:val="00360258"/>
    <w:rsid w:val="00395E7B"/>
    <w:rsid w:val="003F6871"/>
    <w:rsid w:val="003F752F"/>
    <w:rsid w:val="00411B77"/>
    <w:rsid w:val="004233BE"/>
    <w:rsid w:val="0056107E"/>
    <w:rsid w:val="007A5178"/>
    <w:rsid w:val="0091078B"/>
    <w:rsid w:val="009B22E4"/>
    <w:rsid w:val="00A17A73"/>
    <w:rsid w:val="00A626EB"/>
    <w:rsid w:val="00CA2F22"/>
    <w:rsid w:val="00D66160"/>
    <w:rsid w:val="00D71294"/>
    <w:rsid w:val="00DB192E"/>
    <w:rsid w:val="00DB3F48"/>
    <w:rsid w:val="00F37F07"/>
    <w:rsid w:val="00FB2A9C"/>
    <w:rsid w:val="00FD6B85"/>
    <w:rsid w:val="0BE22EB4"/>
    <w:rsid w:val="0BF07181"/>
    <w:rsid w:val="0F08575A"/>
    <w:rsid w:val="104B21E6"/>
    <w:rsid w:val="19D05C15"/>
    <w:rsid w:val="23E22070"/>
    <w:rsid w:val="24270ADB"/>
    <w:rsid w:val="3888178F"/>
    <w:rsid w:val="48EF6C8C"/>
    <w:rsid w:val="4C082178"/>
    <w:rsid w:val="4EFD47D8"/>
    <w:rsid w:val="58B344A9"/>
    <w:rsid w:val="64173DC7"/>
    <w:rsid w:val="6D277E31"/>
    <w:rsid w:val="70981A2D"/>
    <w:rsid w:val="73CC1458"/>
    <w:rsid w:val="777E3045"/>
    <w:rsid w:val="77C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1185</Characters>
  <Lines>9</Lines>
  <Paragraphs>2</Paragraphs>
  <TotalTime>1194</TotalTime>
  <ScaleCrop>false</ScaleCrop>
  <LinksUpToDate>false</LinksUpToDate>
  <CharactersWithSpaces>1390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2017-05-23T12:32:00Z</dcterms:created>
  <dc:creator>fys</dc:creator>
  <cp:lastModifiedBy>fys</cp:lastModifiedBy>
  <dcterms:modified xsi:type="dcterms:W3CDTF">2018-07-03T16:49:43Z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