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Apache HTrace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Apache HTrace是Cloudera开源的分布式系统跟踪框架，类似于Dapper，为Hadoop提供请求跟踪和性能分析，其使用HDFS及HBase作为底层存储系统。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HTrace的使用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在Hadoop中，可以通过hadoop trace命令来使用trace功能：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hadoop trace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-add [-class classname] [-Ckey=value] [-Ckey2=value2]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//通过配置类型来增加Span Receiver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-help: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-host [hostname:port}   //配置检查的主机和端口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-list:                  //查看系统中当前的Span Recievers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-remove [id]            //删除系统中的Reciver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-principal: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命令的使用如下：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添加Span Receiver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hadoop trace -add -class org.apache.htrace.core.LocalFileSpanReceiver -Chadoop.htrace.local.file.span.receiver.path=/tmp/htrace.out -host fys1.cmss.com:8020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Added trace span receiver 1 with configuration hadoop.htrace.local.file.span.receiver.path = /tmp/htrace.out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查看Span Receiver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$ hadoop trace -list -host fys1.cmss.com:8020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ID  CLASS                                    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   org.apache.htrace.core.LocalFileSpanReceiver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删除Span Reciver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$ hadoop trace -remove 1 -host fys1.cmss.com:8020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Removed trace span receiver 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$ hadoop trace -list -host fys1.cmss.com:8020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[no span receivers found]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使用示例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为了实现Trace，将执行代码封装在Tracing Span中，当执行时Trace消息会发送给Rpc请求中，Trace Scop的设置如下：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905250" cy="1962150"/>
            <wp:effectExtent l="0" t="0" r="635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示例程序如下：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845050" cy="3797300"/>
            <wp:effectExtent l="0" t="0" r="635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编译及执行如下：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$ javac -cp `hadoop classpath` Sample.java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$ java -cp .:`hadoop classpath` Sample \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-Dsample.htrace.span.receiver.classes=LocalFileSpanReceiver \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-Dsample.htrace.sampler.classes=AlwaysSampler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结果输出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8/09/21 11:55:17 DEBUG core.Sampler$Builder: Creating new instance of org.apache.htrace.core.AlwaysSampler...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18/09/21 11:55:17 DEBUG core.Tracer: sampler.classes = AlwaysSampler; loaded AlwaysSampler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18/09/21 11:55:17 DEBUG core.SpanReceiver$Builder: Creating new instance of org.apache.htrace.core.LocalFileSpanReceiver...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18/09/21 11:55:17 DEBUG </w:t>
      </w:r>
      <w:r>
        <w:rPr>
          <w:rFonts w:hint="default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core.LocalFileSpanReceiver: Created new LocalFileSpanReceiver with path = /tmp/17208, capacity = 5000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18/09/21 11:55:17 DEBUG core.Tracer: span.receiver.classes = LocalFileSpanReceiver; loaded LocalFileSpanReceiver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18/09/21 11:55:19 DEBUG ipc.Client: The ping interval is 60000 ms.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18/09/21 11:55:19 DEBUG ipc.Client: Connecting to fys1.cmss.com/10.139.4.98:8020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......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打开文件/tmp/17208，可以看到Trace的输出结果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108450" cy="5225415"/>
            <wp:effectExtent l="0" t="0" r="6350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522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在Hadoop中可以通过配置，对FileSystem Shell进行Trace，使用命令如下：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$ hdfs dfs -Dfs.shell.htrace.span.receiver.classes=LocalFileSpanReceiver \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 -Dfs.shell.htrace.sampler.classes=AlwaysSampler \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 -ls /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输出结果与上述的结果类似。也可以通过在hadoop conf中添加配置来实现Shell的Trace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&lt;name&gt;hadoop.htrace.span.receiver.classes&lt;/name&gt;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&lt;value&gt;LocalFileSpanReceiver&lt;/value&gt;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&lt;property&gt;</w:t>
      </w: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trac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&lt;name&gt;fs.client.htrace.sampler.classes&lt;/name&gt;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&lt;value&gt;ProbabilitySampler&lt;/value&gt;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&lt;name&gt;fs.client.htrace.sampler.fraction&lt;/name&gt;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&lt;value&gt;0.01&lt;/value&gt;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&lt;/property&gt;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HTrace源码分析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在上述示例中当客户端对某个操作进行追踪时，在该操作之前添加TraceScope，listPaths的添加示例如下：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public DirectoryListing listPaths(String src,  byte[] startAfter,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boolean needLocation) 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try (TraceScope ignored = newPathTraceScope("listPaths", src))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return namenode.getListing(src, startAfter, needLocation);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在newPathTraceScope中，TraceScope的初始化如下：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TraceScope newPathTraceScope(String description, String path)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TraceScope scope = tracer.newScope(description);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if (path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scope.addKVAnnotation("path", path);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return scope;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TraceScope对应分布式跟踪链中的一个节点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相关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概念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Apache HTrace借鉴了Dapper的思想，下面是几个典型概念及实现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Span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分布式跟踪的基本工作单元，</w:t>
      </w:r>
      <w:r>
        <w:rPr>
          <w:rFonts w:hint="eastAsia" w:ascii="Times New Roman" w:hAnsi="Times New Roman" w:cs="Times New Roman"/>
          <w:lang w:val="en-US" w:eastAsia="zh-CN"/>
        </w:rPr>
        <w:t>其对应</w:t>
      </w:r>
      <w:r>
        <w:rPr>
          <w:rFonts w:hint="default" w:ascii="Times New Roman" w:hAnsi="Times New Roman" w:cs="Times New Roman"/>
          <w:lang w:val="en-US" w:eastAsia="zh-CN"/>
        </w:rPr>
        <w:t>链路调用（R</w:t>
      </w:r>
      <w:r>
        <w:rPr>
          <w:rFonts w:hint="eastAsia" w:ascii="Times New Roman" w:hAnsi="Times New Roman" w:cs="Times New Roman"/>
          <w:lang w:val="en-US" w:eastAsia="zh-CN"/>
        </w:rPr>
        <w:t>PC</w:t>
      </w:r>
      <w:r>
        <w:rPr>
          <w:rFonts w:hint="default" w:ascii="Times New Roman" w:hAnsi="Times New Roman" w:cs="Times New Roman"/>
          <w:lang w:val="en-US" w:eastAsia="zh-CN"/>
        </w:rPr>
        <w:t>、DB连接等）</w:t>
      </w:r>
      <w:r>
        <w:rPr>
          <w:rFonts w:hint="eastAsia" w:ascii="Times New Roman" w:hAnsi="Times New Roman" w:cs="Times New Roman"/>
          <w:lang w:val="en-US" w:eastAsia="zh-CN"/>
        </w:rPr>
        <w:t>，类图如下：</w:t>
      </w:r>
    </w:p>
    <w:p>
      <w:pPr>
        <w:widowControl w:val="0"/>
        <w:numPr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object>
          <v:shape id="_x0000_i1025" o:spt="75" type="#_x0000_t75" style="height:122.5pt;width:374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各字段含义如下表所示：</w:t>
      </w:r>
    </w:p>
    <w:tbl>
      <w:tblPr>
        <w:tblStyle w:val="8"/>
        <w:tblW w:w="8333" w:type="dxa"/>
        <w:tblInd w:w="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072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72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72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begin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服务调用的开始时间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72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end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服务调用的结束时间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72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72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parents[]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父服务调用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72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spanId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调用的ID号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72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traceInfo:Map&lt;String,String&gt;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追踪信息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72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tracerId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追踪ID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72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timeline:List&lt;TimelineAnnotation&gt;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Timeline信息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Span的示例如下：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"a": "2270ee3edb072c1e472b0e214521808a",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"b": 1537503015754,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"e": 1537503016596,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"d": "FileSystem#createFileSystem",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"r": "FSClient/10.139.4.98",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"p":</w:t>
      </w:r>
      <w:r>
        <w:rPr>
          <w:rFonts w:hint="default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  <w:t xml:space="preserve"> [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"2269ee3edb072c1e7dbd872f9bf1073f"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  <w:t>]</w:t>
      </w: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"n": </w:t>
      </w:r>
      <w:r>
        <w:rPr>
          <w:rFonts w:hint="default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"scheme": "hdfs"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TraceScope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TraceScope对象进行Span的生命周期管理，其与Span对象一一相关，当Scope关闭时将Span传递给SpanReceiver进行处理。HTrace通过Tracer使用Thread-Local Data来感知TraceScope的状态，其构建如下：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TraceScope computationScope = tracer.newScope("CalculateFoo");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calculateFoo();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} finally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computationScope.close();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在calculateFoo中创建Trace Span，将CalculateFoo作为parent Span。因为使用Thread-Local数据，因此不需要显示的设置Span之间的父子关系。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Tracers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Tracer对应一个调用链，其使用newScope方法来创建Trace Scope对象。分布式跟踪系统很难追踪每个操作，每个追踪产生的数据量比较大，因此可以使用Sampler来减少数据量。在创建Scope方法时，如果Tracer有active Span，则会创建一个子Span，从而最终创建一个调用链。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分布式系统中会有很多的Tracer，每个Tracker都有自己的配置，其类似于Log4j对象，例如为NN和DN分别创建Tracer，用户可以分别控制其调用链。在HTrace中包含许多的Wrapper，例如TraceRunnable、TraceCallable和TraceExecutorService，辅助Tracer来创建Trace Span。相关类图如下：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6" o:spt="75" type="#_x0000_t75" style="height:169.4pt;width:414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9">
            <o:LockedField>false</o:LockedField>
          </o:OLEObject>
        </w:objec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4）SpanReceivers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HTracer是可插拔的框架，在运行时可配置SpanReciever，SpanReciever用户将Span持久化存储，类图如下所示：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7" o:spt="75" type="#_x0000_t75" style="height:192.65pt;width:414.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11">
            <o:LockedField>false</o:LockedField>
          </o:OLEObject>
        </w:object>
      </w:r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跟踪树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使用FsShell查询文件的跟踪树结构如下：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 w:val="0"/>
          <w:iCs/>
          <w:color w:val="000000"/>
          <w:sz w:val="21"/>
          <w:szCs w:val="21"/>
          <w:lang w:val="en-US" w:eastAsia="zh-CN"/>
        </w:rPr>
        <w:t>ls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+--- FileSystem#createFileSystem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+--- Globber#glob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|  +---- GetFileInfo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|      +---- ClientNamenodeProtocol#GetFileInfo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|          +---- ClientProtocol#GetFileInfo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>+--- listPaths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+---- ClientNamenodeProtocol#getListing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+---- ClientProtocol#getListing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如下图所示：</w:t>
      </w:r>
    </w:p>
    <w:p>
      <w:pPr>
        <w:jc w:val="center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object>
          <v:shape id="_x0000_i1030" o:spt="75" type="#_x0000_t75" style="height:141.15pt;width:414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1" ShapeID="_x0000_i1030" DrawAspect="Content" ObjectID="_1468075728" r:id="rId13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DFSClient与NameNode之间通过RPC进行交互，Trace SpanId定义在Rpc库中，如下所示：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message RPCTraceInfoProto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optional int64 traceId = 1; // parentIdHigh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optional int64 parentId = 2; // parentIdLow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客户端生成RpcQuestHeader的代码如下：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public static RpcRequestHeaderProto makeRpcRequestHeader(RPC.RpcKind rpcKind,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RpcRequestHeaderProto.OperationProto operation, int callId,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int retryCount, byte[] uuid)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420" w:firstLineChars="20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RpcRequestHeaderProto.Builder result = RpcRequestHeaderProto.newBuilder();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Span span = Tracer.getCurrentSpan();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if (span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result.setTraceInfo(RPCTraceInfoProto.newBuilder()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.setTraceId(span.getSpanId().getHigh())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.setParentId(span.getSpanId().getLow())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  .build());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return result.build();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当启用Trace时，通过获取当前Trace信息，并将SpanId传递给Server。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2）NameNode的Rpc Server接收客户端传递的RpcRequestHeaderProto后进行处理，如下所示：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Server#processRpcRequest(RpcRequestHeaderProto)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TraceScope traceScope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if (header.hasTraceInfo())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if (tracer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// If the incoming RPC included tracing info, always continue the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// trace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SpanId parentSpanId = new SpanId(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    header.getTraceInfo().getTraceId(),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    header.getTraceInfo().getParentId());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traceScope = tracer.newScope(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    RpcClientUtil.toTraceName(rpcRequest.toString()),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    parentSpanId);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traceScope.detach();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其对应的Rpc Request的Span信息如下：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"a": "e1b3096de6bb5a905124103f9d9a5a63",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"b": 1537614613378,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"e": 1537614613381,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"d": "ClientProtocol#getListing",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"r": "NameNode/10.139.4.98",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"p": [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"e1b3096de6bb5a909fac082ab7be63d9"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],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"t": [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  "t": 1537614613379,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    "m": "called"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 xml:space="preserve">    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https://github.com/apache/incubator-htrace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http://bigbully.github.io/Dapper-translation/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https://issues.apache.org/jira/browse/HDFS-5274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http://htrace.incubator.apache.org/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https://hadoop.apache.org/docs/r3.1.1/hadoop-project-dist/hadoop-common/Tracing.html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641B3"/>
    <w:multiLevelType w:val="singleLevel"/>
    <w:tmpl w:val="9FF641B3"/>
    <w:lvl w:ilvl="0" w:tentative="0">
      <w:start w:val="5"/>
      <w:numFmt w:val="decimal"/>
      <w:suff w:val="nothing"/>
      <w:lvlText w:val="%1）"/>
      <w:lvlJc w:val="left"/>
    </w:lvl>
  </w:abstractNum>
  <w:abstractNum w:abstractNumId="1">
    <w:nsid w:val="B292D258"/>
    <w:multiLevelType w:val="multilevel"/>
    <w:tmpl w:val="B292D25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BDD04296"/>
    <w:multiLevelType w:val="singleLevel"/>
    <w:tmpl w:val="BDD04296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FB8B89BB"/>
    <w:multiLevelType w:val="singleLevel"/>
    <w:tmpl w:val="FB8B89BB"/>
    <w:lvl w:ilvl="0" w:tentative="0">
      <w:start w:val="2"/>
      <w:numFmt w:val="decimal"/>
      <w:suff w:val="space"/>
      <w:lvlText w:val="%1)"/>
      <w:lvlJc w:val="left"/>
    </w:lvl>
  </w:abstractNum>
  <w:abstractNum w:abstractNumId="4">
    <w:nsid w:val="0EB21AE5"/>
    <w:multiLevelType w:val="singleLevel"/>
    <w:tmpl w:val="0EB21AE5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530A6C18"/>
    <w:multiLevelType w:val="singleLevel"/>
    <w:tmpl w:val="530A6C18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0CDEC1E"/>
    <w:multiLevelType w:val="singleLevel"/>
    <w:tmpl w:val="60CDEC1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0723"/>
    <w:rsid w:val="00F91D62"/>
    <w:rsid w:val="02717873"/>
    <w:rsid w:val="03CF266C"/>
    <w:rsid w:val="0450366E"/>
    <w:rsid w:val="04C614D1"/>
    <w:rsid w:val="057E64B0"/>
    <w:rsid w:val="064731C5"/>
    <w:rsid w:val="071A510D"/>
    <w:rsid w:val="07564961"/>
    <w:rsid w:val="085420C0"/>
    <w:rsid w:val="08DD1FF5"/>
    <w:rsid w:val="09065E9A"/>
    <w:rsid w:val="096F69FC"/>
    <w:rsid w:val="09DB0947"/>
    <w:rsid w:val="0B2C66BA"/>
    <w:rsid w:val="0BC854A7"/>
    <w:rsid w:val="0D0176F5"/>
    <w:rsid w:val="0D0A2459"/>
    <w:rsid w:val="0E0B735A"/>
    <w:rsid w:val="0E612AF2"/>
    <w:rsid w:val="0FFE64D8"/>
    <w:rsid w:val="100F355A"/>
    <w:rsid w:val="102E1830"/>
    <w:rsid w:val="10876B0A"/>
    <w:rsid w:val="11F710FF"/>
    <w:rsid w:val="12984E97"/>
    <w:rsid w:val="12B34B5C"/>
    <w:rsid w:val="12E10A80"/>
    <w:rsid w:val="130D4749"/>
    <w:rsid w:val="1554449B"/>
    <w:rsid w:val="15980B15"/>
    <w:rsid w:val="16AB6CDE"/>
    <w:rsid w:val="19C50471"/>
    <w:rsid w:val="1ADD2EE9"/>
    <w:rsid w:val="1B145F96"/>
    <w:rsid w:val="1B262F2A"/>
    <w:rsid w:val="1CE07521"/>
    <w:rsid w:val="1DC326E4"/>
    <w:rsid w:val="1EFB3605"/>
    <w:rsid w:val="1F2B3F25"/>
    <w:rsid w:val="20E57BB8"/>
    <w:rsid w:val="20E97CF8"/>
    <w:rsid w:val="21A94730"/>
    <w:rsid w:val="21E24B72"/>
    <w:rsid w:val="227C05BB"/>
    <w:rsid w:val="234165EE"/>
    <w:rsid w:val="23871223"/>
    <w:rsid w:val="24207E71"/>
    <w:rsid w:val="2433463C"/>
    <w:rsid w:val="24E53648"/>
    <w:rsid w:val="28170102"/>
    <w:rsid w:val="282E7993"/>
    <w:rsid w:val="29C73E72"/>
    <w:rsid w:val="2A197C72"/>
    <w:rsid w:val="2BD909AA"/>
    <w:rsid w:val="2C585C6F"/>
    <w:rsid w:val="2C732E52"/>
    <w:rsid w:val="2CEB78AF"/>
    <w:rsid w:val="2D0C10F6"/>
    <w:rsid w:val="2DA606B3"/>
    <w:rsid w:val="2DAE69CF"/>
    <w:rsid w:val="2DD81B6B"/>
    <w:rsid w:val="2E452560"/>
    <w:rsid w:val="2F216F72"/>
    <w:rsid w:val="2F811FB0"/>
    <w:rsid w:val="323B6C2B"/>
    <w:rsid w:val="325327E6"/>
    <w:rsid w:val="33382ECE"/>
    <w:rsid w:val="33701B51"/>
    <w:rsid w:val="36480B90"/>
    <w:rsid w:val="36B76B30"/>
    <w:rsid w:val="37E44FDF"/>
    <w:rsid w:val="38E72C23"/>
    <w:rsid w:val="3949562F"/>
    <w:rsid w:val="39933A9E"/>
    <w:rsid w:val="3A5B73D7"/>
    <w:rsid w:val="3ADB5DBB"/>
    <w:rsid w:val="3B0E33E7"/>
    <w:rsid w:val="3B1D528B"/>
    <w:rsid w:val="3B5E1D0F"/>
    <w:rsid w:val="3C1969E5"/>
    <w:rsid w:val="3D907CDF"/>
    <w:rsid w:val="3E641D1B"/>
    <w:rsid w:val="3EB17D39"/>
    <w:rsid w:val="3F753530"/>
    <w:rsid w:val="42EC2812"/>
    <w:rsid w:val="438B47E6"/>
    <w:rsid w:val="45114DBE"/>
    <w:rsid w:val="465010F7"/>
    <w:rsid w:val="47C8605F"/>
    <w:rsid w:val="49124BDF"/>
    <w:rsid w:val="49D830B8"/>
    <w:rsid w:val="4A056750"/>
    <w:rsid w:val="4A4521B2"/>
    <w:rsid w:val="4CEE523B"/>
    <w:rsid w:val="4D563E69"/>
    <w:rsid w:val="4D6848E4"/>
    <w:rsid w:val="4F175EC0"/>
    <w:rsid w:val="4FDD7F79"/>
    <w:rsid w:val="507939FB"/>
    <w:rsid w:val="51C05B51"/>
    <w:rsid w:val="51F478F3"/>
    <w:rsid w:val="53277089"/>
    <w:rsid w:val="53412DD7"/>
    <w:rsid w:val="54A949C9"/>
    <w:rsid w:val="57024C73"/>
    <w:rsid w:val="587608BB"/>
    <w:rsid w:val="588E5DF1"/>
    <w:rsid w:val="59640777"/>
    <w:rsid w:val="5972599C"/>
    <w:rsid w:val="59725A7F"/>
    <w:rsid w:val="59D72DCB"/>
    <w:rsid w:val="5B7F7B75"/>
    <w:rsid w:val="5DCC50B1"/>
    <w:rsid w:val="5DD410A4"/>
    <w:rsid w:val="5FE04546"/>
    <w:rsid w:val="625218B4"/>
    <w:rsid w:val="62C560C0"/>
    <w:rsid w:val="64827C97"/>
    <w:rsid w:val="64F0778E"/>
    <w:rsid w:val="65FC25DD"/>
    <w:rsid w:val="6701116C"/>
    <w:rsid w:val="67486A67"/>
    <w:rsid w:val="679C5702"/>
    <w:rsid w:val="68407A7C"/>
    <w:rsid w:val="6A003BCB"/>
    <w:rsid w:val="6A895C24"/>
    <w:rsid w:val="6AD819AB"/>
    <w:rsid w:val="6CE51C28"/>
    <w:rsid w:val="6CE7089A"/>
    <w:rsid w:val="6D450ECC"/>
    <w:rsid w:val="6E14770F"/>
    <w:rsid w:val="6E8071E0"/>
    <w:rsid w:val="6E8B7BD5"/>
    <w:rsid w:val="6EC375B8"/>
    <w:rsid w:val="731C48E6"/>
    <w:rsid w:val="73DD1FE8"/>
    <w:rsid w:val="74771516"/>
    <w:rsid w:val="77F306E1"/>
    <w:rsid w:val="78133457"/>
    <w:rsid w:val="7872556A"/>
    <w:rsid w:val="787C31FC"/>
    <w:rsid w:val="79DC3E7B"/>
    <w:rsid w:val="7B565849"/>
    <w:rsid w:val="7E586E9B"/>
    <w:rsid w:val="7F6F4630"/>
    <w:rsid w:val="7F7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emf"/><Relationship Id="rId13" Type="http://schemas.openxmlformats.org/officeDocument/2006/relationships/oleObject" Target="embeddings/oleObject4.bin"/><Relationship Id="rId12" Type="http://schemas.openxmlformats.org/officeDocument/2006/relationships/image" Target="media/image6.emf"/><Relationship Id="rId11" Type="http://schemas.openxmlformats.org/officeDocument/2006/relationships/oleObject" Target="embeddings/oleObject3.bin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2018-09-22T11:53:55Z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