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OpenZipkin的使用与源码分析</w:t>
      </w:r>
    </w:p>
    <w:p>
      <w:pPr>
        <w:rPr>
          <w:rFonts w:hint="default" w:ascii="Times New Roman" w:hAnsi="Times New Roman" w:eastAsia="宋体" w:cs="Times New Roman"/>
          <w:lang w:val="en-US" w:eastAsia="zh-CN"/>
        </w:rPr>
      </w:pP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Zipkin是Twitter的开源项目，基于Google Dapper的实现，可以使用它来收集各个服务器上请求链路的跟踪数据，并通过它提供的REST API接口来辅助查询跟踪数据以实现对分布式系统的监控数据，从而及时地发现系统中出现的延迟升高问题并找出系统性能瓶颈的根源。Zipkin还提供了UI组件来直观的搜索跟踪信息和分析请求链路明细，比如可以查询某段时间内各用户请求的处理时间等。</w:t>
      </w:r>
    </w:p>
    <w:p>
      <w:pPr>
        <w:pStyle w:val="2"/>
        <w:numPr>
          <w:ilvl w:val="0"/>
          <w:numId w:val="1"/>
        </w:num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lang w:val="en-US" w:eastAsia="zh-CN"/>
        </w:rPr>
        <w:t>Zipkin的基础架构</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Zipkin核心组件构成如下图：</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5181600" cy="3930650"/>
            <wp:effectExtent l="0" t="0" r="0" b="6350"/>
            <wp:docPr id="1" name="图片 1" descr="006tNc79ly1fqmr7of9f7j30mo0h7d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6tNc79ly1fqmr7of9f7j30mo0h7dgb"/>
                    <pic:cNvPicPr>
                      <a:picLocks noChangeAspect="1"/>
                    </pic:cNvPicPr>
                  </pic:nvPicPr>
                  <pic:blipFill>
                    <a:blip r:embed="rId4"/>
                    <a:stretch>
                      <a:fillRect/>
                    </a:stretch>
                  </pic:blipFill>
                  <pic:spPr>
                    <a:xfrm>
                      <a:off x="0" y="0"/>
                      <a:ext cx="5181600" cy="3930650"/>
                    </a:xfrm>
                    <a:prstGeom prst="rect">
                      <a:avLst/>
                    </a:prstGeom>
                  </pic:spPr>
                </pic:pic>
              </a:graphicData>
            </a:graphic>
          </wp:inline>
        </w:drawing>
      </w:r>
    </w:p>
    <w:p>
      <w:pPr>
        <w:numPr>
          <w:ilvl w:val="0"/>
          <w:numId w:val="2"/>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Collector，收集器组件，主要用于处理从外部系统发送过来的跟踪信息，将这些信息转换为Zipkin内部处理的Span格式，以支持后续的存储、分析和展示等功能</w:t>
      </w:r>
    </w:p>
    <w:p>
      <w:pPr>
        <w:numPr>
          <w:ilvl w:val="0"/>
          <w:numId w:val="2"/>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Storage，存储组件，主要用于对处理收集器接收到的跟踪信息，默认会将这些信息存储在内存用，可以通过修改存储策略选择其他存储组件</w:t>
      </w:r>
    </w:p>
    <w:p>
      <w:pPr>
        <w:numPr>
          <w:ilvl w:val="0"/>
          <w:numId w:val="2"/>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RESFul API，API组件，主要用来提供外部访问接口，比如给客户端展示跟踪信息，或者外部系统访问以实现监控等</w:t>
      </w:r>
    </w:p>
    <w:p>
      <w:pPr>
        <w:numPr>
          <w:ilvl w:val="0"/>
          <w:numId w:val="2"/>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Web UI，UI组件，基于API实现的上层应用。通过UI组件用户可以方便而又直观地查询和分析跟踪信息</w:t>
      </w:r>
    </w:p>
    <w:p>
      <w:pPr>
        <w:numPr>
          <w:numId w:val="0"/>
        </w:numPr>
        <w:rPr>
          <w:rFonts w:hint="default" w:ascii="Times New Roman" w:hAnsi="Times New Roman" w:eastAsia="宋体" w:cs="Times New Roman"/>
          <w:lang w:val="en-US" w:eastAsia="zh-CN"/>
        </w:rPr>
      </w:pPr>
    </w:p>
    <w:p>
      <w:pPr>
        <w:numPr>
          <w:numId w:val="0"/>
        </w:numPr>
        <w:rPr>
          <w:rFonts w:hint="default" w:ascii="Times New Roman" w:hAnsi="Times New Roman" w:eastAsia="宋体" w:cs="Times New Roman"/>
          <w:lang w:val="en-US" w:eastAsia="zh-CN"/>
        </w:rPr>
      </w:pPr>
    </w:p>
    <w:p>
      <w:pPr>
        <w:pStyle w:val="3"/>
        <w:numPr>
          <w:ilvl w:val="1"/>
          <w:numId w:val="1"/>
        </w:numPr>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default" w:ascii="Times New Roman" w:hAnsi="Times New Roman" w:eastAsia="宋体" w:cs="Times New Roman"/>
          <w:b/>
          <w:sz w:val="24"/>
          <w:szCs w:val="24"/>
          <w:lang w:val="en-US" w:eastAsia="zh-CN"/>
        </w:rPr>
        <w:t>基本概念</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Zipkin以Trace结构表示对一次请求的追踪，可以把每个Trace拆分成若干有依赖关系的Span。在微服务架构中，一次用户请求可能会由后台若干个服务负责处理，那么每个处理请求的服务可以理解为一个Span(包括API 、缓存、数据库等服务)。处理请求的服务可能继续请求其他的服务，从而形成Spark树形结构，以体现服务间的调用关系。</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ZipKin的Span模型是参考Dapper中的Span模型设计，一次RPC调用关联一个SpanId，在Span中主要包含三个数据部分：</w:t>
      </w:r>
    </w:p>
    <w:p>
      <w:pPr>
        <w:numPr>
          <w:ilvl w:val="0"/>
          <w:numId w:val="3"/>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基础数据，用于跟踪树中节点关联和界面展示，如下表所示：</w:t>
      </w:r>
    </w:p>
    <w:tbl>
      <w:tblPr>
        <w:tblStyle w:val="7"/>
        <w:tblW w:w="8333"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字段</w:t>
            </w:r>
          </w:p>
        </w:tc>
        <w:tc>
          <w:tcPr>
            <w:tcW w:w="4261"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tracerId</w:t>
            </w:r>
          </w:p>
        </w:tc>
        <w:tc>
          <w:tcPr>
            <w:tcW w:w="4261" w:type="dxa"/>
            <w:vAlign w:val="top"/>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追踪ID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parent</w:t>
            </w:r>
            <w:r>
              <w:rPr>
                <w:rFonts w:hint="eastAsia" w:ascii="Times New Roman" w:hAnsi="Times New Roman" w:cs="Times New Roman"/>
                <w:vertAlign w:val="baseline"/>
                <w:lang w:val="en-US" w:eastAsia="zh-CN"/>
              </w:rPr>
              <w:t>Id</w:t>
            </w:r>
          </w:p>
        </w:tc>
        <w:tc>
          <w:tcPr>
            <w:tcW w:w="4261"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父服务调用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spanId</w:t>
            </w:r>
          </w:p>
        </w:tc>
        <w:tc>
          <w:tcPr>
            <w:tcW w:w="4261"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调用的ID号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name</w:t>
            </w:r>
          </w:p>
        </w:tc>
        <w:tc>
          <w:tcPr>
            <w:tcW w:w="4261" w:type="dxa"/>
          </w:tcPr>
          <w:p>
            <w:pPr>
              <w:jc w:val="left"/>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调用名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timestamp</w:t>
            </w:r>
          </w:p>
        </w:tc>
        <w:tc>
          <w:tcPr>
            <w:tcW w:w="4261"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调用开始时间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duration</w:t>
            </w:r>
          </w:p>
        </w:tc>
        <w:tc>
          <w:tcPr>
            <w:tcW w:w="4261"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调用总耗时</w:t>
            </w:r>
          </w:p>
        </w:tc>
      </w:tr>
    </w:tbl>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其中parentId为null的Span将成为跟踪树的根节点，也是调用链的起点，示例如下：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"traceId": "bd7a977555f6b982",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"name": "query",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"id": "be2d01e33cc78d97",</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"parentId": "ebf33e1a81dc6f71",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"timestamp": 1458702548786000,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"duration": 13000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rPr>
          <w:rFonts w:hint="eastAsia" w:ascii="Times New Roman" w:hAnsi="Times New Roman" w:eastAsia="宋体" w:cs="Times New Roman"/>
          <w:lang w:val="en-US" w:eastAsia="zh-CN"/>
        </w:rPr>
      </w:pPr>
    </w:p>
    <w:p>
      <w:pPr>
        <w:numPr>
          <w:ilvl w:val="0"/>
          <w:numId w:val="3"/>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Annotation数据，用来记录关键事件，包括以下四种：</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2"/>
        <w:gridCol w:w="2699"/>
        <w:gridCol w:w="4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52"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缩写</w:t>
            </w:r>
          </w:p>
        </w:tc>
        <w:tc>
          <w:tcPr>
            <w:tcW w:w="2699"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全称</w:t>
            </w:r>
          </w:p>
        </w:tc>
        <w:tc>
          <w:tcPr>
            <w:tcW w:w="4671"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2"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CS</w:t>
            </w:r>
          </w:p>
        </w:tc>
        <w:tc>
          <w:tcPr>
            <w:tcW w:w="2699"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Client send</w:t>
            </w:r>
          </w:p>
        </w:tc>
        <w:tc>
          <w:tcPr>
            <w:tcW w:w="4671"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客户端/消费者发起请求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2"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CR</w:t>
            </w:r>
          </w:p>
        </w:tc>
        <w:tc>
          <w:tcPr>
            <w:tcW w:w="2699"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Client receive</w:t>
            </w:r>
          </w:p>
        </w:tc>
        <w:tc>
          <w:tcPr>
            <w:tcW w:w="4671"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客户端/消费者接收到应答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2"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SR</w:t>
            </w:r>
          </w:p>
        </w:tc>
        <w:tc>
          <w:tcPr>
            <w:tcW w:w="2699"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Server Receive</w:t>
            </w:r>
          </w:p>
        </w:tc>
        <w:tc>
          <w:tcPr>
            <w:tcW w:w="4671"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服务端/生产者接收到请求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2"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SS</w:t>
            </w:r>
          </w:p>
        </w:tc>
        <w:tc>
          <w:tcPr>
            <w:tcW w:w="2699"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Server Send</w:t>
            </w:r>
          </w:p>
        </w:tc>
        <w:tc>
          <w:tcPr>
            <w:tcW w:w="4671" w:type="dxa"/>
          </w:tcPr>
          <w:p>
            <w:pPr>
              <w:numPr>
                <w:ilvl w:val="0"/>
                <w:numId w:val="0"/>
              </w:num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服务端/生产者发送应答</w:t>
            </w:r>
          </w:p>
        </w:tc>
      </w:tr>
    </w:tbl>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在Span模型中，Annotation是一个列表，每个关键事件包括：</w:t>
      </w:r>
    </w:p>
    <w:tbl>
      <w:tblPr>
        <w:tblStyle w:val="7"/>
        <w:tblW w:w="8333"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2"/>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字段</w:t>
            </w:r>
          </w:p>
        </w:tc>
        <w:tc>
          <w:tcPr>
            <w:tcW w:w="4261" w:type="dxa"/>
          </w:tcPr>
          <w:p>
            <w:pPr>
              <w:jc w:val="left"/>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value</w:t>
            </w:r>
          </w:p>
        </w:tc>
        <w:tc>
          <w:tcPr>
            <w:tcW w:w="4261" w:type="dxa"/>
          </w:tcPr>
          <w:p>
            <w:pPr>
              <w:jc w:val="left"/>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以上四种关键事件的一种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timestamp</w:t>
            </w:r>
          </w:p>
        </w:tc>
        <w:tc>
          <w:tcPr>
            <w:tcW w:w="4261"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发生的时间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2"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endpoint</w:t>
            </w:r>
          </w:p>
        </w:tc>
        <w:tc>
          <w:tcPr>
            <w:tcW w:w="4261" w:type="dxa"/>
          </w:tcPr>
          <w:p>
            <w:pPr>
              <w:jc w:val="left"/>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用于记录发生的机器ip和服务名称</w:t>
            </w:r>
          </w:p>
        </w:tc>
      </w:tr>
    </w:tbl>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val="0"/>
          <w:iCs/>
          <w:color w:val="000000"/>
          <w:sz w:val="21"/>
          <w:szCs w:val="21"/>
          <w:lang w:val="en-US" w:eastAsia="zh-CN"/>
        </w:rPr>
      </w:pPr>
      <w:r>
        <w:rPr>
          <w:rFonts w:hint="eastAsia" w:ascii="Times New Roman" w:hAnsi="Times New Roman" w:cs="Times New Roman"/>
          <w:i w:val="0"/>
          <w:iCs/>
          <w:color w:val="000000"/>
          <w:sz w:val="21"/>
          <w:szCs w:val="21"/>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"annotations":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"endpoint":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r>
        <w:rPr>
          <w:rFonts w:hint="eastAsia" w:ascii="Times New Roman" w:hAnsi="Times New Roman" w:cs="Times New Roman"/>
          <w:i/>
          <w:color w:val="000000"/>
          <w:sz w:val="21"/>
          <w:szCs w:val="21"/>
          <w:lang w:val="en-US" w:eastAsia="zh-CN"/>
        </w:rPr>
        <w:tab/>
      </w:r>
      <w:r>
        <w:rPr>
          <w:rFonts w:hint="eastAsia" w:ascii="Times New Roman" w:hAnsi="Times New Roman" w:cs="Times New Roman"/>
          <w:i/>
          <w:color w:val="000000"/>
          <w:sz w:val="21"/>
          <w:szCs w:val="21"/>
          <w:lang w:val="en-US" w:eastAsia="zh-CN"/>
        </w:rPr>
        <w:t>"serviceName": "zipkin-query",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r>
        <w:rPr>
          <w:rFonts w:hint="eastAsia" w:ascii="Times New Roman" w:hAnsi="Times New Roman" w:cs="Times New Roman"/>
          <w:i/>
          <w:color w:val="000000"/>
          <w:sz w:val="21"/>
          <w:szCs w:val="21"/>
          <w:lang w:val="en-US" w:eastAsia="zh-CN"/>
        </w:rPr>
        <w:tab/>
      </w:r>
      <w:r>
        <w:rPr>
          <w:rFonts w:hint="eastAsia" w:ascii="Times New Roman" w:hAnsi="Times New Roman" w:cs="Times New Roman"/>
          <w:i/>
          <w:color w:val="000000"/>
          <w:sz w:val="21"/>
          <w:szCs w:val="21"/>
          <w:lang w:val="en-US" w:eastAsia="zh-CN"/>
        </w:rPr>
        <w:t>"ipv4": "192.168.1.2",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r>
        <w:rPr>
          <w:rFonts w:hint="eastAsia" w:ascii="Times New Roman" w:hAnsi="Times New Roman" w:cs="Times New Roman"/>
          <w:i/>
          <w:color w:val="000000"/>
          <w:sz w:val="21"/>
          <w:szCs w:val="21"/>
          <w:lang w:val="en-US" w:eastAsia="zh-CN"/>
        </w:rPr>
        <w:tab/>
      </w:r>
      <w:r>
        <w:rPr>
          <w:rFonts w:hint="eastAsia" w:ascii="Times New Roman" w:hAnsi="Times New Roman" w:cs="Times New Roman"/>
          <w:i/>
          <w:color w:val="000000"/>
          <w:sz w:val="21"/>
          <w:szCs w:val="21"/>
          <w:lang w:val="en-US" w:eastAsia="zh-CN"/>
        </w:rPr>
        <w:t>"port": 9411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"timestamp": 1458702548786000,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"value": "cs"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"endpoint":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"serviceName": "zipkin-query",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"ipv4": "192.168.1.2",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"port": 9411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"timestamp": 1458702548799000,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"value": "cr"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val="0"/>
          <w:iCs/>
          <w:color w:val="000000"/>
          <w:sz w:val="21"/>
          <w:szCs w:val="21"/>
          <w:lang w:val="en-US" w:eastAsia="zh-CN"/>
        </w:rPr>
      </w:pPr>
      <w:r>
        <w:rPr>
          <w:rFonts w:hint="eastAsia" w:ascii="Times New Roman" w:hAnsi="Times New Roman" w:cs="Times New Roman"/>
          <w:i w:val="0"/>
          <w:iCs/>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val="0"/>
          <w:iCs/>
          <w:color w:val="000000"/>
          <w:sz w:val="21"/>
          <w:szCs w:val="21"/>
          <w:lang w:val="en-US" w:eastAsia="zh-CN"/>
        </w:rPr>
      </w:pPr>
      <w:r>
        <w:rPr>
          <w:rFonts w:hint="eastAsia" w:ascii="Times New Roman" w:hAnsi="Times New Roman" w:cs="Times New Roman"/>
          <w:i w:val="0"/>
          <w:iCs/>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val="0"/>
          <w:iCs/>
          <w:color w:val="000000"/>
          <w:sz w:val="21"/>
          <w:szCs w:val="21"/>
          <w:lang w:val="en-US" w:eastAsia="zh-CN"/>
        </w:rPr>
      </w:pPr>
      <w:r>
        <w:rPr>
          <w:rFonts w:hint="eastAsia" w:ascii="Times New Roman" w:hAnsi="Times New Roman" w:cs="Times New Roman"/>
          <w:i w:val="0"/>
          <w:iCs/>
          <w:color w:val="000000"/>
          <w:sz w:val="21"/>
          <w:szCs w:val="21"/>
          <w:lang w:val="en-US" w:eastAsia="zh-CN"/>
        </w:rPr>
        <w:t>}</w:t>
      </w:r>
    </w:p>
    <w:p>
      <w:pPr>
        <w:numPr>
          <w:numId w:val="0"/>
        </w:numPr>
        <w:ind w:leftChars="0"/>
        <w:rPr>
          <w:rFonts w:hint="eastAsia" w:ascii="Times New Roman" w:hAnsi="Times New Roman" w:eastAsia="宋体" w:cs="Times New Roman"/>
          <w:lang w:val="en-US" w:eastAsia="zh-CN"/>
        </w:rPr>
      </w:pPr>
    </w:p>
    <w:p>
      <w:pPr>
        <w:numPr>
          <w:ilvl w:val="0"/>
          <w:numId w:val="3"/>
        </w:numPr>
        <w:ind w:left="420" w:leftChars="0" w:hanging="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BinaryAnnotation数据，跟踪树中不仅展示调用链时间信息，还需要绑定一些业务数据，这部分数据写入BinaryAnnotation中，结构和Annotation数据相同，示例如下：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"binaryAnnotations":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"key": "jdbc.query",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"value": "select distinct.....",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"endpoint":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"serviceName": "zipkin-query",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"ipv4": "192.168.1.2",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"port": 9411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"key": "sa",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"value": 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"endpoint":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"serviceName": "spanstore-jdbc",</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"ipv4": "127.0.0.1",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"port": 3306</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w:t>
      </w:r>
    </w:p>
    <w:p>
      <w:pPr>
        <w:widowControl w:val="0"/>
        <w:numPr>
          <w:numId w:val="0"/>
        </w:numPr>
        <w:jc w:val="both"/>
        <w:rPr>
          <w:rFonts w:hint="default" w:ascii="Times New Roman" w:hAnsi="Times New Roman" w:eastAsia="宋体" w:cs="Times New Roman"/>
          <w:lang w:val="en-US" w:eastAsia="zh-CN"/>
        </w:rPr>
      </w:pPr>
    </w:p>
    <w:p>
      <w:pPr>
        <w:widowControl w:val="0"/>
        <w:numPr>
          <w:numId w:val="0"/>
        </w:numPr>
        <w:jc w:val="both"/>
        <w:rPr>
          <w:rFonts w:hint="default" w:ascii="Times New Roman" w:hAnsi="Times New Roman" w:eastAsia="宋体" w:cs="Times New Roman"/>
          <w:lang w:val="en-US" w:eastAsia="zh-CN"/>
        </w:rPr>
      </w:pPr>
    </w:p>
    <w:p>
      <w:pPr>
        <w:widowControl w:val="0"/>
        <w:numPr>
          <w:numId w:val="0"/>
        </w:numPr>
        <w:jc w:val="both"/>
        <w:rPr>
          <w:rFonts w:hint="default" w:ascii="Times New Roman" w:hAnsi="Times New Roman" w:eastAsia="宋体" w:cs="Times New Roman"/>
          <w:lang w:val="en-US" w:eastAsia="zh-CN"/>
        </w:rPr>
      </w:pP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Span的核心数据结构如下：</w:t>
      </w:r>
    </w:p>
    <w:p>
      <w:pPr>
        <w:widowControl w:val="0"/>
        <w:numPr>
          <w:numId w:val="0"/>
        </w:numPr>
        <w:jc w:val="center"/>
        <w:rPr>
          <w:rFonts w:hint="default" w:ascii="Times New Roman" w:hAnsi="Times New Roman" w:eastAsia="宋体" w:cs="Times New Roman"/>
          <w:lang w:val="en-US" w:eastAsia="zh-CN"/>
        </w:rPr>
      </w:pPr>
      <w:r>
        <w:rPr>
          <w:rFonts w:ascii="宋体" w:hAnsi="宋体" w:eastAsia="宋体" w:cs="宋体"/>
          <w:sz w:val="24"/>
          <w:szCs w:val="24"/>
        </w:rPr>
        <w:drawing>
          <wp:inline distT="0" distB="0" distL="114300" distR="114300">
            <wp:extent cx="4855845" cy="2969260"/>
            <wp:effectExtent l="0" t="0" r="8255" b="254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5"/>
                    <a:stretch>
                      <a:fillRect/>
                    </a:stretch>
                  </pic:blipFill>
                  <pic:spPr>
                    <a:xfrm>
                      <a:off x="0" y="0"/>
                      <a:ext cx="4855845" cy="2969260"/>
                    </a:xfrm>
                    <a:prstGeom prst="rect">
                      <a:avLst/>
                    </a:prstGeom>
                    <a:noFill/>
                    <a:ln w="9525">
                      <a:noFill/>
                    </a:ln>
                  </pic:spPr>
                </pic:pic>
              </a:graphicData>
            </a:graphic>
          </wp:inline>
        </w:drawing>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以上是Span的内部结构，Zip服务端将收集到的具有相同traceId和spanId的Span组装正Span追踪树，如下图调用关系：</w:t>
      </w:r>
    </w:p>
    <w:p>
      <w:pPr>
        <w:widowControl w:val="0"/>
        <w:numPr>
          <w:numId w:val="0"/>
        </w:numPr>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153535" cy="2673985"/>
            <wp:effectExtent l="0" t="0" r="12065" b="5715"/>
            <wp:docPr id="2" name="图片 2" descr="508f09b9-8e13-34f2-b722-d33c554c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08f09b9-8e13-34f2-b722-d33c554c7810"/>
                    <pic:cNvPicPr>
                      <a:picLocks noChangeAspect="1"/>
                    </pic:cNvPicPr>
                  </pic:nvPicPr>
                  <pic:blipFill>
                    <a:blip r:embed="rId6"/>
                    <a:stretch>
                      <a:fillRect/>
                    </a:stretch>
                  </pic:blipFill>
                  <pic:spPr>
                    <a:xfrm>
                      <a:off x="0" y="0"/>
                      <a:ext cx="4153535" cy="2673985"/>
                    </a:xfrm>
                    <a:prstGeom prst="rect">
                      <a:avLst/>
                    </a:prstGeom>
                  </pic:spPr>
                </pic:pic>
              </a:graphicData>
            </a:graphic>
          </wp:inline>
        </w:drawing>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形成的Span调用关系图如下：</w:t>
      </w:r>
    </w:p>
    <w:p>
      <w:pPr>
        <w:widowControl w:val="0"/>
        <w:numPr>
          <w:numId w:val="0"/>
        </w:numPr>
        <w:jc w:val="center"/>
        <w:rPr>
          <w:rFonts w:hint="default" w:ascii="Times New Roman" w:hAnsi="Times New Roman" w:eastAsia="宋体" w:cs="Times New Roman"/>
          <w:lang w:val="en-US" w:eastAsia="zh-CN"/>
        </w:rPr>
      </w:pPr>
      <w:r>
        <w:rPr>
          <w:rFonts w:ascii="宋体" w:hAnsi="宋体" w:eastAsia="宋体" w:cs="宋体"/>
          <w:sz w:val="24"/>
          <w:szCs w:val="24"/>
        </w:rPr>
        <w:drawing>
          <wp:inline distT="0" distB="0" distL="114300" distR="114300">
            <wp:extent cx="4726940" cy="2059305"/>
            <wp:effectExtent l="0" t="0" r="10160" b="1079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726940" cy="2059305"/>
                    </a:xfrm>
                    <a:prstGeom prst="rect">
                      <a:avLst/>
                    </a:prstGeom>
                    <a:noFill/>
                    <a:ln w="9525">
                      <a:noFill/>
                    </a:ln>
                  </pic:spPr>
                </pic:pic>
              </a:graphicData>
            </a:graphic>
          </wp:inline>
        </w:drawing>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上图没有显示Span所有细节，比如Name和binaryAnnotation等。下图是通过Zipkin展示的跟踪树界面：</w:t>
      </w:r>
    </w:p>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drawing>
          <wp:inline distT="0" distB="0" distL="114300" distR="114300">
            <wp:extent cx="5267325" cy="2581275"/>
            <wp:effectExtent l="0" t="0" r="3175" b="9525"/>
            <wp:docPr id="5" name="图片 5" descr="2016101400034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1014000342161"/>
                    <pic:cNvPicPr>
                      <a:picLocks noChangeAspect="1"/>
                    </pic:cNvPicPr>
                  </pic:nvPicPr>
                  <pic:blipFill>
                    <a:blip r:embed="rId8"/>
                    <a:stretch>
                      <a:fillRect/>
                    </a:stretch>
                  </pic:blipFill>
                  <pic:spPr>
                    <a:xfrm>
                      <a:off x="0" y="0"/>
                      <a:ext cx="5267325" cy="2581275"/>
                    </a:xfrm>
                    <a:prstGeom prst="rect">
                      <a:avLst/>
                    </a:prstGeom>
                  </pic:spPr>
                </pic:pic>
              </a:graphicData>
            </a:graphic>
          </wp:inline>
        </w:drawing>
      </w:r>
    </w:p>
    <w:p>
      <w:pPr>
        <w:pStyle w:val="3"/>
        <w:numPr>
          <w:ilvl w:val="1"/>
          <w:numId w:val="1"/>
        </w:numPr>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执行流程</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在分布式系统中Zipkin Tracers记录其所进行的操作，将其封装成Span，然后发送给Zipkin Server中的Collector，Reporter负责操作数据的发送。Ziplin Server接收到数据后将其持久化存储，并提供UI来显示数据，其执行流程如下图所示：</w:t>
      </w:r>
    </w:p>
    <w:p>
      <w:pPr>
        <w:ind w:firstLine="420" w:firstLineChars="0"/>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drawing>
          <wp:inline distT="0" distB="0" distL="114300" distR="114300">
            <wp:extent cx="4197350" cy="3200400"/>
            <wp:effectExtent l="0" t="0" r="6350" b="0"/>
            <wp:docPr id="6" name="图片 6" descr="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rchitecture-1"/>
                    <pic:cNvPicPr>
                      <a:picLocks noChangeAspect="1"/>
                    </pic:cNvPicPr>
                  </pic:nvPicPr>
                  <pic:blipFill>
                    <a:blip r:embed="rId9"/>
                    <a:stretch>
                      <a:fillRect/>
                    </a:stretch>
                  </pic:blipFill>
                  <pic:spPr>
                    <a:xfrm>
                      <a:off x="0" y="0"/>
                      <a:ext cx="4197350" cy="3200400"/>
                    </a:xfrm>
                    <a:prstGeom prst="rect">
                      <a:avLst/>
                    </a:prstGeom>
                  </pic:spPr>
                </pic:pic>
              </a:graphicData>
            </a:graphic>
          </wp:inline>
        </w:drawing>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分布式跟踪系统数据流分为以下步骤：</w:t>
      </w:r>
    </w:p>
    <w:p>
      <w:pPr>
        <w:numPr>
          <w:ilvl w:val="0"/>
          <w:numId w:val="4"/>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数据采集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通过Instrumentation来实现数据的采集，RPC框架有不同的实现，对于Java提供Brave库，提供了面向Standard Servlet/Http Client/Jersey等接口的Instrument的能力，编写简单的配置和代码，就可以让基于这些框架的应用向Zipkin报告数据。</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2）数据的发送</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Reporter负责将数据发送给Zipkin Collector，发送通过Transport来实现，目前主要包括Http/Kafka和Scribe三种主要的实现。</w:t>
      </w:r>
    </w:p>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3）数据的持久化存储</w:t>
      </w:r>
    </w:p>
    <w:p>
      <w:pPr>
        <w:numPr>
          <w:numId w:val="0"/>
        </w:numPr>
        <w:ind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Zipkin Collector接收到数据后，将数据持久化存储，目前支持Cassandra、MySQL及ElasticSearch等原生模式。</w:t>
      </w:r>
    </w:p>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4）数据查询及Web UI</w:t>
      </w:r>
    </w:p>
    <w:p>
      <w:pPr>
        <w:numPr>
          <w:numId w:val="0"/>
        </w:numPr>
        <w:ind w:leftChars="0" w:firstLine="420" w:firstLineChars="0"/>
        <w:rPr>
          <w:rFonts w:hint="default"/>
          <w:lang w:val="en-US" w:eastAsia="zh-CN"/>
        </w:rPr>
      </w:pPr>
      <w:r>
        <w:rPr>
          <w:rFonts w:hint="eastAsia" w:ascii="Times New Roman" w:hAnsi="Times New Roman" w:eastAsia="宋体" w:cs="Times New Roman"/>
          <w:lang w:val="en-US" w:eastAsia="zh-CN"/>
        </w:rPr>
        <w:t>数据存储后，Zipkin提供JSON API来进行查询，目前主要是Web UI来使用，并将数据展示给用户。</w:t>
      </w:r>
    </w:p>
    <w:p>
      <w:pPr>
        <w:pStyle w:val="2"/>
        <w:numPr>
          <w:ilvl w:val="0"/>
          <w:numId w:val="1"/>
        </w:numPr>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 xml:space="preserve"> Zipkin的安装和使用</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在Spring Cloud Sleuth中对Zipkin的整合进行了自动化配置的封装，主要为分为两步搭建Zipkin Server和为应用引入和配置Zipkin服务。</w:t>
      </w:r>
    </w:p>
    <w:p>
      <w:pPr>
        <w:pStyle w:val="3"/>
        <w:numPr>
          <w:ilvl w:val="1"/>
          <w:numId w:val="1"/>
        </w:numPr>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搭建Zipkin Server</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1）添加依赖</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创建一个基础的Spring Boot应用，命名为Zipkin-Server，在pom.xml中引入Zipkin Server的相关依赖，具体如下：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&lt;parent&gt;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&lt;groupId&gt;org.springframework.boot&lt;/groupId&gt;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&lt;artifactId&gt;spring-boot-starter-parent&lt;/artifactId&gt;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&lt;version&gt;1.5.10.RELEASE&lt;/version&gt;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&lt;relativePath/&gt;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&lt;/parent&gt;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&lt;dependencies&gt;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&lt;groupId&gt;io.zipkin.java&lt;/groupId&gt;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&lt;artifactId&gt;zipkin-server&lt;/artifactId&gt;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&lt;groupId&gt;io.zipkin.java&lt;/groupId&gt;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&lt;artifactId&gt;zipkin-autoconfigure-ui&lt;/artifactId&gt;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&lt;/dependencies&gt;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&lt;dependencyManagement&gt;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&lt;dependencies&gt;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&lt;groupId&gt;org.springframework.cloud&lt;/groupId&gt;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&lt;artifactId&gt;spring-cloud-dependencies&lt;/artifactId&gt;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&lt;version&gt;Dalston.SR5&lt;/version&gt;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&lt;type&gt;pom&lt;/type&gt;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&lt;scope&gt;import&lt;/scope&gt;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&lt;/dependencies&gt;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&lt;/dependencyManagement&gt;</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2）创建应用主类</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创建应用主类Zipkin App，使用@EnableZipServer注解来启动Zipkin Server，具体如下：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FF0000"/>
          <w:sz w:val="21"/>
          <w:szCs w:val="21"/>
          <w:lang w:val="en-US" w:eastAsia="zh-CN"/>
        </w:rPr>
      </w:pPr>
      <w:r>
        <w:rPr>
          <w:rFonts w:hint="eastAsia" w:ascii="Times New Roman" w:hAnsi="Times New Roman" w:cs="Times New Roman"/>
          <w:i/>
          <w:color w:val="FF0000"/>
          <w:sz w:val="21"/>
          <w:szCs w:val="21"/>
          <w:lang w:val="en-US" w:eastAsia="zh-CN"/>
        </w:rPr>
        <w:t>@EnableZipkinServer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@SpringBootApplication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ZipkinApplication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static void main(String[] args)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SpringApplication.run(ZipkinApplication.class, args);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3）配置主类</w:t>
      </w:r>
    </w:p>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在application.properties做一些简单的配置，比如设置服务端口：9411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default"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spring</w:t>
      </w:r>
      <w:r>
        <w:rPr>
          <w:rFonts w:hint="default" w:ascii="Times New Roman" w:hAnsi="Times New Roman" w:cs="Times New Roman"/>
          <w:i/>
          <w:color w:val="000000"/>
          <w:sz w:val="21"/>
          <w:szCs w:val="21"/>
          <w:lang w:val="en-US" w:eastAsia="zh-CN"/>
        </w:rPr>
        <w:t>.application.name=zipkin-server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default" w:ascii="Times New Roman" w:hAnsi="Times New Roman" w:cs="Times New Roman"/>
          <w:i/>
          <w:color w:val="000000"/>
          <w:sz w:val="21"/>
          <w:szCs w:val="21"/>
          <w:lang w:val="en-US" w:eastAsia="zh-CN"/>
        </w:rPr>
        <w:t>server.port=9411 </w:t>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启动后，访问http://localhost:9411/，可以看到Zipkin管理页面</w:t>
      </w:r>
    </w:p>
    <w:p>
      <w:pPr>
        <w:numPr>
          <w:ilvl w:val="0"/>
          <w:numId w:val="0"/>
        </w:numPr>
      </w:pPr>
      <w:r>
        <w:drawing>
          <wp:inline distT="0" distB="0" distL="114300" distR="114300">
            <wp:extent cx="5269230" cy="1192530"/>
            <wp:effectExtent l="0" t="0" r="127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69230" cy="1192530"/>
                    </a:xfrm>
                    <a:prstGeom prst="rect">
                      <a:avLst/>
                    </a:prstGeom>
                    <a:noFill/>
                    <a:ln w="9525">
                      <a:noFill/>
                    </a:ln>
                  </pic:spPr>
                </pic:pic>
              </a:graphicData>
            </a:graphic>
          </wp:inline>
        </w:drawing>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在Zipkin Web UI中包含两个主要功能：</w:t>
      </w:r>
    </w:p>
    <w:p>
      <w:pPr>
        <w:numPr>
          <w:ilvl w:val="0"/>
          <w:numId w:val="5"/>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Find a trace，查询相关的Trace</w:t>
      </w:r>
    </w:p>
    <w:p>
      <w:pPr>
        <w:numPr>
          <w:ilvl w:val="0"/>
          <w:numId w:val="5"/>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Dependencies，查看每个组件之间的调用依赖关系图</w:t>
      </w:r>
    </w:p>
    <w:p>
      <w:pPr>
        <w:numPr>
          <w:numId w:val="0"/>
        </w:numPr>
        <w:ind w:firstLine="420" w:firstLineChars="0"/>
        <w:rPr>
          <w:rFonts w:hint="eastAsia"/>
          <w:lang w:val="en-US" w:eastAsia="zh-CN"/>
        </w:rPr>
      </w:pPr>
      <w:r>
        <w:rPr>
          <w:rFonts w:hint="eastAsia" w:ascii="Times New Roman" w:hAnsi="Times New Roman" w:eastAsia="宋体" w:cs="Times New Roman"/>
          <w:lang w:val="en-US" w:eastAsia="zh-CN"/>
        </w:rPr>
        <w:t>此时在Web UI中看不到任何Trace，这里还没有通过任何的Zipkin客户端产生相关的跟踪数据，随后可以使用Zipkin的Java客户端Brave来收集并推送跟踪数据，并将Brave集成到Spring Boot应用程序中。</w:t>
      </w:r>
    </w:p>
    <w:p>
      <w:pPr>
        <w:pStyle w:val="3"/>
        <w:numPr>
          <w:ilvl w:val="1"/>
          <w:numId w:val="1"/>
        </w:numPr>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应用引入和配置Zipkin服务</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完成Zipkin Server搭建之后，需要对应用做一些配置，以实现将跟踪信息输出到Zipkin Server中。这里定义3个微服务，让它们形成调用链关系：</w:t>
      </w:r>
    </w:p>
    <w:p>
      <w:pPr>
        <w:numPr>
          <w:ilvl w:val="0"/>
          <w:numId w:val="6"/>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foo服务，通过REST API方式来调用bar服务</w:t>
      </w:r>
    </w:p>
    <w:p>
      <w:pPr>
        <w:numPr>
          <w:ilvl w:val="0"/>
          <w:numId w:val="6"/>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bar服务，通过REST API方式调用hello服务</w:t>
      </w:r>
    </w:p>
    <w:p>
      <w:pPr>
        <w:numPr>
          <w:ilvl w:val="0"/>
          <w:numId w:val="6"/>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hello服务，输出一个hello字符串</w:t>
      </w:r>
    </w:p>
    <w:p>
      <w:pPr>
        <w:numPr>
          <w:numId w:val="0"/>
        </w:numP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在程序中使用Spring自带的RestTemplate来实现REST API调用，首先在Spring Context中创建RestTemplate的Spring Bean，然后将其注入到相应的Controller中即可。</w:t>
      </w:r>
    </w:p>
    <w:p>
      <w:pPr>
        <w:numPr>
          <w:ilvl w:val="0"/>
          <w:numId w:val="7"/>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定义zipkin Common模块，实现类：</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@Configuration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@Import({RestTemplate.class, BraveClientHttpRequestInterceptor.class, ServletHandlerInterceptor.class})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ZipkinConfiguration extends WebMvcConfigurerAdapter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ZipkinProperties zipkinProperties;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Sender sender(){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OkHttpSender.create(zipkinProperties.getEndpoint());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Reporter&lt;Span&gt; reporter()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AsyncReporter.builder(sender()).build();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Brave brave()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new Brave.Builder(zipkinProperties.getService()).reporter(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reporter()).build();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SpanNameProvider spanNameProvider()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new SpanNameProvider()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String spanName(HttpRequest httpRequest)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String.format(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 %s"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httpRequest.getHttpMethod(),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httpRequest.getUri().getPath()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RestTemplate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BraveClientHttpRequestInterceptor clientInterceptor;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ServletHandlerInterceptor serverInterceptor;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@PostConstruct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void init()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List&lt;ClientHttpRequestInterceptor&gt; interceptors = restTemplate.getInterceptors();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interceptors.add(clientInterceptor);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restTemplate.setInterceptors(interceptors);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void addInterceptors(InterceptorRegistry registry)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registry.addInterceptor(serverInterceptor);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定义ZipkinConfiguration类</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@Component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@ConfigurationProperties("zipkin")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@Getter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@Setter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ZipkinProperties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String endpoint;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String service;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eastAsia="宋体" w:cs="Times New Roman"/>
          <w:lang w:val="en-US" w:eastAsia="zh-CN"/>
        </w:rPr>
      </w:pPr>
      <w:r>
        <w:rPr>
          <w:rFonts w:hint="eastAsia" w:ascii="Times New Roman" w:hAnsi="Times New Roman" w:cs="Times New Roman"/>
          <w:i/>
          <w:color w:val="000000"/>
          <w:sz w:val="21"/>
          <w:szCs w:val="21"/>
          <w:lang w:val="en-US" w:eastAsia="zh-CN"/>
        </w:rPr>
        <w:t>}</w:t>
      </w:r>
    </w:p>
    <w:p>
      <w:pPr>
        <w:numPr>
          <w:numId w:val="0"/>
        </w:numPr>
        <w:rPr>
          <w:rFonts w:hint="eastAsia" w:ascii="Times New Roman" w:hAnsi="Times New Roman" w:eastAsia="宋体" w:cs="Times New Roman"/>
          <w:lang w:val="en-US" w:eastAsia="zh-CN"/>
        </w:rPr>
      </w:pPr>
    </w:p>
    <w:p>
      <w:pPr>
        <w:numPr>
          <w:ilvl w:val="0"/>
          <w:numId w:val="7"/>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定义Foo服务，创建Spring Boot应用程序，代码如下：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@SpringBootApplication(scanBasePackages = "com.fys.zipkin")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FooApplication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static void main(String[] args)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SpringApplication.run(FooApplication.class);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RestTemplate restTemplate()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new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定义FooController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@RestController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FooController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RestTemplate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@GetMapping("/foo")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String foo()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Thread.sleep(new Random().nextInt(1000));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 catch (InterruptedException 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e.printStackTrace();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//调用bar服务</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restTemplate.getForObject("http://localhost:8082/bar",String.class);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numId w:val="0"/>
        </w:numPr>
        <w:rPr>
          <w:rFonts w:hint="eastAsia" w:ascii="Times New Roman" w:hAnsi="Times New Roman" w:eastAsia="宋体" w:cs="Times New Roman"/>
          <w:lang w:val="en-US" w:eastAsia="zh-CN"/>
        </w:rPr>
      </w:pPr>
    </w:p>
    <w:p>
      <w:pPr>
        <w:numPr>
          <w:ilvl w:val="0"/>
          <w:numId w:val="7"/>
        </w:numPr>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定义Bar服务</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@SpringBootApplication(scanBasePackages = "com.fys.zipkin")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BarApplication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static void main(String[] args)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SpringApplication.run(BarApplication.class);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RestTemplate restTemplate()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new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numId w:val="0"/>
        </w:numPr>
        <w:rPr>
          <w:rFonts w:hint="eastAsia" w:ascii="Times New Roman" w:hAnsi="Times New Roman" w:eastAsia="宋体" w:cs="Times New Roman"/>
          <w:lang w:val="en-US" w:eastAsia="zh-CN"/>
        </w:rPr>
      </w:pPr>
    </w:p>
    <w:p>
      <w:pPr>
        <w:numPr>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定义BarController</w:t>
      </w:r>
    </w:p>
    <w:p>
      <w:pPr>
        <w:numPr>
          <w:numId w:val="0"/>
        </w:numPr>
        <w:rPr>
          <w:rFonts w:hint="eastAsia" w:ascii="Times New Roman" w:hAnsi="Times New Roman" w:eastAsia="宋体" w:cs="Times New Roman"/>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@RestController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BarController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private RestTemplate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@GetMapping("/bar")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String bar()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Thread.sleep(new Random().nextInt(1000));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 catch (InterruptedException 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e.printStackTrace();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  //调用Hello服务</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restTemplate.getForObject("http://localhost:8083/hello",String.class);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numPr>
          <w:ilvl w:val="0"/>
          <w:numId w:val="0"/>
        </w:numPr>
        <w:rPr>
          <w:rFonts w:hint="eastAsia" w:ascii="Times New Roman" w:hAnsi="Times New Roman" w:eastAsia="宋体" w:cs="Times New Roman"/>
          <w:lang w:val="en-US" w:eastAsia="zh-CN"/>
        </w:rPr>
      </w:pPr>
    </w:p>
    <w:p>
      <w:pPr>
        <w:numPr>
          <w:ilvl w:val="0"/>
          <w:numId w:val="8"/>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定义Hello服务</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@SpringBootApplication(scanBasePackages = "com.fys.zipkin")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HelloApplication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static void main(String[] args)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SpringApplication.run(HelloApplication.class);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@Bean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RestTemplate restTemplate()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new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创建HelloController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@RestController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public class HelloController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@Autowired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RestTemplate restTemplate;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@GetMapping("/hello")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public String hello()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Thread.sleep(new Random().nextInt(1000));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 catch (InterruptedException 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e.printStackTrace();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return "hello";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w:t>
      </w:r>
    </w:p>
    <w:p>
      <w:pPr>
        <w:widowControl w:val="0"/>
        <w:numPr>
          <w:numId w:val="0"/>
        </w:numPr>
        <w:jc w:val="both"/>
        <w:rPr>
          <w:rFonts w:hint="eastAsia" w:ascii="Times New Roman" w:hAnsi="Times New Roman" w:eastAsia="宋体" w:cs="Times New Roman"/>
          <w:lang w:val="en-US" w:eastAsia="zh-CN"/>
        </w:rPr>
      </w:pP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以上服务以来zipkin-common模块</w:t>
      </w:r>
    </w:p>
    <w:p>
      <w:pPr>
        <w:pStyle w:val="3"/>
        <w:numPr>
          <w:ilvl w:val="1"/>
          <w:numId w:val="1"/>
        </w:numPr>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Zipkin服务测试</w:t>
      </w:r>
    </w:p>
    <w:p>
      <w:pPr>
        <w:widowControl w:val="0"/>
        <w:numPr>
          <w:ilvl w:val="0"/>
          <w:numId w:val="0"/>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分别启动Foo/Bar/Hello服务，在客户端调用http://localhost:8081/foo，查看Zipkin Server信息如下：</w:t>
      </w:r>
    </w:p>
    <w:p>
      <w:pPr>
        <w:widowControl w:val="0"/>
        <w:numPr>
          <w:ilvl w:val="0"/>
          <w:numId w:val="0"/>
        </w:numPr>
        <w:jc w:val="both"/>
        <w:rPr>
          <w:rFonts w:hint="eastAsia" w:ascii="Times New Roman" w:hAnsi="Times New Roman" w:eastAsia="宋体" w:cs="Times New Roman"/>
          <w:lang w:val="en-US" w:eastAsia="zh-CN"/>
        </w:rPr>
      </w:pPr>
      <w:r>
        <w:drawing>
          <wp:inline distT="0" distB="0" distL="114300" distR="114300">
            <wp:extent cx="5266690" cy="1503045"/>
            <wp:effectExtent l="0" t="0" r="3810"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6690" cy="1503045"/>
                    </a:xfrm>
                    <a:prstGeom prst="rect">
                      <a:avLst/>
                    </a:prstGeom>
                    <a:noFill/>
                    <a:ln w="9525">
                      <a:noFill/>
                    </a:ln>
                  </pic:spPr>
                </pic:pic>
              </a:graphicData>
            </a:graphic>
          </wp:inline>
        </w:drawing>
      </w:r>
    </w:p>
    <w:p>
      <w:pPr>
        <w:widowControl w:val="0"/>
        <w:numPr>
          <w:numId w:val="0"/>
        </w:numPr>
        <w:ind w:left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可以看到调用属顺序如下：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firstLine="210" w:firstLineChars="100"/>
        <w:jc w:val="left"/>
        <w:rPr>
          <w:rFonts w:hint="eastAsia" w:ascii="Times New Roman" w:hAnsi="Times New Roman" w:cs="Times New Roman"/>
          <w:i/>
          <w:color w:val="000000"/>
          <w:sz w:val="21"/>
          <w:szCs w:val="21"/>
          <w:lang w:val="en-US" w:eastAsia="zh-CN"/>
        </w:rPr>
      </w:pPr>
      <w:r>
        <w:rPr>
          <w:rFonts w:hint="eastAsia" w:ascii="Times New Roman" w:hAnsi="Times New Roman" w:cs="Times New Roman"/>
          <w:i/>
          <w:color w:val="000000"/>
          <w:sz w:val="21"/>
          <w:szCs w:val="21"/>
          <w:lang w:val="en-US" w:eastAsia="zh-CN"/>
        </w:rPr>
        <w:t>foo -&gt; bar -&gt; hello</w:t>
      </w:r>
    </w:p>
    <w:p>
      <w:pPr>
        <w:widowControl w:val="0"/>
        <w:numPr>
          <w:numId w:val="0"/>
        </w:numPr>
        <w:ind w:left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其耗费时间如上图所示。</w:t>
      </w:r>
    </w:p>
    <w:p>
      <w:pPr>
        <w:widowControl w:val="0"/>
        <w:numPr>
          <w:numId w:val="0"/>
        </w:numPr>
        <w:ind w:leftChars="0"/>
        <w:jc w:val="both"/>
        <w:rPr>
          <w:rFonts w:hint="eastAsia" w:ascii="Times New Roman" w:hAnsi="Times New Roman" w:eastAsia="宋体" w:cs="Times New Roman"/>
          <w:lang w:val="en-US" w:eastAsia="zh-CN"/>
        </w:rPr>
      </w:pPr>
      <w:r>
        <w:drawing>
          <wp:inline distT="0" distB="0" distL="114300" distR="114300">
            <wp:extent cx="5269230" cy="1087120"/>
            <wp:effectExtent l="0" t="0" r="127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9230" cy="1087120"/>
                    </a:xfrm>
                    <a:prstGeom prst="rect">
                      <a:avLst/>
                    </a:prstGeom>
                    <a:noFill/>
                    <a:ln w="9525">
                      <a:noFill/>
                    </a:ln>
                  </pic:spPr>
                </pic:pic>
              </a:graphicData>
            </a:graphic>
          </wp:inline>
        </w:drawing>
      </w:r>
    </w:p>
    <w:p>
      <w:pPr>
        <w:numPr>
          <w:ilvl w:val="0"/>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调用关系的JSON如下：</w:t>
      </w:r>
    </w:p>
    <w:p>
      <w:pPr>
        <w:numPr>
          <w:ilvl w:val="0"/>
          <w:numId w:val="0"/>
        </w:numPr>
        <w:jc w:val="center"/>
        <w:rPr>
          <w:rFonts w:hint="eastAsia" w:ascii="Times New Roman" w:hAnsi="Times New Roman" w:eastAsia="宋体" w:cs="Times New Roman"/>
          <w:lang w:val="en-US" w:eastAsia="zh-CN"/>
        </w:rPr>
      </w:pPr>
      <w:r>
        <w:drawing>
          <wp:inline distT="0" distB="0" distL="114300" distR="114300">
            <wp:extent cx="4709160" cy="5347335"/>
            <wp:effectExtent l="0" t="0" r="2540"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4709160" cy="5347335"/>
                    </a:xfrm>
                    <a:prstGeom prst="rect">
                      <a:avLst/>
                    </a:prstGeom>
                    <a:noFill/>
                    <a:ln w="9525">
                      <a:noFill/>
                    </a:ln>
                  </pic:spPr>
                </pic:pic>
              </a:graphicData>
            </a:graphic>
          </wp:inline>
        </w:drawing>
      </w:r>
    </w:p>
    <w:p>
      <w:pPr>
        <w:numPr>
          <w:ilvl w:val="0"/>
          <w:numId w:val="0"/>
        </w:numPr>
        <w:rPr>
          <w:rFonts w:hint="eastAsia" w:ascii="Times New Roman" w:hAnsi="Times New Roman" w:eastAsia="宋体" w:cs="Times New Roman"/>
          <w:lang w:val="en-US" w:eastAsia="zh-CN"/>
        </w:rPr>
      </w:pPr>
      <w:bookmarkStart w:id="0" w:name="_GoBack"/>
      <w:bookmarkEnd w:id="0"/>
    </w:p>
    <w:p>
      <w:pPr>
        <w:numPr>
          <w:ilvl w:val="0"/>
          <w:numId w:val="0"/>
        </w:numPr>
        <w:rPr>
          <w:rFonts w:hint="eastAsia" w:ascii="Times New Roman" w:hAnsi="Times New Roman" w:eastAsia="宋体" w:cs="Times New Roman"/>
          <w:lang w:val="en-US" w:eastAsia="zh-CN"/>
        </w:rPr>
      </w:pPr>
    </w:p>
    <w:p>
      <w:pPr>
        <w:numPr>
          <w:ilvl w:val="0"/>
          <w:numId w:val="0"/>
        </w:numPr>
        <w:rPr>
          <w:rFonts w:hint="eastAsia" w:ascii="Times New Roman" w:hAnsi="Times New Roman" w:eastAsia="宋体" w:cs="Times New Roman"/>
          <w:lang w:val="en-US" w:eastAsia="zh-CN"/>
        </w:rPr>
      </w:pPr>
    </w:p>
    <w:p>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https://www.cnblogs.com/chenweida/p/9025522.html</w:t>
      </w:r>
    </w:p>
    <w:p>
      <w:pPr>
        <w:rPr>
          <w:rFonts w:hint="default" w:ascii="Times New Roman" w:hAnsi="Times New Roman" w:eastAsia="宋体" w:cs="Times New Roman"/>
        </w:rPr>
      </w:pPr>
      <w:r>
        <w:rPr>
          <w:rFonts w:hint="default" w:ascii="Times New Roman" w:hAnsi="Times New Roman" w:eastAsia="宋体" w:cs="Times New Roman"/>
        </w:rPr>
        <w:t>https://blog.csdn.net/gaowenhui2008/article/details/70231239</w:t>
      </w:r>
    </w:p>
    <w:p>
      <w:pPr>
        <w:rPr>
          <w:rFonts w:hint="default" w:ascii="Times New Roman" w:hAnsi="Times New Roman" w:eastAsia="宋体" w:cs="Times New Roman"/>
        </w:rPr>
      </w:pPr>
      <w:r>
        <w:rPr>
          <w:rFonts w:hint="default" w:ascii="Times New Roman" w:hAnsi="Times New Roman" w:eastAsia="宋体" w:cs="Times New Roman"/>
        </w:rPr>
        <w:t>http://www.tangrui.net/2016/zipkin-vs-pinpoint.html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C830B9"/>
    <w:multiLevelType w:val="singleLevel"/>
    <w:tmpl w:val="D2C830B9"/>
    <w:lvl w:ilvl="0" w:tentative="0">
      <w:start w:val="1"/>
      <w:numFmt w:val="decimal"/>
      <w:suff w:val="nothing"/>
      <w:lvlText w:val="%1）"/>
      <w:lvlJc w:val="left"/>
    </w:lvl>
  </w:abstractNum>
  <w:abstractNum w:abstractNumId="1">
    <w:nsid w:val="D3CDD812"/>
    <w:multiLevelType w:val="singleLevel"/>
    <w:tmpl w:val="D3CDD812"/>
    <w:lvl w:ilvl="0" w:tentative="0">
      <w:start w:val="1"/>
      <w:numFmt w:val="decimal"/>
      <w:suff w:val="nothing"/>
      <w:lvlText w:val="%1）"/>
      <w:lvlJc w:val="left"/>
    </w:lvl>
  </w:abstractNum>
  <w:abstractNum w:abstractNumId="2">
    <w:nsid w:val="DC1E4293"/>
    <w:multiLevelType w:val="singleLevel"/>
    <w:tmpl w:val="DC1E4293"/>
    <w:lvl w:ilvl="0" w:tentative="0">
      <w:start w:val="1"/>
      <w:numFmt w:val="decimal"/>
      <w:suff w:val="nothing"/>
      <w:lvlText w:val="%1）"/>
      <w:lvlJc w:val="left"/>
    </w:lvl>
  </w:abstractNum>
  <w:abstractNum w:abstractNumId="3">
    <w:nsid w:val="083BC6BB"/>
    <w:multiLevelType w:val="singleLevel"/>
    <w:tmpl w:val="083BC6BB"/>
    <w:lvl w:ilvl="0" w:tentative="0">
      <w:start w:val="1"/>
      <w:numFmt w:val="bullet"/>
      <w:lvlText w:val=""/>
      <w:lvlJc w:val="left"/>
      <w:pPr>
        <w:ind w:left="420" w:hanging="420"/>
      </w:pPr>
      <w:rPr>
        <w:rFonts w:hint="default" w:ascii="Wingdings" w:hAnsi="Wingdings"/>
      </w:rPr>
    </w:lvl>
  </w:abstractNum>
  <w:abstractNum w:abstractNumId="4">
    <w:nsid w:val="0AC76BEA"/>
    <w:multiLevelType w:val="singleLevel"/>
    <w:tmpl w:val="0AC76BEA"/>
    <w:lvl w:ilvl="0" w:tentative="0">
      <w:start w:val="1"/>
      <w:numFmt w:val="bullet"/>
      <w:lvlText w:val=""/>
      <w:lvlJc w:val="left"/>
      <w:pPr>
        <w:ind w:left="420" w:hanging="420"/>
      </w:pPr>
      <w:rPr>
        <w:rFonts w:hint="default" w:ascii="Wingdings" w:hAnsi="Wingdings"/>
      </w:rPr>
    </w:lvl>
  </w:abstractNum>
  <w:abstractNum w:abstractNumId="5">
    <w:nsid w:val="1EF0C366"/>
    <w:multiLevelType w:val="multilevel"/>
    <w:tmpl w:val="1EF0C36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2CCDD28"/>
    <w:multiLevelType w:val="singleLevel"/>
    <w:tmpl w:val="52CCDD28"/>
    <w:lvl w:ilvl="0" w:tentative="0">
      <w:start w:val="1"/>
      <w:numFmt w:val="decimal"/>
      <w:suff w:val="nothing"/>
      <w:lvlText w:val="%1）"/>
      <w:lvlJc w:val="left"/>
    </w:lvl>
  </w:abstractNum>
  <w:abstractNum w:abstractNumId="7">
    <w:nsid w:val="737527BE"/>
    <w:multiLevelType w:val="singleLevel"/>
    <w:tmpl w:val="737527BE"/>
    <w:lvl w:ilvl="0" w:tentative="0">
      <w:start w:val="4"/>
      <w:numFmt w:val="decimal"/>
      <w:lvlText w:val="%1)"/>
      <w:lvlJc w:val="left"/>
      <w:pPr>
        <w:tabs>
          <w:tab w:val="left" w:pos="312"/>
        </w:tabs>
      </w:p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5416"/>
    <w:rsid w:val="02442310"/>
    <w:rsid w:val="02731ACD"/>
    <w:rsid w:val="04466F21"/>
    <w:rsid w:val="0479653F"/>
    <w:rsid w:val="05307D78"/>
    <w:rsid w:val="058A3CD5"/>
    <w:rsid w:val="06485E71"/>
    <w:rsid w:val="06CE3366"/>
    <w:rsid w:val="087F03C5"/>
    <w:rsid w:val="0A86782B"/>
    <w:rsid w:val="0C0653D1"/>
    <w:rsid w:val="0EB20611"/>
    <w:rsid w:val="1179628F"/>
    <w:rsid w:val="11C4383E"/>
    <w:rsid w:val="126875AC"/>
    <w:rsid w:val="138E3FA7"/>
    <w:rsid w:val="1470676D"/>
    <w:rsid w:val="17071018"/>
    <w:rsid w:val="17C63013"/>
    <w:rsid w:val="17F8425B"/>
    <w:rsid w:val="18A765DC"/>
    <w:rsid w:val="193B6A77"/>
    <w:rsid w:val="1A110C21"/>
    <w:rsid w:val="1BDA62FB"/>
    <w:rsid w:val="1DEB301A"/>
    <w:rsid w:val="1F3415C6"/>
    <w:rsid w:val="205D3B23"/>
    <w:rsid w:val="206A0112"/>
    <w:rsid w:val="219E3144"/>
    <w:rsid w:val="24D0535D"/>
    <w:rsid w:val="26232E8F"/>
    <w:rsid w:val="26F43DFE"/>
    <w:rsid w:val="271C068A"/>
    <w:rsid w:val="277E03C1"/>
    <w:rsid w:val="28F8112C"/>
    <w:rsid w:val="29291EBC"/>
    <w:rsid w:val="294354E9"/>
    <w:rsid w:val="295D1D24"/>
    <w:rsid w:val="29B14117"/>
    <w:rsid w:val="29C86576"/>
    <w:rsid w:val="2A381DCB"/>
    <w:rsid w:val="2A3F08D9"/>
    <w:rsid w:val="2AA10C76"/>
    <w:rsid w:val="2C9D6038"/>
    <w:rsid w:val="2DFA10F9"/>
    <w:rsid w:val="3226121D"/>
    <w:rsid w:val="3248212D"/>
    <w:rsid w:val="337C1AF2"/>
    <w:rsid w:val="358C468B"/>
    <w:rsid w:val="36F71809"/>
    <w:rsid w:val="37DA0615"/>
    <w:rsid w:val="389C4143"/>
    <w:rsid w:val="392A131E"/>
    <w:rsid w:val="398565A7"/>
    <w:rsid w:val="39D908BA"/>
    <w:rsid w:val="3A9A2F86"/>
    <w:rsid w:val="3B12613F"/>
    <w:rsid w:val="3B754E6E"/>
    <w:rsid w:val="3BE87491"/>
    <w:rsid w:val="3CAF751A"/>
    <w:rsid w:val="3FAB2C83"/>
    <w:rsid w:val="406D2A97"/>
    <w:rsid w:val="407D18DB"/>
    <w:rsid w:val="42BF1390"/>
    <w:rsid w:val="4467133D"/>
    <w:rsid w:val="4586255A"/>
    <w:rsid w:val="467171C5"/>
    <w:rsid w:val="46AB3262"/>
    <w:rsid w:val="47017EC2"/>
    <w:rsid w:val="485332B8"/>
    <w:rsid w:val="4891170A"/>
    <w:rsid w:val="48D76281"/>
    <w:rsid w:val="4A005F22"/>
    <w:rsid w:val="4C766BA2"/>
    <w:rsid w:val="4EFD08A8"/>
    <w:rsid w:val="50215875"/>
    <w:rsid w:val="50500FBD"/>
    <w:rsid w:val="50801216"/>
    <w:rsid w:val="51A85C98"/>
    <w:rsid w:val="52FE40C9"/>
    <w:rsid w:val="53105126"/>
    <w:rsid w:val="535B0681"/>
    <w:rsid w:val="5779082D"/>
    <w:rsid w:val="589733FF"/>
    <w:rsid w:val="5D531E89"/>
    <w:rsid w:val="5F116EBC"/>
    <w:rsid w:val="5F2F458C"/>
    <w:rsid w:val="5F363187"/>
    <w:rsid w:val="60200B8D"/>
    <w:rsid w:val="608B56B0"/>
    <w:rsid w:val="614F72A9"/>
    <w:rsid w:val="6159210C"/>
    <w:rsid w:val="617B7BC7"/>
    <w:rsid w:val="62940EAD"/>
    <w:rsid w:val="641562CB"/>
    <w:rsid w:val="64B150F0"/>
    <w:rsid w:val="652F5841"/>
    <w:rsid w:val="67AB0377"/>
    <w:rsid w:val="686C1DDB"/>
    <w:rsid w:val="69462AFC"/>
    <w:rsid w:val="6B274498"/>
    <w:rsid w:val="6D4E289D"/>
    <w:rsid w:val="6D6B05E4"/>
    <w:rsid w:val="6D6B6FB0"/>
    <w:rsid w:val="6DB94534"/>
    <w:rsid w:val="6EC95DB1"/>
    <w:rsid w:val="6EF90B18"/>
    <w:rsid w:val="7203773F"/>
    <w:rsid w:val="737E0081"/>
    <w:rsid w:val="74123C5E"/>
    <w:rsid w:val="744D4CE2"/>
    <w:rsid w:val="75161827"/>
    <w:rsid w:val="76074B3F"/>
    <w:rsid w:val="77F65E25"/>
    <w:rsid w:val="794207F8"/>
    <w:rsid w:val="799E01FD"/>
    <w:rsid w:val="79E2714F"/>
    <w:rsid w:val="7DEF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2018-09-23T11:47:49Z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