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Federation测试用例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测试项目</w:t>
            </w:r>
          </w:p>
        </w:tc>
        <w:tc>
          <w:tcPr>
            <w:tcW w:w="7280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YARN-FED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验收目的</w:t>
            </w:r>
          </w:p>
        </w:tc>
        <w:tc>
          <w:tcPr>
            <w:tcW w:w="7280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验证yarn支持federation功能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预置条件</w:t>
            </w:r>
          </w:p>
        </w:tc>
        <w:tc>
          <w:tcPr>
            <w:tcW w:w="7280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已部署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Hadoop集群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测试步骤</w:t>
            </w:r>
          </w:p>
        </w:tc>
        <w:tc>
          <w:tcPr>
            <w:tcW w:w="7280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配置</w:t>
            </w:r>
          </w:p>
          <w:tbl>
            <w:tblPr>
              <w:tblStyle w:val="4"/>
              <w:tblW w:w="6883" w:type="dxa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6"/>
              <w:gridCol w:w="39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参数</w:t>
                  </w:r>
                </w:p>
              </w:tc>
              <w:tc>
                <w:tcPr>
                  <w:tcW w:w="397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yarn.federation.enable</w:t>
                  </w:r>
                </w:p>
              </w:tc>
              <w:tc>
                <w:tcPr>
                  <w:tcW w:w="397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true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yarn.resourcemanager.cluster-id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eastAsia" w:ascii="Times New Roman" w:hAnsi="Times New Roman" w:cs="Times New Roman" w:eastAsiaTheme="minorEastAsia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&lt;unique-subcluster-id&gt;</w:t>
                  </w: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 xml:space="preserve">  //不同子集群的RM配置不同的标识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yarn.federation.machine-list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/usr/bch/3.0.0/hadoop/etc/hadoop/fed-node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eastAsia"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</w:rPr>
                    <w:t>yarn.resourcemanager.epoch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eastAsia" w:ascii="Times New Roman" w:hAnsi="Times New Roman" w:cs="Times New Roman" w:eastAsiaTheme="minorEastAsia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&lt;unique-epoch&gt;</w:t>
                  </w:r>
                  <w:r>
                    <w:rPr>
                      <w:rFonts w:hint="eastAsia" w:ascii="Times New Roman" w:hAnsi="Times New Roman" w:cs="Times New Roman"/>
                      <w:lang w:eastAsia="zh-CN"/>
                    </w:rPr>
                    <w:t>，</w:t>
                  </w: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以1000为增量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eastAsia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yarn.router.bind-host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eastAsia" w:ascii="Times New Roman" w:hAnsi="Times New Roman" w:cs="Times New Roman" w:eastAsiaTheme="minorEastAsia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0.0.0.0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yarn.router.clientrm.interceptor-class.pipeline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eastAsia" w:ascii="Times New Roman" w:hAnsi="Times New Roman" w:cs="Times New Roman"/>
                      <w:lang w:val="en-US" w:eastAsia="zh-C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org.apache.hadoop.yarn.server.router.clientrm.FederationClientInterceptor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yarn.nodemanager.amrmproxy.enabled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eastAsia" w:ascii="Times New Roman" w:hAnsi="Times New Roman" w:cs="Times New Roman" w:eastAsiaTheme="minorEastAsia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true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yarn.nodemanager.amrmproxy.interceptor-class.pipeline</w:t>
                  </w:r>
                </w:p>
              </w:tc>
              <w:tc>
                <w:tcPr>
                  <w:tcW w:w="3977" w:type="dxa"/>
                </w:tcPr>
                <w:p>
                  <w:pPr>
                    <w:rPr>
                      <w:rFonts w:hint="eastAsia" w:ascii="Times New Roman" w:hAnsi="Times New Roman" w:cs="Times New Roman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org.apache.hadoop.yarn.server.nodemanager.amrmproxy.FederationInterceptor</w:t>
                  </w:r>
                </w:p>
              </w:tc>
            </w:tr>
          </w:tbl>
          <w:p>
            <w:pPr>
              <w:pStyle w:val="5"/>
              <w:numPr>
                <w:numId w:val="0"/>
              </w:num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在fed-node文件中配置每个nodemanager节点属于的子集群，示例如下：</w:t>
            </w:r>
          </w:p>
          <w:p>
            <w:pPr>
              <w:pStyle w:val="5"/>
              <w:numPr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host1,c1,default-rack   //c1，c2为cluster-id</w:t>
            </w:r>
          </w:p>
          <w:p>
            <w:pPr>
              <w:pStyle w:val="5"/>
              <w:numPr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host2,c2,default-rack</w:t>
            </w:r>
          </w:p>
          <w:p>
            <w:pPr>
              <w:pStyle w:val="5"/>
              <w:numPr>
                <w:numId w:val="0"/>
              </w:numPr>
              <w:ind w:firstLine="420" w:firstLineChars="200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启动yarn集群及router节点</w:t>
            </w:r>
          </w:p>
          <w:p>
            <w:pPr>
              <w:pStyle w:val="5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客户端配置，在yarn-site.xml中将以下参数改成如下信息。</w:t>
            </w:r>
          </w:p>
          <w:tbl>
            <w:tblPr>
              <w:tblStyle w:val="4"/>
              <w:tblW w:w="6883" w:type="dxa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06"/>
              <w:gridCol w:w="397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参数</w:t>
                  </w:r>
                </w:p>
              </w:tc>
              <w:tc>
                <w:tcPr>
                  <w:tcW w:w="397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配置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yarn.resourcemanager</w:t>
                  </w: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.address</w:t>
                  </w:r>
                </w:p>
              </w:tc>
              <w:tc>
                <w:tcPr>
                  <w:tcW w:w="3977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&lt;router_host&gt;:8050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06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</w:rPr>
                  </w:pPr>
                  <w:r>
                    <w:rPr>
                      <w:rFonts w:hint="default" w:ascii="Times New Roman" w:hAnsi="Times New Roman" w:cs="Times New Roman"/>
                    </w:rPr>
                    <w:t>yarn.resourcemanager.scheduler.address</w:t>
                  </w:r>
                </w:p>
              </w:tc>
              <w:tc>
                <w:tcPr>
                  <w:tcW w:w="3977" w:type="dxa"/>
                </w:tcPr>
                <w:p>
                  <w:pPr>
                    <w:jc w:val="center"/>
                    <w:rPr>
                      <w:rFonts w:hint="eastAsia" w:ascii="Times New Roman" w:hAnsi="Times New Roman" w:cs="Times New Roman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lang w:val="en-US" w:eastAsia="zh-CN"/>
                    </w:rPr>
                    <w:t>localhost:8049</w:t>
                  </w:r>
                </w:p>
              </w:tc>
            </w:tr>
          </w:tbl>
          <w:p>
            <w:pPr>
              <w:pStyle w:val="5"/>
              <w:numPr>
                <w:numId w:val="0"/>
              </w:numPr>
              <w:ind w:leftChars="0"/>
              <w:rPr>
                <w:rFonts w:hint="eastAsia" w:ascii="Times New Roman" w:hAnsi="Times New Roman" w:cs="Times New Roman"/>
                <w:lang w:val="en-US" w:eastAsia="zh-CN"/>
              </w:rPr>
            </w:pPr>
          </w:p>
          <w:p>
            <w:pPr>
              <w:pStyle w:val="5"/>
              <w:numPr>
                <w:ilvl w:val="0"/>
                <w:numId w:val="1"/>
              </w:numPr>
              <w:ind w:left="360" w:leftChars="0" w:hanging="360" w:firstLineChars="0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提交程序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$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hadoop --config /opt/yarn-client/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jar</w:t>
            </w:r>
          </w:p>
          <w:p>
            <w:pPr>
              <w:widowControl w:val="0"/>
              <w:numPr>
                <w:ilvl w:val="0"/>
                <w:numId w:val="0"/>
              </w:numPr>
              <w:ind w:leftChars="0" w:firstLine="210" w:firstLineChars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/usr/bch/3.0.0/hadoop/share/hadoop/mapreduce/hadoop-mapreduce-examples-3.1.0-bc3.0.0.jar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 pi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1 100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预期结果</w:t>
            </w:r>
          </w:p>
        </w:tc>
        <w:tc>
          <w:tcPr>
            <w:tcW w:w="7280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程序运行正常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测试结果</w:t>
            </w:r>
          </w:p>
        </w:tc>
        <w:tc>
          <w:tcPr>
            <w:tcW w:w="7280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说明</w:t>
            </w:r>
          </w:p>
        </w:tc>
        <w:tc>
          <w:tcPr>
            <w:tcW w:w="7280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YARN Federation未与其他组件如Hive,Spark等做兼容性测试，因此目前只测试MapReduce作业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14467"/>
    <w:multiLevelType w:val="multilevel"/>
    <w:tmpl w:val="21114467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37F98"/>
    <w:rsid w:val="06F02674"/>
    <w:rsid w:val="107B57D0"/>
    <w:rsid w:val="12BF4B20"/>
    <w:rsid w:val="1F26151A"/>
    <w:rsid w:val="269C62D3"/>
    <w:rsid w:val="2C137F98"/>
    <w:rsid w:val="4CD707AA"/>
    <w:rsid w:val="50B61BE5"/>
    <w:rsid w:val="52376C71"/>
    <w:rsid w:val="5AF661D3"/>
    <w:rsid w:val="6D15781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2018-09-20T10:27:00Z</dcterms:created>
  <dc:creator>fys</dc:creator>
  <cp:lastModifiedBy>fys</cp:lastModifiedBy>
  <dcterms:modified xsi:type="dcterms:W3CDTF">2018-09-20T10:43:42Z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