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Hadoop </w:t>
      </w:r>
      <w:r>
        <w:rPr>
          <w:rFonts w:hint="default" w:ascii="Times New Roman" w:hAnsi="Times New Roman" w:cs="Times New Roman"/>
          <w:lang w:val="en-US" w:eastAsia="zh-CN"/>
        </w:rPr>
        <w:t>Sandbox</w:t>
      </w:r>
      <w:r>
        <w:rPr>
          <w:rFonts w:hint="eastAsia" w:ascii="Times New Roman" w:hAnsi="Times New Roman" w:cs="Times New Roman"/>
          <w:lang w:val="en-US" w:eastAsia="zh-CN"/>
        </w:rPr>
        <w:t xml:space="preserve"> LCR</w:t>
      </w:r>
    </w:p>
    <w:p>
      <w:pPr>
        <w:ind w:left="3360" w:leftChars="0" w:firstLine="420" w:firstLineChars="0"/>
        <w:jc w:val="righ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——LinuxContainerRuntime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当运行未知Java程序的时候，该程序可能有恶意代码（删除系统文件、重启系统等），为了防止运行恶意对系统产生影响，需要对运行的代码权限进行控制，这需要需要Java安全管理器（SecurityManager），Java安全应该包括两个方面的内容：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Java平台（即Java运行环境）的安全性，由Java平台开发者来维护，平台安全主要是对class文件进行检查：变量、方法定义、类型转化等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Java语言开发的应用程序安全性，由程序开发人员维护，主要是Java类对文件读取权限、java方法的使用权限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Java为应用程序安全性提供安全管理机制-SecurityManager，每个Java应用都可以拥有自己的安全管理器，在运行阶段检查需要保护资源的访问权限和其他规定的操作权限，保护系统免受恶意操作攻击，以达到系统的安全策略。</w:t>
      </w:r>
    </w:p>
    <w:p>
      <w:pPr>
        <w:pStyle w:val="2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Sandbox与SecurityManager</w:t>
      </w:r>
    </w:p>
    <w:p>
      <w:pPr>
        <w:pStyle w:val="3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1.1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基本概念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Java安全模型的核心是Java Sandbox，沙箱是一个限制程序运行的环境，将Java代码限定在虚拟机特定的运行范围内，并且严格限制代码对本地系统资源的访问，从而隔离代码来保护系统资源（CPU、内存、文件系统等）和程序本身。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Java的安全机制中有域（Domain）的概念，虚拟机会把所有代码加载到不同的系统域和应用域，系统域负责与关键资源进行交互，而应用域则通过系统域的部分代理对各种需要的资源进行访问。不同的受保护域（Protected Domain）对应不同的权限（Permission），存在不同域的类文件具有当前域的全部权限，如下图所示：</w:t>
      </w:r>
    </w:p>
    <w:p>
      <w:pPr>
        <w:numPr>
          <w:ilvl w:val="0"/>
          <w:numId w:val="0"/>
        </w:num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90110" cy="3014980"/>
            <wp:effectExtent l="0" t="0" r="0" b="762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0110" cy="301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组成沙箱的基本组件包括以下部分：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字节码校验器，确保Java类文件遵循的Java语言规范，可以帮助Java程序实现内存保护，但是并不是所有类文件都经过字节码校验，比如核心类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类装载器，在3个方面对Java沙箱起作用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防止恶意代码去干涉善意的代码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守护了被信任的类库边界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将代码归入保护域，确定代码可以进行哪些操作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虚拟机为不同的类加载器加入的类提供不同的命名空间，命名空间有唯一的标识，被装载的类都属于这个命名空间，命名空间互相之间不可见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存取控制器(Access Controller)，存取控制器可以控制核心API对操作系统的存取权限，而这个控制策略的设定，可以由用户指定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安全管理器(Security Manager)，核心API和操作系统之间的主要接口，实现权限控制，比存取控制器优先级高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安全软件包，java.security下的类和扩展包下的类，允许用户为自己的应用增加新的安全特性，包括安全提供者、消息摘要、数字签名、加密及认证等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其中安全管理器（SecurityManager）是核心API与操作系统之间的主要接口，其实现权限控制。安全管理器会根据Policy文件所描述的策略给程序不同模块分配权限，如下图：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3926840" cy="1811655"/>
            <wp:effectExtent l="0" t="0" r="10160" b="4445"/>
            <wp:docPr id="2" name="图片 2" descr="20140811200703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4081120070350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684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应用程序分成不同权限的三块：文件读取权限、文件和内存读取权限、监听Socket权限，通过这个机制可以控制程序各个部分的操作权限。SecurityManager的启动方式有两种：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启动参数方式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-Djava.security.manager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指定配置文件的位置参数示例如下: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-Djava.security.policy=c://protect.policy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编码方式启动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System.setSecurityManager(new SecurityManager());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建议通过参数启动，其本质也是通过编码启动，但是参数方式更加灵活。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pStyle w:val="3"/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>1.2 使用示例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1）示例程序，SecurityManager的使用示例：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class SecurityManagerTest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public static void main(String[] args) throws Exception 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System.out.println("SecurityManager:" + System.getSecurityManager());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BufferedReader reader  =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new BufferedReader(new FileReader("C:\\protect.txt"));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String line = null;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while( (line = reader.readLine() ) != null){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System.out.println(line);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System.out.println(System.getProperty("file.encoding"));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不添加启动参数直接运行，则相当于没有启动安全管理器，SecurityManager打印出null，且能正确读取protect.txt文件跟file.encoding属性，输出内容如下：</w:t>
      </w:r>
    </w:p>
    <w:p>
      <w:pPr>
        <w:jc w:val="center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032375" cy="1024255"/>
            <wp:effectExtent l="0" t="0" r="9525" b="44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2375" cy="1024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2）添加SecurityManager启动参数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-Djava.security.manager -Djava.security.policy=c://protect.policy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在protect.policy文件中添加以下授权语句：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grant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40" w:firstLineChars="400"/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permission java.io.FilePermission "c:/protect.txt", "read";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执行后输出如下：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68595" cy="1333500"/>
            <wp:effectExtent l="0" t="0" r="190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此时SecurityManager不为空，并且有权读取protect.txt文件，但最终还是会抛一个安全异常，但是没有权限读取file.encoding系统属性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6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将protect.policy授权语句改为如下：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grant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permission java.io.FilePermission "c:/protect.txt", "read";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permission java.util.PropertyPermission "file.encoding", "read";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输出结果如下：</w:t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69230" cy="1022985"/>
            <wp:effectExtent l="0" t="0" r="1270" b="571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22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程序运行正常，可以读取文件和系统属性，不再抛出安全异常。</w:t>
      </w:r>
    </w:p>
    <w:p>
      <w:pPr>
        <w:pStyle w:val="3"/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>1.3 Sandbox要素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对沙箱的控制就是对以下要素的限制</w:t>
      </w:r>
    </w:p>
    <w:p>
      <w:pPr>
        <w:numPr>
          <w:ilvl w:val="0"/>
          <w:numId w:val="7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代码源，代码源是类所在的位置，表示为URL地址</w:t>
      </w:r>
    </w:p>
    <w:p>
      <w:pPr>
        <w:numPr>
          <w:ilvl w:val="0"/>
          <w:numId w:val="7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权限，允许代码执行的操作，包括三部分：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权限类型，实现了权限的Java类名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权限名，对资源进行操作的资源定位(文件名或者通配符、网络主机等)，一般基于权限类型来设置，但是java.security.AllPermission不需要权限名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允许的操作，和权限类型对应，指定目标可以执行的操作行为，比如读、写等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 w:firstLine="0" w:firstLineChars="0"/>
        <w:jc w:val="left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permission java.security.AllPermission;      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//权限类型 permission java.lang.RuntimePermission "stopThread";</w:t>
      </w: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//权限类型+权限名 permission java.io.FilePermission "/tmp/foo" "read"; </w:t>
      </w: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//权限类型+权限名+允许的操作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标准权限如下表：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07"/>
        <w:gridCol w:w="2957"/>
        <w:gridCol w:w="1454"/>
        <w:gridCol w:w="2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20" w:hRule="atLeast"/>
        </w:trPr>
        <w:tc>
          <w:tcPr>
            <w:tcW w:w="1307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957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454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权限名</w:t>
            </w:r>
          </w:p>
        </w:tc>
        <w:tc>
          <w:tcPr>
            <w:tcW w:w="2804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07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文件权限</w:t>
            </w:r>
          </w:p>
        </w:tc>
        <w:tc>
          <w:tcPr>
            <w:tcW w:w="2957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java.io.FilePermission</w:t>
            </w:r>
          </w:p>
        </w:tc>
        <w:tc>
          <w:tcPr>
            <w:tcW w:w="1454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文件名</w:t>
            </w:r>
          </w:p>
        </w:tc>
        <w:tc>
          <w:tcPr>
            <w:tcW w:w="2804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read/write/delete/execute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07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套接字权限</w:t>
            </w:r>
          </w:p>
        </w:tc>
        <w:tc>
          <w:tcPr>
            <w:tcW w:w="2957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java.net.SocketPermission</w:t>
            </w:r>
          </w:p>
        </w:tc>
        <w:tc>
          <w:tcPr>
            <w:tcW w:w="1454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主机名:端口</w:t>
            </w:r>
          </w:p>
        </w:tc>
        <w:tc>
          <w:tcPr>
            <w:tcW w:w="2804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accept/listen/connect,resolve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07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属性权限</w:t>
            </w:r>
          </w:p>
        </w:tc>
        <w:tc>
          <w:tcPr>
            <w:tcW w:w="2957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java.util.PropertyPermission</w:t>
            </w:r>
          </w:p>
        </w:tc>
        <w:tc>
          <w:tcPr>
            <w:tcW w:w="1454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JVM属性名</w:t>
            </w:r>
          </w:p>
        </w:tc>
        <w:tc>
          <w:tcPr>
            <w:tcW w:w="2804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read/write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07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运行时权限</w:t>
            </w:r>
          </w:p>
        </w:tc>
        <w:tc>
          <w:tcPr>
            <w:tcW w:w="2957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java.lang.RuntimePermission</w:t>
            </w:r>
          </w:p>
        </w:tc>
        <w:tc>
          <w:tcPr>
            <w:tcW w:w="1454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多种权限名</w:t>
            </w:r>
          </w:p>
        </w:tc>
        <w:tc>
          <w:tcPr>
            <w:tcW w:w="2804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07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AWT权限</w:t>
            </w:r>
          </w:p>
        </w:tc>
        <w:tc>
          <w:tcPr>
            <w:tcW w:w="2957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java.net.AWTPermission</w:t>
            </w:r>
          </w:p>
        </w:tc>
        <w:tc>
          <w:tcPr>
            <w:tcW w:w="1454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6种权限名</w:t>
            </w:r>
          </w:p>
        </w:tc>
        <w:tc>
          <w:tcPr>
            <w:tcW w:w="2804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07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网络权限</w:t>
            </w:r>
          </w:p>
        </w:tc>
        <w:tc>
          <w:tcPr>
            <w:tcW w:w="2957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java.net.NetworkPermission</w:t>
            </w:r>
          </w:p>
        </w:tc>
        <w:tc>
          <w:tcPr>
            <w:tcW w:w="1454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3种权限名</w:t>
            </w:r>
          </w:p>
        </w:tc>
        <w:tc>
          <w:tcPr>
            <w:tcW w:w="2804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07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安全权限</w:t>
            </w:r>
          </w:p>
        </w:tc>
        <w:tc>
          <w:tcPr>
            <w:tcW w:w="2957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java.security.SecurityPermission</w:t>
            </w:r>
          </w:p>
        </w:tc>
        <w:tc>
          <w:tcPr>
            <w:tcW w:w="1454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多种权限名</w:t>
            </w:r>
          </w:p>
        </w:tc>
        <w:tc>
          <w:tcPr>
            <w:tcW w:w="2804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07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序列化权限</w:t>
            </w:r>
          </w:p>
        </w:tc>
        <w:tc>
          <w:tcPr>
            <w:tcW w:w="2957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java.io.SerializablePermission</w:t>
            </w:r>
          </w:p>
        </w:tc>
        <w:tc>
          <w:tcPr>
            <w:tcW w:w="1454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2种权限名</w:t>
            </w:r>
          </w:p>
        </w:tc>
        <w:tc>
          <w:tcPr>
            <w:tcW w:w="2804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07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反射权限</w:t>
            </w:r>
          </w:p>
        </w:tc>
        <w:tc>
          <w:tcPr>
            <w:tcW w:w="2957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java.lang.ReflectPermission</w:t>
            </w:r>
          </w:p>
        </w:tc>
        <w:tc>
          <w:tcPr>
            <w:tcW w:w="1454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suppressAcces</w:t>
            </w:r>
          </w:p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sChecks</w:t>
            </w:r>
          </w:p>
        </w:tc>
        <w:tc>
          <w:tcPr>
            <w:tcW w:w="2804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07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完全权限</w:t>
            </w:r>
          </w:p>
        </w:tc>
        <w:tc>
          <w:tcPr>
            <w:tcW w:w="2957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java.security.AllPermission</w:t>
            </w:r>
          </w:p>
        </w:tc>
        <w:tc>
          <w:tcPr>
            <w:tcW w:w="1454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2804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保护域，组合代码源和权限，声明比如由代码A可以做权限B这样的事情</w:t>
      </w:r>
    </w:p>
    <w:p>
      <w:pPr>
        <w:numPr>
          <w:ilvl w:val="0"/>
          <w:numId w:val="7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策略文件，控制沙箱的管理要素，有一个或多个保护域的项。策略文件完成代码权限的指定任务，包括全局和用户专属两种。JVM可以使用多个策略文件，不过两个最常用：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全局，$JRE_HOME/lib/security/java.policy，作用于JVM所有实例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用户自定义，存储到用户主目录下，策略文件可以使用JDK自带的policytool工具编辑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默认java.policy，文件内容如下：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grant codeBase "file:${{java.ext.dirs}}/*"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permission java.security.AllPermission;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//默认extenstions获取所有权限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grant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//允许所有线程调用Thread.stop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permission java.lang.RuntimePermission "stopThread";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//允许监听任何端口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permission java.net.SocketPermission "localhost:0", "listen";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//任何用户可以读取以下参数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permission java.util.PropertyPermission "java.version", "read";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permission java.util.PropertyPermission "java.vendor", "read";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permission java.util.PropertyPermission "java.vendor.url", "read";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.......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permission java.util.PropertyPermission "java.vm.name", "read";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策略文件的内容格式如上所示，grant授权允许操作某个权限，这个默认的策略文件指明JDK扩展包可以有全部权限，允许代码stop线程，允许监听端口等。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java.security，参数文件，这个文件和策略文件在同一个目录下，这个参数文件定义沙箱的一些参数，比如默认的沙箱文件是这样的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policy.url.1=file:${java.home}/lib/security/java.policy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policy.url.2=file:${user.home}/.java.policy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policy.allowSystemProperty=true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policy.expandProperties=true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policy.url.*这个属性指明了使用的策略文件，默认的两个位置就在这里配置，用户可以自行更改顺序和存储位置，policy.allowSystemProperty指明是否允许用户自行通过命令行指定policy文件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5）密钥库，保存密钥证书的地方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https://www.cnblogs.com/MyStringIsNotNull/p/8268351.html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default" w:ascii="Times New Roman" w:hAnsi="Times New Roman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JavaSandbox LRE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在YARN集群中启动的应用会给集群带来不稳定因素，用户程序可以在YARN Container中创建子进程、打开任意网络连接、创建文件等，通过Java SecurityManager可以减轻程序误操作造成的风险。在YARN JVM Sandbox的使用如下：</w:t>
      </w:r>
    </w:p>
    <w:p>
      <w:pPr>
        <w:numPr>
          <w:ilvl w:val="0"/>
          <w:numId w:val="1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在yarn-site.xml中增加配置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&lt;name&gt;yarn.nodemanager.runtime.linux.allowed-runtimes&lt;/name&gt;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&lt;value&gt;default,docker,javasandbox&lt;/value&gt;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&lt;name&gt;yarn.nodemanager.runtime.linux.sandbox-mode&lt;/name&gt;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&lt;value&gt;permissive&lt;/value&gt;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&lt;/property&gt;</w:t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1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启动应用程序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hadoop jar hadoop-mapreduce-examples-3.1.0-bc3.0.0.jar pi 1 1000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Sandbox信息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会在本地生成目录nm-sandbox-policies，生成policy文件：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container_e32_1536407566422_0001_02_000001-java.policy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66690" cy="810260"/>
            <wp:effectExtent l="0" t="0" r="3810" b="254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10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/usr/jdk64/jdk1.8.0_112/bin/java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-Djava.security.manager -Djava.security.policy==/tmp/hadoop-yarn/nm-sandbox-policies/container_e41_1536423679017_0001_02_000001-java.policy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-Djava.io.tmpdir=$PWD/tmp -Dlog4j.configuration=container-log4j.properties -Dyarn.app.container.log.dir=/hadoop/yarn/log/application_1536423679017_0001/container_e41_1536423679017_0001_02_000001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-Dyarn.app.container.log.filesize=0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-Dhadoop.root.logger=INFO,CLA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-Dhadoop.root.logfile=syslog -Dbch.version= -Xmx3276m -Dbch.version= org.apache.hadoop.mapreduce.v2.app.MRAppMaster 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源码分析</w:t>
      </w:r>
    </w:p>
    <w:p>
      <w:pPr>
        <w:widowControl w:val="0"/>
        <w:numPr>
          <w:ilvl w:val="0"/>
          <w:numId w:val="11"/>
        </w:numPr>
        <w:ind w:left="420" w:leftChars="0" w:hanging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在LCE#prepareContainer，生成policy文件，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调用NMContainerPolicyUtils#generatePolicyFile，源码如下：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static void generatePolicyFile(OutputStream policyOutStream,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List&lt;String&gt; localDirs,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List&lt;String&gt; groupPolicyPaths,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Map&lt;org.apache.hadoop.fs.Path, List&lt;String&gt;&gt; resources,Configuration conf)</w:t>
      </w: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throws IOException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String policyFilePath =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conf.get(YarnConfiguration.YARN_CONTAINER_SANDBOX_POLICY);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String filePermissions =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conf.get(YarnConfiguration.YARN_CONTAINER_SANDBOX_FILE_PERMISSIONS,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="210" w:hangingChars="100"/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YarnConfiguration.DEFAULT_YARN_CONTAINER_SANDBOX_FILE_PERMISSIONS);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FF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FF0000"/>
          <w:sz w:val="21"/>
          <w:szCs w:val="21"/>
          <w:lang w:val="en-US" w:eastAsia="zh-CN"/>
        </w:rPr>
        <w:t xml:space="preserve">  Formatter filePermissionFormat = new Formatter(policyOutStream,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FF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FF0000"/>
          <w:sz w:val="21"/>
          <w:szCs w:val="21"/>
          <w:lang w:val="en-US" w:eastAsia="zh-CN"/>
        </w:rPr>
        <w:t xml:space="preserve">      StandardCharsets.UTF_8.name());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FF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FF0000"/>
          <w:sz w:val="21"/>
          <w:szCs w:val="21"/>
          <w:lang w:val="en-US" w:eastAsia="zh-CN"/>
        </w:rPr>
        <w:t xml:space="preserve">  filePermissionFormat.format(HADOOP_HOME_PERMISSION);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FF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FF0000"/>
          <w:sz w:val="21"/>
          <w:szCs w:val="21"/>
          <w:lang w:val="en-US" w:eastAsia="zh-CN"/>
        </w:rPr>
        <w:t xml:space="preserve">  filePermissionFormat.format("grant {%n");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FF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FF0000"/>
          <w:sz w:val="21"/>
          <w:szCs w:val="21"/>
          <w:lang w:val="en-US" w:eastAsia="zh-CN"/>
        </w:rPr>
        <w:t xml:space="preserve">  for(String localDir : localDirs)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FF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FF0000"/>
          <w:sz w:val="21"/>
          <w:szCs w:val="21"/>
          <w:lang w:val="en-US" w:eastAsia="zh-CN"/>
        </w:rPr>
        <w:t xml:space="preserve">    filePermissionFormat.format(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FF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FF0000"/>
          <w:sz w:val="21"/>
          <w:szCs w:val="21"/>
          <w:lang w:val="en-US" w:eastAsia="zh-CN"/>
        </w:rPr>
        <w:t xml:space="preserve">        FILE_PERMISSION_FORMAT, localDir, filePermissions);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FF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FF0000"/>
          <w:sz w:val="21"/>
          <w:szCs w:val="21"/>
          <w:lang w:val="en-US" w:eastAsia="zh-CN"/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FF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FF0000"/>
          <w:sz w:val="21"/>
          <w:szCs w:val="21"/>
          <w:lang w:val="en-US" w:eastAsia="zh-CN"/>
        </w:rPr>
        <w:t xml:space="preserve">  for(String cacheDir : cacheDirs)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FF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FF0000"/>
          <w:sz w:val="21"/>
          <w:szCs w:val="21"/>
          <w:lang w:val="en-US" w:eastAsia="zh-CN"/>
        </w:rPr>
        <w:t xml:space="preserve">    filePermissionFormat.format(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FF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FF0000"/>
          <w:sz w:val="21"/>
          <w:szCs w:val="21"/>
          <w:lang w:val="en-US" w:eastAsia="zh-CN"/>
        </w:rPr>
        <w:t xml:space="preserve">        FILE_PERMISSION_FORMAT, cacheDir, filePermissions);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FF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FF0000"/>
          <w:sz w:val="21"/>
          <w:szCs w:val="21"/>
          <w:lang w:val="en-US" w:eastAsia="zh-CN"/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FF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FF0000"/>
          <w:sz w:val="21"/>
          <w:szCs w:val="21"/>
          <w:lang w:val="en-US" w:eastAsia="zh-CN"/>
        </w:rPr>
        <w:t xml:space="preserve">  filePermissionFormat.format("};%n");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filePermissionFormat.flush();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11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命令行中添加SecurityManager参数，在prepareContainer中执行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NMContainerPolicyUtils#generatePolicyFile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static void appendSecurityFlags(List&lt;String&gt; commands,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Map&lt;String, String&gt; env, Path policyPath, SandboxMode sandboxMode)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throws ContainerExecutionException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for(int i = 0; i &lt; commands.size(); i++){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String command = commands.get(i);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if(validateJavaHome(env.get(JAVA_HOME.name()))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&amp;&amp; command.matches(CONTAINS_JAVA_CMD)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&amp;&amp; !command.matches(MULTI_COMMAND_REGEX)){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command = command.replaceAll(CLEAN_CMD_REGEX, "");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String securityString = JVM_SECURITY_CMD + policyPath + " ";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commands.set(i, command.replaceFirst(JAVA_CMD, securityString));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 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命令行中添加参数如下：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-Djava.security.manager -Djava.security.policy==/tmp/hadoop-yarn/nm-sandbox-policies/container_e41_1536423679017_0001_02_000001-java.policy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https://www.aliyun.com/jiaocheng/774888.html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https://blog.csdn.net/wangyangzhizhou/article/details/38497755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https://issues.apache.org/jira/browse/YARN-5280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8EE7AA"/>
    <w:multiLevelType w:val="singleLevel"/>
    <w:tmpl w:val="A68EE7A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AF0A2D99"/>
    <w:multiLevelType w:val="singleLevel"/>
    <w:tmpl w:val="AF0A2D9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30902D7"/>
    <w:multiLevelType w:val="singleLevel"/>
    <w:tmpl w:val="B30902D7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D548EB8D"/>
    <w:multiLevelType w:val="singleLevel"/>
    <w:tmpl w:val="D548EB8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D91D89A6"/>
    <w:multiLevelType w:val="singleLevel"/>
    <w:tmpl w:val="D91D89A6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E0ED2059"/>
    <w:multiLevelType w:val="singleLevel"/>
    <w:tmpl w:val="E0ED205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FDA0BD3A"/>
    <w:multiLevelType w:val="singleLevel"/>
    <w:tmpl w:val="FDA0BD3A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3BB2E389"/>
    <w:multiLevelType w:val="singleLevel"/>
    <w:tmpl w:val="3BB2E38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4C2D971B"/>
    <w:multiLevelType w:val="singleLevel"/>
    <w:tmpl w:val="4C2D97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7280A025"/>
    <w:multiLevelType w:val="singleLevel"/>
    <w:tmpl w:val="7280A025"/>
    <w:lvl w:ilvl="0" w:tentative="0">
      <w:start w:val="3"/>
      <w:numFmt w:val="decimal"/>
      <w:suff w:val="nothing"/>
      <w:lvlText w:val="%1）"/>
      <w:lvlJc w:val="left"/>
    </w:lvl>
  </w:abstractNum>
  <w:abstractNum w:abstractNumId="10">
    <w:nsid w:val="792A58C9"/>
    <w:multiLevelType w:val="singleLevel"/>
    <w:tmpl w:val="792A58C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0"/>
  </w:num>
  <w:num w:numId="5">
    <w:abstractNumId w:val="10"/>
  </w:num>
  <w:num w:numId="6">
    <w:abstractNumId w:val="9"/>
  </w:num>
  <w:num w:numId="7">
    <w:abstractNumId w:val="6"/>
  </w:num>
  <w:num w:numId="8">
    <w:abstractNumId w:val="5"/>
  </w:num>
  <w:num w:numId="9">
    <w:abstractNumId w:val="3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40730"/>
    <w:rsid w:val="0104495F"/>
    <w:rsid w:val="013F6D34"/>
    <w:rsid w:val="016132EA"/>
    <w:rsid w:val="019C3F09"/>
    <w:rsid w:val="02932AC9"/>
    <w:rsid w:val="029F46DD"/>
    <w:rsid w:val="03D93C15"/>
    <w:rsid w:val="03DA2968"/>
    <w:rsid w:val="06DB53D2"/>
    <w:rsid w:val="090A1CCD"/>
    <w:rsid w:val="09764759"/>
    <w:rsid w:val="09D53D11"/>
    <w:rsid w:val="0A3835C0"/>
    <w:rsid w:val="0A81029F"/>
    <w:rsid w:val="0AC64B39"/>
    <w:rsid w:val="0AE67C45"/>
    <w:rsid w:val="0B4B6BC6"/>
    <w:rsid w:val="0B552C76"/>
    <w:rsid w:val="0BB11A9F"/>
    <w:rsid w:val="0C512C47"/>
    <w:rsid w:val="0C826058"/>
    <w:rsid w:val="0D6D4763"/>
    <w:rsid w:val="0F0927DD"/>
    <w:rsid w:val="0F8E2F0F"/>
    <w:rsid w:val="1103744B"/>
    <w:rsid w:val="1270594B"/>
    <w:rsid w:val="13103600"/>
    <w:rsid w:val="133605D5"/>
    <w:rsid w:val="14513DE1"/>
    <w:rsid w:val="14A43E7F"/>
    <w:rsid w:val="15B2516B"/>
    <w:rsid w:val="17C50789"/>
    <w:rsid w:val="19743124"/>
    <w:rsid w:val="1D540BDA"/>
    <w:rsid w:val="1D557D7A"/>
    <w:rsid w:val="1EFB17EC"/>
    <w:rsid w:val="1F0A7F1F"/>
    <w:rsid w:val="203C1C12"/>
    <w:rsid w:val="20565CDC"/>
    <w:rsid w:val="211B3B2D"/>
    <w:rsid w:val="21323AA6"/>
    <w:rsid w:val="218356BC"/>
    <w:rsid w:val="221A280B"/>
    <w:rsid w:val="22364454"/>
    <w:rsid w:val="224F6A95"/>
    <w:rsid w:val="24CF29B7"/>
    <w:rsid w:val="25255531"/>
    <w:rsid w:val="26435632"/>
    <w:rsid w:val="26CE287F"/>
    <w:rsid w:val="271B1AB2"/>
    <w:rsid w:val="272A1438"/>
    <w:rsid w:val="28B36CDC"/>
    <w:rsid w:val="29B166C4"/>
    <w:rsid w:val="29DD0999"/>
    <w:rsid w:val="2A796646"/>
    <w:rsid w:val="2C001F2F"/>
    <w:rsid w:val="2C2364AF"/>
    <w:rsid w:val="2CA66696"/>
    <w:rsid w:val="2D4B6A97"/>
    <w:rsid w:val="2EC761DF"/>
    <w:rsid w:val="2F176059"/>
    <w:rsid w:val="2F4860DE"/>
    <w:rsid w:val="2FAC770A"/>
    <w:rsid w:val="303F266F"/>
    <w:rsid w:val="30A66BD3"/>
    <w:rsid w:val="30B37FE6"/>
    <w:rsid w:val="326806EA"/>
    <w:rsid w:val="32F4211E"/>
    <w:rsid w:val="355A5414"/>
    <w:rsid w:val="35DE65B2"/>
    <w:rsid w:val="36DB09C9"/>
    <w:rsid w:val="378403CE"/>
    <w:rsid w:val="387A656D"/>
    <w:rsid w:val="388C65CB"/>
    <w:rsid w:val="39610031"/>
    <w:rsid w:val="39F51173"/>
    <w:rsid w:val="3A3A776C"/>
    <w:rsid w:val="3A9834AC"/>
    <w:rsid w:val="3B0C3FF6"/>
    <w:rsid w:val="3B23571A"/>
    <w:rsid w:val="3B7F04DD"/>
    <w:rsid w:val="3C955741"/>
    <w:rsid w:val="3D0A138D"/>
    <w:rsid w:val="3D114534"/>
    <w:rsid w:val="3DDD486C"/>
    <w:rsid w:val="41C70AB2"/>
    <w:rsid w:val="42150188"/>
    <w:rsid w:val="426A4CA4"/>
    <w:rsid w:val="4412586F"/>
    <w:rsid w:val="44200AC5"/>
    <w:rsid w:val="44E354F5"/>
    <w:rsid w:val="467F7F52"/>
    <w:rsid w:val="478D323D"/>
    <w:rsid w:val="486D4209"/>
    <w:rsid w:val="48DD56DC"/>
    <w:rsid w:val="4BB23325"/>
    <w:rsid w:val="4BB26EC3"/>
    <w:rsid w:val="4C293557"/>
    <w:rsid w:val="4C423062"/>
    <w:rsid w:val="4C4561B0"/>
    <w:rsid w:val="4C6859D7"/>
    <w:rsid w:val="4C84679A"/>
    <w:rsid w:val="4C8554F8"/>
    <w:rsid w:val="4D216653"/>
    <w:rsid w:val="4D6360F2"/>
    <w:rsid w:val="4FA60839"/>
    <w:rsid w:val="4FE271CC"/>
    <w:rsid w:val="533534E6"/>
    <w:rsid w:val="53655A3A"/>
    <w:rsid w:val="55020937"/>
    <w:rsid w:val="55F526EB"/>
    <w:rsid w:val="56670067"/>
    <w:rsid w:val="572102E5"/>
    <w:rsid w:val="578A1DC2"/>
    <w:rsid w:val="580641A6"/>
    <w:rsid w:val="580C16E6"/>
    <w:rsid w:val="58B6229F"/>
    <w:rsid w:val="59767D63"/>
    <w:rsid w:val="5AF177DE"/>
    <w:rsid w:val="5B0322DA"/>
    <w:rsid w:val="5C7A4CD0"/>
    <w:rsid w:val="5C9A539B"/>
    <w:rsid w:val="5D783610"/>
    <w:rsid w:val="5E3D30F6"/>
    <w:rsid w:val="5EC62EF0"/>
    <w:rsid w:val="5ECA4342"/>
    <w:rsid w:val="5F63484D"/>
    <w:rsid w:val="5F8E1D6D"/>
    <w:rsid w:val="60EF000C"/>
    <w:rsid w:val="61EE348C"/>
    <w:rsid w:val="61FA0926"/>
    <w:rsid w:val="62CF748C"/>
    <w:rsid w:val="640B7250"/>
    <w:rsid w:val="655C3089"/>
    <w:rsid w:val="65D6525B"/>
    <w:rsid w:val="666516E8"/>
    <w:rsid w:val="66D8265C"/>
    <w:rsid w:val="6715707C"/>
    <w:rsid w:val="678341D6"/>
    <w:rsid w:val="67D6362F"/>
    <w:rsid w:val="68043CB5"/>
    <w:rsid w:val="690D1AAC"/>
    <w:rsid w:val="699712D8"/>
    <w:rsid w:val="69B96249"/>
    <w:rsid w:val="6B114A14"/>
    <w:rsid w:val="6C1C706F"/>
    <w:rsid w:val="6D3F1A0B"/>
    <w:rsid w:val="6E026938"/>
    <w:rsid w:val="6E9358AD"/>
    <w:rsid w:val="6EE00EC8"/>
    <w:rsid w:val="6F1A2EA5"/>
    <w:rsid w:val="6F6037DC"/>
    <w:rsid w:val="70445534"/>
    <w:rsid w:val="7164353A"/>
    <w:rsid w:val="726E1CD7"/>
    <w:rsid w:val="72D44229"/>
    <w:rsid w:val="7379098D"/>
    <w:rsid w:val="738D3543"/>
    <w:rsid w:val="7536797F"/>
    <w:rsid w:val="756076C7"/>
    <w:rsid w:val="764F4BC7"/>
    <w:rsid w:val="76753F27"/>
    <w:rsid w:val="7A2E4F26"/>
    <w:rsid w:val="7A6E177F"/>
    <w:rsid w:val="7AD21245"/>
    <w:rsid w:val="7C6F63AB"/>
    <w:rsid w:val="7D200F01"/>
    <w:rsid w:val="7D3B0B57"/>
    <w:rsid w:val="7DCF7283"/>
    <w:rsid w:val="7F4D6E61"/>
    <w:rsid w:val="7F6801EB"/>
    <w:rsid w:val="7FC2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fys</cp:lastModifiedBy>
  <dcterms:modified xsi:type="dcterms:W3CDTF">2018-09-09T02:53:51Z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