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ChooseTarget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HDFS在文件写入的时候，要选择写入的datanode。一个Datanode会有多个DatanodeStorageInfo，因此系统在选择Datanode的时候也会确定具体存入哪个DatanodeStorageInfo。ChooseTarget()，根据参数numOfReplicas及副本大小选择datanode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1) srcPath，要处理的文件，文件类型包括no_raid,source,parity,处理方式不同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2)numOfReplicas，需要的副本数目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3)Writer，用于写数目的节点，可以是选择数据节点中的一个或者节点以外的datanode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4)chosenNodes，已经选择用于targets的datanode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5)returnChosenNodes，如果为true,则返回chosenNodes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6)excludeNodes，不应该作为target的datanode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7)blockSize，块大小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返回值：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DatanodeStorageInfo[]，作为目标节点的datanodeDescriptor数组</w:t>
      </w: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</w:t>
      </w:r>
      <w:r>
        <w:rPr>
          <w:rFonts w:hint="default" w:ascii="Times New Roman" w:hAnsi="Times New Roman" w:cs="Times New Roman"/>
          <w:sz w:val="21"/>
          <w:szCs w:val="21"/>
        </w:rPr>
        <w:t>集群机架及主机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Hadoop系统，在系统内部会建立一套服务器和机架的位置拓扑图，并且能识别系统节点的拓扑位置。使用位置拓扑，来控制副本放置和作业本地化。在通常情况下，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hadoop系统是不能自动感知集群的架构，通过配置core-site.xml中的</w:t>
      </w:r>
      <w:r>
        <w:rPr>
          <w:rFonts w:hint="default" w:ascii="Times New Roman" w:hAnsi="Times New Roman" w:cs="Times New Roman"/>
        </w:rPr>
        <w:t>net.topology.script.file.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name的参数来初始化的系统的集群状况</w:t>
      </w:r>
      <w:r>
        <w:rPr>
          <w:rFonts w:hint="default" w:ascii="Times New Roman" w:hAnsi="Times New Roman" w:cs="Times New Roman"/>
        </w:rPr>
        <w:t>，这个配置项value是一个可执行脚本。hadoop系统是不能自动感知集群的架构。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例如，配置如下：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&lt;name&gt;net.topology.script.file.name&lt;/name&gt;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&lt;value&gt;/home/raid/hadoop/etc/hadoop/rack.py&lt;/value&gt;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&lt;/property&gt;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rack.py，内容如下图：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4455160" cy="1634490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954" cy="16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namenode启动后，会根据这个文件配置NetworkTopology。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下图是网络拓扑案例：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227830" cy="2026285"/>
            <wp:effectExtent l="19050" t="0" r="742" b="0"/>
            <wp:docPr id="4" name="图片 4" descr="http://pic002.cnblogs.com/images/2013/360373/2013010315170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pic002.cnblogs.com/images/2013/360373/201301031517091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704" cy="202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Dx和Rx是交换机，最底层是datanode。则H1的rackId是/D1/R1/H1，H1的parent是R1，R1的parent是D1。有些这些rackId的信息，就可以计算任意两台datanode之间的距离: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distance(/D1/R1/H1,/D1/R1/H1)=0  相同的datanode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distance(/D1/R1/H1,/D1/R1/H2)=2  同一rack下的不同datanode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distance(/D1/R1/H1,/D1/R1/H4)=4  同一IDC下的不同datanode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distance(/D1/R1/H1,/D2/R3/H7)=6  不同IDC下的datanode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副本放置策略：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HDFS副本放置的出发点是最小化写代价，最大化数据可靠性及可用性，提高数据的读带宽。放置策略：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 创建一个新的block,第一个副本放置在本地节点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2) 第二个副本放置在不同的机架上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3) 第三个副本放置在本地机架的不同节点中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4) 其他副本放置在随机节点上，但是要保证同一个节点超过1个副本，同一机架不能超过两个副本（副本号要小于机架号的两倍）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当重新创建副本，假设系统中只有一个副本，将第二个副本放在不同的机架上。当系统有两个副本，副本在同一机架上，将第一个副本放在不同的机架上。否则，将副本放在和第一个副本不同的节点上。当系统中可用的副本超过两个，其他的副本随机放置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当所有的target node选择好，则将node组织成一个pipeline，以与第一个副本的距离排序，数据按这个属性进行传输。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读数据时，namenode首先判断这个client是否在这个集群中，如果是则与client reader的距离来返回最近的block locations。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2、Networktopology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该类定义了HDFS的网络拓扑，类图如下：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5" o:spt="75" type="#_x0000_t75" style="height:193.45pt;width:383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adoop实现了一个树状的拓扑结构抽象，其中Node接口，定义了网络节点的一些方法，NodeBase是Node的一个实现，提供叶子节点的一些方法，而InnerNode实现了树的内部节点，如果考虑一个网络部署的话，叶子节点是服务器，而InnodeNode是所在的机架或者交换机、路由器。Node提供网络位置信息（采用类似文件树的方式），节点所在树的深度方法。InnerNode的children保存了所有的子节点，这样就可以构造一个拓扑树，叶子是服务器或者机架，内部是机架或者路由，InnerNode提供区分的方法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getDistance(node,node)：获取两个节点的距离，isOnSameRack判断两个节点是否处于同一个机架。</w:t>
      </w: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t>、</w:t>
      </w:r>
      <w:r>
        <w:rPr>
          <w:rFonts w:hint="default" w:ascii="Times New Roman" w:hAnsi="Times New Roman" w:cs="Times New Roman"/>
          <w:sz w:val="21"/>
          <w:szCs w:val="21"/>
        </w:rPr>
        <w:t>ChooseTarget</w:t>
      </w:r>
      <w:r>
        <w:rPr>
          <w:rFonts w:hint="default" w:ascii="Times New Roman" w:hAnsi="Times New Roman" w:cs="Times New Roman"/>
          <w:sz w:val="21"/>
          <w:szCs w:val="21"/>
        </w:rPr>
        <w:t>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函数流程如下：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 判断numOfReplicas及clusterMap.getNumOfLeaves()，如果为0则，没有datanode可供选择，返回空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getMaxNodesPerRack(numOfChosen,numOfReplicas):从每个rack上获取datanode的最大数目：综合考虑racks数目、节点数目及已选择的副本，根据test类的机架: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String[] racks = new String[]{"/rack0", "/rack0", "/rack1", "/rack1", "/rack2", "/rack2"};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String[] hosts = new String[]{"host0", "host1", "host2", "host3", "host4", "host5"};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</w:rPr>
        <w:t>副本数目为3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则返回的结果是：副本3，每个rack的最多副本为2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将chosenStorage的datanode加入到excludeNodes中，选择的时候排除这些datanode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调用chooseTarget(numOfReplicas,writer,excludeNodes,....)返回结果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chooseLocalStorage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(writer,excludeNodes,blocksize,maxNodesPerRack,results,avoidStaleNodes,StorageType)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选择本地storage的所在节点（本地rack），作为writer节点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1)如果writer为空，则调用chooseRandom，选择一个节点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chooseRandom(scope):从clusterMap中选择可用的datanode，排除excludeNodes，scope是区域，选择NodeBase.ROOT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clusterMap.chooseRandom(scope,excludeScope)，随机选择一个节点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2)不为空，则选择与writer同一机架（邻近的）数据节点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3)results.add(Writer)，将numOfReplica--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4)如果，numOfResults&lt;=1，则调用chooseRemoteRack(1,dn0,excludedNodes,,,,)，从另外一个机架选择datanode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5)如果，numOfResults&lt;=2,dn0与dn1同机架，从另外的机架选择，否则从本地机架选择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6)多余3个结果，则随机选择节点</w:t>
      </w:r>
      <w:r>
        <w:rPr>
          <w:rFonts w:hint="eastAsia" w:ascii="Times New Roman" w:hAnsi="Times New Roman" w:cs="Times New Roman"/>
          <w:lang w:val="en-US" w:eastAsia="zh-CN"/>
        </w:rPr>
        <w:t>,</w:t>
      </w:r>
      <w:bookmarkStart w:id="0" w:name="_GoBack"/>
      <w:bookmarkEnd w:id="0"/>
      <w:r>
        <w:rPr>
          <w:rFonts w:hint="default" w:ascii="Times New Roman" w:hAnsi="Times New Roman" w:cs="Times New Roman"/>
        </w:rPr>
        <w:t>通过excludeNodes，来实现选过的节点不再被选到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92F18"/>
    <w:multiLevelType w:val="singleLevel"/>
    <w:tmpl w:val="FBD92F1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F96B0C3"/>
    <w:multiLevelType w:val="singleLevel"/>
    <w:tmpl w:val="0F96B0C3"/>
    <w:lvl w:ilvl="0" w:tentative="0">
      <w:start w:val="3"/>
      <w:numFmt w:val="decimal"/>
      <w:suff w:val="space"/>
      <w:lvlText w:val="%1)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1966"/>
    <w:rsid w:val="0001193E"/>
    <w:rsid w:val="000772F8"/>
    <w:rsid w:val="00081966"/>
    <w:rsid w:val="000946C0"/>
    <w:rsid w:val="000A62FD"/>
    <w:rsid w:val="001114A7"/>
    <w:rsid w:val="001763D8"/>
    <w:rsid w:val="001E455E"/>
    <w:rsid w:val="002545DE"/>
    <w:rsid w:val="003373AD"/>
    <w:rsid w:val="00340A86"/>
    <w:rsid w:val="003B6B04"/>
    <w:rsid w:val="004244C0"/>
    <w:rsid w:val="0048178D"/>
    <w:rsid w:val="00484F26"/>
    <w:rsid w:val="004C7FC3"/>
    <w:rsid w:val="005B04C9"/>
    <w:rsid w:val="005F47E0"/>
    <w:rsid w:val="005F5F71"/>
    <w:rsid w:val="005F79E6"/>
    <w:rsid w:val="006A47EC"/>
    <w:rsid w:val="007853E5"/>
    <w:rsid w:val="00791A31"/>
    <w:rsid w:val="007A3EDB"/>
    <w:rsid w:val="007D0607"/>
    <w:rsid w:val="008B1E7D"/>
    <w:rsid w:val="008B6CCD"/>
    <w:rsid w:val="0098522E"/>
    <w:rsid w:val="009A1FE7"/>
    <w:rsid w:val="00A00F19"/>
    <w:rsid w:val="00A1259D"/>
    <w:rsid w:val="00A23A10"/>
    <w:rsid w:val="00AC2CD7"/>
    <w:rsid w:val="00AD0CA9"/>
    <w:rsid w:val="00B11827"/>
    <w:rsid w:val="00B20A35"/>
    <w:rsid w:val="00B61270"/>
    <w:rsid w:val="00BD0E02"/>
    <w:rsid w:val="00BE7493"/>
    <w:rsid w:val="00D51447"/>
    <w:rsid w:val="00DA3AAC"/>
    <w:rsid w:val="00E14BE2"/>
    <w:rsid w:val="00E31483"/>
    <w:rsid w:val="00E77305"/>
    <w:rsid w:val="00EF3CCC"/>
    <w:rsid w:val="00F13A43"/>
    <w:rsid w:val="00F3244A"/>
    <w:rsid w:val="00F34E36"/>
    <w:rsid w:val="00F52D04"/>
    <w:rsid w:val="00FE4A05"/>
    <w:rsid w:val="11F70B84"/>
    <w:rsid w:val="702A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476</Words>
  <Characters>2717</Characters>
  <Lines>22</Lines>
  <Paragraphs>6</Paragraphs>
  <TotalTime>304</TotalTime>
  <ScaleCrop>false</ScaleCrop>
  <LinksUpToDate>false</LinksUpToDate>
  <CharactersWithSpaces>3187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2014-10-16T08:04:00Z</dcterms:created>
  <dc:creator>yshe</dc:creator>
  <cp:lastModifiedBy>fys</cp:lastModifiedBy>
  <dcterms:modified xsi:type="dcterms:W3CDTF">2018-07-02T06:45:17Z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