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Hadoop Yarn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一、简介与总体框架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Hadoop</w:t>
      </w:r>
      <w:r>
        <w:rPr>
          <w:rFonts w:hint="default" w:ascii="Times New Roman" w:hAnsi="Times New Roman" w:cs="Times New Roman"/>
        </w:rPr>
        <w:t>为了解决原</w:t>
      </w:r>
      <w:r>
        <w:rPr>
          <w:rFonts w:hint="default" w:ascii="Times New Roman" w:hAnsi="Times New Roman" w:cs="Times New Roman"/>
        </w:rPr>
        <w:t>MapReduce框架的不足引入Yarn(分布式资源管理系统)。原MapReduce框架，JobTracker是集群事务的集中处理点，存在单点故障，而且JobTracker需要完成的任务太多（维护job及task的状态）造成过多资源消耗。在TaskTracker端，Map/Reduce task作为资源的表示太过简单，没有考虑cpu、内存等资源情况，当把两个需要消耗大内存的task调度到一起，很容易出现内存不足的情况。在资源管理方面，将资源强制划分为map/reduce sl</w:t>
      </w:r>
      <w:bookmarkStart w:id="0" w:name="_GoBack"/>
      <w:bookmarkEnd w:id="0"/>
      <w:r>
        <w:rPr>
          <w:rFonts w:hint="default" w:ascii="Times New Roman" w:hAnsi="Times New Roman" w:cs="Times New Roman"/>
        </w:rPr>
        <w:t>ot，当只有map task时，reduce slot不能用，只有reduce task时，map slot不能用，容易造成资源利用不足。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Yarn/MR2最基本的思想是将原JobTracker主要的资源管理和job调度/监视功能分开作为两个单独的守护进程，框架如下图所示：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847340" cy="2087245"/>
            <wp:effectExtent l="19050" t="0" r="0" b="0"/>
            <wp:docPr id="1" name="图片 1" descr="C:\Users\yshe\Desktop\ya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she\Desktop\yar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488" cy="208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Yarn框架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JobTacker的解决方案中包含两个组件，ResourceManager（RM）和每个应用相关的ApplicationMaster（AM），应用是指一个单独的MapReduce或者DAG作业。RM和NodeManager（NM，每个节点一个）共同组成整个数据计算框架。RM是系统中将资源分配给各个应用的最终决策这，AM实际上是一个具体的框架库，它的任务时与RM协商获取应用所需资源及与NM合作完成执行和监控task的任务。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下面是Yarn的资源调度相关参数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表格1：Yarn资源调度及分配策略</w:t>
      </w:r>
    </w:p>
    <w:tbl>
      <w:tblPr>
        <w:tblStyle w:val="11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4252"/>
        <w:gridCol w:w="203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属性名</w:t>
            </w:r>
          </w:p>
        </w:tc>
        <w:tc>
          <w:tcPr>
            <w:tcW w:w="4252" w:type="dxa"/>
          </w:tcPr>
          <w:p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含义</w:t>
            </w:r>
          </w:p>
        </w:tc>
        <w:tc>
          <w:tcPr>
            <w:tcW w:w="2035" w:type="dxa"/>
          </w:tcPr>
          <w:p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默认值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yarn.resourcemanager.scheduler.class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RM使用的资源调度器类（ResourceScheduler），常用的有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CapacityScheduler和FairScheduler，可以根据需要进行定制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FaiScheduler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yarn.scheduler.fair.allocation.file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用于配置资源调度器</w:t>
            </w:r>
            <w:r>
              <w:rPr>
                <w:rFonts w:hint="default" w:ascii="Times New Roman" w:hAnsi="Times New Roman" w:cs="Times New Roman"/>
                <w:szCs w:val="21"/>
              </w:rPr>
              <w:t>，</w:t>
            </w:r>
            <w:r>
              <w:rPr>
                <w:rFonts w:hint="default" w:ascii="Times New Roman" w:hAnsi="Times New Roman" w:cs="Times New Roman"/>
                <w:szCs w:val="21"/>
              </w:rPr>
              <w:t>包括队列</w:t>
            </w:r>
            <w:r>
              <w:rPr>
                <w:rFonts w:hint="default" w:ascii="Times New Roman" w:hAnsi="Times New Roman" w:cs="Times New Roman"/>
                <w:szCs w:val="21"/>
              </w:rPr>
              <w:t>及配置的资源等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fair-scheduler.xml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yarn.nodemanager.container-executor.class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LCE，用于创建及发布containers，其资源处理机制，为容器绑定特定的cpu和memory节点，分配特定比例的cpu、io时间及限制内存等，并提供独立的namespace。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DefaultContainerExcutor(一般配置LinuxContainerExuecutor)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linux-container-excutor.resources-handler.class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用于协助LinuxContainerExecutor处理资源，当前只有CgroupsLCEResourcesHandler起到作用，其修改Cgroup的配置文件实现创建Cgroup及更新资源配置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DefaultLCEResourcesHandler(空方法)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yarn.nodemanager.linux-container-executor.cgroups.hierarchy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Cgroups以层级形式来管理资源，通过这个参数配置LCE使用的层级，在其中配置资源的限制，当前仅支持Cgroups的cpu管理，以后可能会支持的多些。前提是使用Cgroups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LCEResourceHandler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/hadoop-yarn，（挂载到/cgroup/cpu）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yarn.nodemanager.linux-container-executor.cgroups.mout-path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Yarn的LCE  mount路径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无（配置cgroup的安装路径），Linux 2.6以上版本自带Cgroup，安装路径/cgroup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yarn.nodemanager.linux-container-exectuor.cgroups.mount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在找不到cgroups的情况下，LCE是否尝试挂载cgroup，前提是使用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CgroupsLCEResourceHandler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false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szCs w:val="21"/>
        </w:rPr>
      </w:pP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表格2：资源分配限制</w:t>
      </w:r>
    </w:p>
    <w:tbl>
      <w:tblPr>
        <w:tblStyle w:val="11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4252"/>
        <w:gridCol w:w="203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属性名</w:t>
            </w:r>
          </w:p>
        </w:tc>
        <w:tc>
          <w:tcPr>
            <w:tcW w:w="4252" w:type="dxa"/>
          </w:tcPr>
          <w:p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含义</w:t>
            </w:r>
          </w:p>
        </w:tc>
        <w:tc>
          <w:tcPr>
            <w:tcW w:w="2035" w:type="dxa"/>
          </w:tcPr>
          <w:p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默认值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yarn.nodemanager.resource.cpu-vcores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该参数用于配置CPU虚拟出的虚拟核数目。Yarn允许Admin根据实际需要和Cpu性能设置虚拟cpu个数，个数越多粒度越细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yarn.scheduler.maximun-allocation-vcores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每个Container可以分配的最多Vcores数目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32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</w:t>
            </w:r>
            <w:r>
              <w:rPr>
                <w:rFonts w:hint="default" w:ascii="Times New Roman" w:hAnsi="Times New Roman" w:cs="Times New Roman"/>
                <w:szCs w:val="21"/>
              </w:rPr>
              <w:t>arn</w:t>
            </w:r>
            <w:r>
              <w:rPr>
                <w:rFonts w:hint="default" w:ascii="Times New Roman" w:hAnsi="Times New Roman" w:cs="Times New Roman"/>
                <w:szCs w:val="21"/>
              </w:rPr>
              <w:t>.scheduler.minimum-allocation-vcores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每个Container分配的最少vcores数目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</w:t>
            </w:r>
            <w:r>
              <w:rPr>
                <w:rFonts w:hint="default" w:ascii="Times New Roman" w:hAnsi="Times New Roman" w:cs="Times New Roman"/>
                <w:szCs w:val="21"/>
              </w:rPr>
              <w:t>nodemanager.resouce.memory-mb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该节点上YARN可使用的物理内存总量（如果节点没有这么多的内存，则需要调小这个值，Yarn不会探测节点内存总量）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8192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yarn.nodemanager.vmen-pmem-ration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任务每使用1MB物理内存，最多可使用虚拟内存量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2.1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</w:t>
            </w:r>
            <w:r>
              <w:rPr>
                <w:rFonts w:hint="default" w:ascii="Times New Roman" w:hAnsi="Times New Roman" w:cs="Times New Roman"/>
                <w:szCs w:val="21"/>
              </w:rPr>
              <w:t>arn.</w:t>
            </w:r>
            <w:r>
              <w:rPr>
                <w:rFonts w:hint="default" w:ascii="Times New Roman" w:hAnsi="Times New Roman" w:cs="Times New Roman"/>
                <w:szCs w:val="21"/>
              </w:rPr>
              <w:t>nodemanager.maximum-allocation-mb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单个任务可以使用的最大物理内存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8192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</w:t>
            </w:r>
            <w:r>
              <w:rPr>
                <w:rFonts w:hint="default" w:ascii="Times New Roman" w:hAnsi="Times New Roman" w:cs="Times New Roman"/>
                <w:szCs w:val="21"/>
              </w:rPr>
              <w:t>nodemanager.minmum-allocation-mb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单个任务可申请的最小物理内存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1024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</w:t>
            </w:r>
            <w:r>
              <w:rPr>
                <w:rFonts w:hint="default" w:ascii="Times New Roman" w:hAnsi="Times New Roman" w:cs="Times New Roman"/>
                <w:szCs w:val="21"/>
              </w:rPr>
              <w:t>arn.scheduler.fair.max.assign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如果开启批量分配功能，可指定分配的container数目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-1，表示不限制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szCs w:val="21"/>
        </w:rPr>
      </w:pP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表格3：资源控制是否启动配置</w:t>
      </w:r>
    </w:p>
    <w:tbl>
      <w:tblPr>
        <w:tblStyle w:val="11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4252"/>
        <w:gridCol w:w="203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yarn.scheduler.fair.user-as-default-queue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当应用程序未指定队列名时，是否指定用户名作为应用程序所在的队列名，如果false或者未设置，所有位置队列的应用程序提交到default队列中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Tru</w:t>
            </w:r>
            <w:r>
              <w:rPr>
                <w:rFonts w:hint="default" w:ascii="Times New Roman" w:hAnsi="Times New Roman" w:cs="Times New Roman"/>
                <w:szCs w:val="21"/>
              </w:rPr>
              <w:t>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yarn.scheduler.fair.preemption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是否启用抢占机制，默认值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false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yarn.scheduler.assignmultiple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是否启用批量分配功能，当一个节点出现大量资源时，可以一次分配完成，也可多次分配完成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false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</w:t>
            </w:r>
            <w:r>
              <w:rPr>
                <w:rFonts w:hint="default" w:ascii="Times New Roman" w:hAnsi="Times New Roman" w:cs="Times New Roman"/>
                <w:szCs w:val="21"/>
              </w:rPr>
              <w:t>arn.nodemanager.pmem-check-enabled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启动一个线程检查每个任务正使用的物理内存量，如果超过分配值，则直接将其kill掉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true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yarn.nodemanager.vmem-check-enabled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启动一个线程检查每个任务正使用的虚拟内存量，如果超过分配值，则直接将其kill掉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true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aclSubmitApps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可向队列中提交应用程序的Linux用户或用户组列表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*，任何用户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aclAdministerApps</w:t>
            </w:r>
          </w:p>
        </w:tc>
        <w:tc>
          <w:tcPr>
            <w:tcW w:w="4252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该队列的管理员列表，一个队列的管理员可管理该队列中资源和应用程序</w:t>
            </w:r>
          </w:p>
        </w:tc>
        <w:tc>
          <w:tcPr>
            <w:tcW w:w="2035" w:type="dxa"/>
          </w:tcPr>
          <w:p>
            <w:pPr>
              <w:rPr>
                <w:rFonts w:hint="default" w:ascii="Times New Roman" w:hAnsi="Times New Roman" w:cs="Times New Roman"/>
                <w:szCs w:val="21"/>
              </w:rPr>
            </w:pPr>
          </w:p>
        </w:tc>
      </w:tr>
    </w:tbl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二、Yarn组件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在Yarn中，Client向ResourceManager提交应用，每个应用都会启动一个ApplicationMa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ster。AM经过ResourceManager分配资源后，运行在某个Slave节点（NodeManager）的container上，执行计算的Task，也运行在Slave节点的container中。RM,NM,AM及Container之间的通信，都是通过RPC机制来完成的，详细框架如下图所示：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41215" cy="3089910"/>
            <wp:effectExtent l="19050" t="0" r="6539" b="0"/>
            <wp:docPr id="3" name="图片 3" descr="C:\Users\yshe\Desktop\2014012606044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yshe\Desktop\2014012606044245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147" cy="308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Yarn详细框架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1）通过sbin/yarn命令管理Yarn集群，Yarn Amin对应的默认端口是8033，在RM中对应的类为AdminService等服务，其实现接口RMAdministrationProtocol。Client，可以Yarn提交应用或者获取集群等信息，可以通过Yarn命令，但是实现的接口是AdminClientProtocol，对应的端口为8032等。Client及Admin对Yarn的访问及管理，都是与RM通信来完成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）ResourceManager(RM)负责管理调度资源。每个应用的ApplicationMaster与ResourceManager协商资源，并与NodeManager协同工作来执行和管理Task。ResourceManager内部有一个可插入的调度器，负责向各个应用分配资源以满足容量、组等限制，这个调度器不负责管理或追踪应用的状态，也不负责由于硬件错误或应用问题导致的task失败重启问题，调度器只一句应用的资源需求来执行调度工作，调度的内容是一个抽象的Resouce Container，其中包含资源元素，如内存,cpu,网络及磁盘等。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3）NodeManager是每个节点的slave，其负责管理应用的container，管理他们的资源使用，并向ResouceManater汇报整体的资源使用情况。NM会接收并且处理来自AM的container的启动和停止的各种请求。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4）ApplicationMaster，负责向RM的调度器协商合理的Resource Container并追踪他们的状态，管理进度，AM在系统中以Container的形式执行。AM同时与NodeManager进行通信以启动或者停止服务/监控所有任务的运行情况，并在任务失败的情况下，重新为任务申请资源并且重启任务、负责推测任务的执行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5）Container，Yarn对系统资源的抽象，同时也是系统资源分配的基本单位，封装节点上多维度资源，包括cpu/内存/磁盘和网络等。Yarn会每个任务分配一个Container，并且该任务只能使用该container中所描述的资源。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三、Yarn 接口（支持其他计算模型）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四、Yarn服务、事件库及状态机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4.1 服务库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对于生命周期较长的对象，YARN采用了基于服务的对象管理模型对其进行管理，该模型具有以下几个特点：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1）每个被服务化的对象分为4个状态：NOTINIED（被创建）、INITED（已初始化）、STARTED（已启动）和STOPPED（已停止）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2）任何服务状态变化都可以触发另外一些动作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3）可以通过组合的方式对任意服务进行组合，以便进行统一管理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YARN中所有的服务对象最终实现了接口Service（定义最基本的服务初始化、启动、停止等操作），而AbstractService类提供了一个最基本的Service实现。Yarn中所有对象，如果是非组合服务，直接继承AbstractService即可，否则需要继承CompositeService（组合服务，组合各种服务对象）。例如ResourceManager，是一个组合对象，组合了各种服务对象，包括ClientRMService,ApplicationMasterLauncher、ApplicationMasterService等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4.2 事件库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Yarn采用事件驱动的并发模型，为了构建该模型，Yarn将各种处理逻辑抽象成事件和对应事件调度器，并将每类事件的处理过程分割成多个步骤，用有限状态机表示。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处理过程：将请求作为事件进入系统，由中央异步调度器（Async-Dispatcher）负责传递给相应事件调度器（Event Handler）。该事件调度器可能将该事件转发给另外一个事件调度器，也可能交给带有限状态机的事件处理器，其处理结果以事件的形式输给中央异步调度器。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在Yarn中，所有核心服务实际是都是一个中央异步调度器，包括ResourceManager,Node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-Manager，MRAppMaster等，它们维护了事先注册的事件和事件处理器，根据接收的事件类型驱动服务的运行。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4.3 状态机库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状态机由一组状态组成，这些状态分成三类：初始状态，中间状态和最终状态。在Yarn中，每个状态由一个四元组表示，转换前状态（prestate）、转换后状态（poststate）、事件和回调函数。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六、Yarn 应用程序启动及执行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运行在Yarn上的应用程序主要分为两类，端应用程序和长应用程序，其中端应用程序指在一定时间内（可能是秒级、分钟级或小时级等）可运行完成并正常退出的应用程序，如Mapreduce及TEZ DAG作业等；长应用程序是指在指不出意外，不终止的应用程序，一般指一些服务，如Storm Service、HBase Service等。这两类应用程序作用不同，但是运行在Yarn上的流程是相同的，下图是应用程序在Yarn上的执行过程：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910965" cy="259270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818" cy="259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Yarn工作流程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6.1提交应用及其使用到的资源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用户向YARN中RM提交应用程序，其中包括ApplicationMaster程序，启动ApplicationMaster的命令、用户程序等。客户端将应用程序所需的文件资源（外部字典、jar包及二进制文件）提交到HDFS，流程图如下所示: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5" o:spt="75" type="#_x0000_t75" style="height:237.5pt;width:383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job提交流程图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图中yarnClient(ResourceMgrDelegate)通过RPC协议，提交Application到RM中的ClientRMService。App Context的初始化时根据ClientProtocol（例如YarnRunner传的参数生成）,App Context在YarnRunner中的createApplicationSubmissionContextt()方法生成，其中包括jar,资源,队列等参数的设置。ResourceMgrDelegate作业Yarn Cluster的client。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 AppliationMaster的启动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M会该应用程序分配第一个Container，并与对应的NodeManager通信。要求它在这个Container中启动应用程序的AM。AM与RM通信，请求和获取资源。ApplicationMaster获取资源后，与对应的NodeManager通信以启动任务，则NM首先从HDFS上下载文件缓存到本地，然后启动该任务，流程图如下所示：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948555" cy="4977765"/>
            <wp:effectExtent l="19050" t="0" r="42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172" cy="498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ApplicationMaster启动流程（hadoop技术内幕130页）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1. ResourceManager中的ClientRMService实现了ApplicationClientProtocol协议，它处理来自客户端的要求，并调用RMAppManager#submitAppliacation通知其他相关服务作进一步处理。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2. RMAppManager为该应用程序创建了一个RMAppImpl（app的运行状态）对象以维护它的运行状态，并判断系统状态，如果故障重启状态，则向它发送一个RMappEventType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.RECOVER事件，否则发送RMAppEventType.START事件。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3. RMAppImpl收到RMAppEventType.START事件后，会调用RMStateStore#store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Application(RMStateStore是插拔式组件，在不启用RM恢复机制的前提下，默认实现是NullRMStateStore，它不会进行任何保存工作，其他实现还有MemoryRMStateStore,FileSyste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mRMStateStore等)，以日志记录RMAppImpl当前信息，至此RMAppImpl的运行状态由NEW转移为NEW_SAVING。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4. 日志记录完成后，RMStateStore进一步向RMAppImpl发送RMAppEventType.APP_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SAVED事件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5. RMAppImpl收到RMAppEventType.APP_NEW_SAVED事件后，将触发AddApplication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ToSchedulerTransition，状态改变成RMAppState.SUBMITTED，同时创建一个运行实例对象RMAppAttemptImpl，同时向它发送一个RMAppAttemptEventType.START事件，RMAppImpl状态转为ACCEPTED。 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6. RMAppAttemptImpl收到START事件后，进行一些必要的初始化工作（设置初始事件，各种安全Token等等），向ApplicationMasterService注册，然后向ResourceScheduler发送SchedulerEventype.APP_ADDED事件，至此RMAppAttemptImpl状态由NEW转移到SUBMITTED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7. ResourceScheduler收到SchedulerEventype.APP_ADDED事件后，首先进行一些权限检查，然后将应用程序信息保存到内部的数据结构中，并将应用程序信息保存到内部的数据结构中，并向RMAppAttemptImpl发送RMAppAttemptEventType.APP_ACCEPTED事件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8. RMAppAttemptImpl收到RMAppAttemptEventType.APP_ACCEPTED事件后，首先向RMAppImpl发送一个RMAppEventType.APP_ACCEPTED事件（RMAppImpl收到该事件后直接将状态SUBMITTED转移到ACCEPTED），然后调用ResourceScheduler#allocate为应用程序的ApplicationMaster申请资源，请求格式如下：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00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ResourceRequest request =BuilderUtils.newResourceRequest( AM_CONTAINER_PRIORITY, ResourceRequest.ANY, appAttempt.getSubmissionContext().getResource(), 1);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在请求中，包括优先级，可在任意节点（any）及资源量为x的container。至此RMappAttemp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Impl的状态为SUBMITTED转移为SCHEDULED。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9. ResourceManager为应用程序的ApplicationMaster分配资源后，创建一个RMContainerImpl，并向它发送RMContainerEventType.START事件。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10.RMContainerImpl收到RMContainerEventType.START事件后，直接向RMAppAttempt放一个CONTAINER_ALLOCATED事件，至此RMContainerImpl状态从NEW转移到ALLOCATED。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11. RMAppAttemptImpl收到RMAppAttemptEventType.CONTAINER_ALLOCATED事件后，调用ResouceScheduler#allocate获取分配的资源，ResourceScheduler将资源返回给它之前，会向RMContainerImpl发送一个RMContainerEvent.ACQUIRED事件（RMContainerImpl收到该事件，会向ContainerAllocationExpirer注册以启动监控，之后向RMAppAttemptImpl发送Container_ACQUIRED事件），而RMAppAttemptImpl收到资源后，第一事件向RMStateStore发送MStateStoreEventType.STORE_APP_ATTEMPT事件请求记录日志，至此RMAppAttemptImpl状态从SCHEDULED转移到ALLOCATED_SAVING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12. 日志记录完后，RMStateStore进一步向RMAppAttemptImpl发送RMAppAttempt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EventType.ATTEMPT_SAVED事件。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13. RMAppAttemptImpl收到ATTEMPT_SAVED事件后，向ApplicationMasterLauncher发送LAUCH事件，状态从ALLOCATED_SAVING转移到ALLOCATED。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14.ApplicationMasterLauncher收到AMLauncherEventType.LAUCH事件后，将该事件放到事件队列中，等待AMLauncher线程池中的线程处理该事件。处理方法是与对应的Node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Manager通信，启动ApplicationMaster，一旦启动成功后，向RMAppAttemptImpl发送LAUNCHED事件后，会向AMLivelinessMonitor注册，以监控运行状态。RMAppAttemptImpl状态从Allocated转移到LAUNCHED。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15.NodeManager通过心跳机制汇报ApplicationMaster所在Container已经成功启动，收到该信息后，ResourceScheduler发送一个RMContainerEventType.LAUCHCED事件，RMContainer收到该事件后，会从ContainerAllocationExpired监控列表中很删除。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16.启动的ApplicationMaster通过RPC函数ApplicationMasterProtocol#registerApplic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tionMaster向ResourceManager注册，RM中的ApplicationMasterService服务接收到该请求后，向RMAppAttemptImpl发送一个RMappAttemptEventType.REGISTERED事件，而RMAppAttemptImpl收到该事件后，首先保存该ApplicationMaster的基本信息（比如host,启动的rpc端口等），然后向RMAppImpl发送一个RMAppEventType.ATTEMPT_REGISTERED事件。RMAppAttemptImpl状态从LAUNCHED转移到RUNNING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17.RMAppImpl收到RMAppEventType.ATTEMPT_REGISTERD事件后，将状态从ACCEPTED转换为诶RUNNING。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 ApplicationMaster的注册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在上节，ApplicationMaster在Container中启动后，通过ApplicationMasterProtocol#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registedService向ResourceManager注册。RM中的ApplicationMasterService服务接收到该请求后，将向RMAppAttemptImp发送一个RMAppAttemptEvent.REGISTERED事件。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6.4 任务的资源申请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ApplicationMaster采用轮询的方式通过RPC协议向RM申请和领取资源。AM通过函数AMprotocol#allocated向RM汇报资源需求，包括资源需求描述、待释放的Container列表、请求加入黑名单的节点列表、请求移除黑名单的节点列表。流程如下图所示：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70350" cy="2030095"/>
            <wp:effectExtent l="19050" t="0" r="6023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344" cy="203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Container分配与申请流程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AM中的ApplicationMasterService负责处理ApplicationMaster的请求，一旦受到该请求，会向RMAppAttemptImpl发送一个RMAppAttemptEventType.STATUS_UPDATE类型时间，而RMAppAttemptImpl收到该事件后，将更新应用程序执行进度和AMlivenessMonitor中记录的应用程序最近更新时间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AppliationMasterService调用ResourceScheduler#allocate函数，将该ApplicationMaster资源需求汇报给ResourceScheduler。ResourceScheduler读取待释放的Container列表，依次向对应的RMContainerImpl发送RMContainerEventType.RELEASED类型事件，以杀死正在运行的Container，然后将新的资源需求更新到对应的数据结构中，并返回已经为该应用程序分配的资源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odeManager通过RPC函数ResourceTracker#nodeHeartbeat向ResourceManager汇报各个Container运行状态。RM中的ResourceTrackerService负责处理来自NodeManager的请求，一旦收到该请求，会向RMNodeImpl发送一个RMNodeEventType.STATUS_UPDATED类型事件，而RMNodeImpl收到该事件后，将更新各个Container的运行状态，并进一步向RM发送一个SchedulerEventType.NODE_UNPDATE类型事件。ResourceScheduler收到事件后，如果该节点有可分配的空闲资源，会将这些资源分配给各个应用程序，而分配后的资源仅是记录到对应的数据结构中，等待ApplicationMaster下次通过心跳机制来领取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6.5 任务的启动与执行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ApplicationMaster申请到资源后，AM就会将启动命令交给NodeManager，要求NM启动任务。启动命令中包含一些信息使得Container可以与Application Master进行通信。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NodeManager为任务设置好运行环境（包括环境变量、jar包、二进制环境等）后，将任务启动命令写到一个脚本中，并通过该运行脚本启动任务（container）。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在Container内执行用户提交的代码，各个Container通过某个RPC协议向ApplicationMaster汇报自己的状态和进度，以让ApplicationMaster随时掌握各个任务的运行状态，从而可以在任务失败时重新启动任务。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6.6 任务的结束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在应用程序运行过程中，用户可随时通过RPC向ApplicationMaster查询应用程序的当前运行状态，应用程序运行完成后，ApplicationMaster向ResourceManager注销并关闭自己。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七 Yarn 资源隔离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资源调度器是Yarn中最核心的组件之一，且是插拔式的，用户可一个根据接口规范实现自己的调度器。Yarn自带了FIFO、Capacity Scheduler和Fair Scheduler三种常用的资源调度器。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7.1 Container构建及资源分配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Container 的启动由ContainerLauncher服务完成的，该服务进一步调用插拔式组件ContainerExcecutor。Yarn 提供两种ContainerExecutor实现，一种是DefaultContainer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Executor，另一种是LinuxContainerExecutor。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tainer可以当做NodeManager中用于维护一个Container生命周期的数据结构，其实现为ContainerImpl，该类维护了一个Container状态机，记录了Container可能存在的各个状态以及导致状态间转换的事件，当某个事件发生时，ContainerImpl会根据实际情况进行节点状态转移，同时出发一个行为。过程如下图所示：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476750" cy="276987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815" cy="277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Container运行过程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1）ContainerImpl向ContainersLauncher服务发送LAUNCH_CONTAINER事件，请求启动Container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）ContainersLauncher收到LAUNCH_CONTAINER事件后，将为该Container创建一个Callable类型的对象ContainerLaunch，并放到线程池中执行；为Container创建Tokens文件和执行脚本Launch_container.sh（ContainerLauch.call()中command.addAll(...sh)，通过ShellCommandExecutor.execute执行），并保存到NodeManager私有目录${yarn.nodemana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ger.local-dirs}/nmPrivate中。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3）准备好脚本后，ContainerLaunch首先向ContainerImpl发送一个CONTAINER_LAUN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CHED事件，以让它启动Container监控机制，然后调用</w:t>
      </w:r>
      <w:r>
        <w:rPr>
          <w:rFonts w:hint="default" w:ascii="Times New Roman" w:hAnsi="Times New Roman" w:cs="Times New Roman"/>
          <w:color w:val="FF0000"/>
          <w:szCs w:val="21"/>
        </w:rPr>
        <w:t>ContainerExecutor#launchContainer</w:t>
      </w:r>
      <w:r>
        <w:rPr>
          <w:rFonts w:hint="default" w:ascii="Times New Roman" w:hAnsi="Times New Roman" w:cs="Times New Roman"/>
          <w:szCs w:val="21"/>
        </w:rPr>
        <w:t>启动Container。目前YARN提供DefaultContainerExecutor和LinuxContainerExecutor两种ContainerExecutor实现。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4）ContainerImpl收到CONTAINER_LAUNCHED事件后，进一步向ContainersMonitor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-Impl服务器发送一个个START_MONITORING_CONTAINER事件，启动对该Container的内存资源使用监控，ContainerImpl状态从LOCALIZED促成RUNNIG。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7.2 Container Cpu隔离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Yarn使用Cgroup对Cpu资源进行隔离，在上文中，ContainerExecutor#LaunchContainer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方法，实现了Cgroup对Container的资源隔离，其实现是resourceHandler.preExecute(co-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ntainerID,container.getResource)，如果没有配置resource-handler.class，则使用DefaultLC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-EResourcesHandler，方法中没有cpu的隔离。CgroupsLCEResourcesHandler中实现cpu的隔离，在preExecute中调用了CreateCgroup和updateCgroup在Cgroup目录中创建Container对应的cpu目录，并设置其参数，参数为cpu.share，计算公式如下：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color w:val="0000FF"/>
          <w:sz w:val="18"/>
          <w:szCs w:val="18"/>
        </w:rPr>
        <w:t>int</w:t>
      </w:r>
      <w:r>
        <w:rPr>
          <w:rFonts w:hint="default" w:ascii="Times New Roman" w:hAnsi="Times New Roman" w:cs="Times New Roman"/>
          <w:sz w:val="18"/>
          <w:szCs w:val="18"/>
        </w:rPr>
        <w:t xml:space="preserve"> cpuShares = CPU_DEFAULT_WEIGHT * containerResource.getVirtualCores();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creatGroup及updateGroup的核心源码如下所示：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void createCgroup(String controller, String groupName)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throws IOException {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String path = pathForCgroup(controller, groupName);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if (! new File(path).mkdir()) {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throw new IOException("Failed to create cgroup at " + path);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up</w:t>
      </w:r>
      <w:r>
        <w:rPr>
          <w:rFonts w:hint="default" w:ascii="Times New Roman" w:hAnsi="Times New Roman" w:cs="Times New Roman"/>
          <w:szCs w:val="21"/>
        </w:rPr>
        <w:t>dateCgroup源码如下</w:t>
      </w:r>
      <w:r>
        <w:rPr>
          <w:rFonts w:hint="default" w:ascii="Times New Roman" w:hAnsi="Times New Roman" w:cs="Times New Roman"/>
          <w:szCs w:val="21"/>
        </w:rPr>
        <w:t xml:space="preserve">  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void updateCgroup(String controller, String groupName, String param,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    String value) throws IOException {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String path = pathForCgroup(controller, groupName);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param = controller + "." + param;</w:t>
      </w:r>
      <w:r>
        <w:rPr>
          <w:rFonts w:hint="default" w:ascii="Times New Roman" w:hAnsi="Times New Roman" w:cs="Times New Roman"/>
          <w:sz w:val="18"/>
          <w:szCs w:val="18"/>
        </w:rPr>
        <w:t>//省略了部分代码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FileWriter  f = new FileWriter(path + "/" + param, false);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</w:rPr>
        <w:t xml:space="preserve"> f.write(value);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其中value为计算处理的cpu.shares值。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当Container执行后，通过CgroupsLCEResourcesHandler#postExecute对Cgroups中生成的Container cpu资源隔离文件进行删除（释放其CPU资源）,postExecute中最终调用: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boolean deleteCgroup(String cgroupPath) {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do {</w:t>
      </w:r>
      <w:r>
        <w:rPr>
          <w:rFonts w:hint="default" w:ascii="Times New Roman" w:hAnsi="Times New Roman" w:cs="Times New Roman"/>
          <w:sz w:val="18"/>
          <w:szCs w:val="18"/>
        </w:rPr>
        <w:t>//省略部分代码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deleted = new File(cgroupPath).delete();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 while (!deleted &amp;&amp; (clock.getTime() - start) &lt; deleteCgroupTimeout);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23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}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删除在/cpu/hadoop-yarn/层级下创建的Container层级，完成cpu的释放。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Hadooop CDH 2.3中，通过上面的方式来控制cpu的隔离（设置Container的虚拟核数），通过修改CgroupsLCEResourcesHandler#setupLimits，添加设置cpu.cfs_quota_us及cpu.cfs_period_us来控制Container运行时占用的Cpu时间，代码如下：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color w:val="0000FF"/>
          <w:sz w:val="15"/>
          <w:szCs w:val="15"/>
        </w:rPr>
        <w:t>public</w:t>
      </w: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color w:val="0000FF"/>
          <w:sz w:val="15"/>
          <w:szCs w:val="15"/>
        </w:rPr>
        <w:t>void</w:t>
      </w:r>
      <w:r>
        <w:rPr>
          <w:rFonts w:hint="default" w:ascii="Times New Roman" w:hAnsi="Times New Roman" w:cs="Times New Roman"/>
          <w:sz w:val="15"/>
          <w:szCs w:val="15"/>
        </w:rPr>
        <w:t xml:space="preserve"> setupLimits(ContainerId containerId,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FFFFF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        Resource containerResource) throws IOException {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String containerName = containerId.toString();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FFFFF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</w:t>
      </w:r>
      <w:r>
        <w:rPr>
          <w:rFonts w:hint="default" w:ascii="Times New Roman" w:hAnsi="Times New Roman" w:cs="Times New Roman"/>
          <w:color w:val="0000FF"/>
          <w:sz w:val="15"/>
          <w:szCs w:val="15"/>
        </w:rPr>
        <w:t>if</w:t>
      </w:r>
      <w:r>
        <w:rPr>
          <w:rFonts w:hint="default" w:ascii="Times New Roman" w:hAnsi="Times New Roman" w:cs="Times New Roman"/>
          <w:sz w:val="15"/>
          <w:szCs w:val="15"/>
        </w:rPr>
        <w:t xml:space="preserve"> (isCpuWeightEnabled()) {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  createCgroup(CONTROLLER_CPU, containerName);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FFFFF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  </w:t>
      </w:r>
      <w:r>
        <w:rPr>
          <w:rFonts w:hint="default" w:ascii="Times New Roman" w:hAnsi="Times New Roman" w:cs="Times New Roman"/>
          <w:color w:val="0000FF"/>
          <w:sz w:val="15"/>
          <w:szCs w:val="15"/>
        </w:rPr>
        <w:t>int</w:t>
      </w:r>
      <w:r>
        <w:rPr>
          <w:rFonts w:hint="default" w:ascii="Times New Roman" w:hAnsi="Times New Roman" w:cs="Times New Roman"/>
          <w:sz w:val="15"/>
          <w:szCs w:val="15"/>
        </w:rPr>
        <w:t xml:space="preserve"> cpuShares = CPU_DEFAULT_WEIGHT * containerResource.getVirtualCores();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  </w:t>
      </w:r>
      <w:r>
        <w:rPr>
          <w:rFonts w:hint="default" w:ascii="Times New Roman" w:hAnsi="Times New Roman" w:cs="Times New Roman"/>
          <w:color w:val="008000"/>
          <w:sz w:val="15"/>
          <w:szCs w:val="15"/>
        </w:rPr>
        <w:t>// absolute minimum of 10 shares for zero CPU containers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FFFFF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  cpuShares = Math.max(cpuShares, 10);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  updateCgroup(CONTROLLER_CPU, containerName, "</w:t>
      </w:r>
      <w:r>
        <w:rPr>
          <w:rFonts w:hint="default" w:ascii="Times New Roman" w:hAnsi="Times New Roman" w:cs="Times New Roman"/>
          <w:color w:val="8B0000"/>
          <w:sz w:val="15"/>
          <w:szCs w:val="15"/>
        </w:rPr>
        <w:t>shares</w:t>
      </w:r>
      <w:r>
        <w:rPr>
          <w:rFonts w:hint="default" w:ascii="Times New Roman" w:hAnsi="Times New Roman" w:cs="Times New Roman"/>
          <w:sz w:val="15"/>
          <w:szCs w:val="15"/>
        </w:rPr>
        <w:t>",</w:t>
      </w: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sz w:val="15"/>
          <w:szCs w:val="15"/>
        </w:rPr>
        <w:t>String.valueOf(cpuShares));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int nmShares =CPU_DEFAULT_WEIGHT*conf.getInt(YarnConfiguration.NM_VCORES,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  YarnConfiguration.DEFAULT_NM_VCORES)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updateCgroup(CONTROLLER_CPU,containerName,"cfs_period_us",String.valueOf(nmShares));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updateCgroup(CONTROLLER_CPU,containerName,"cfs_quota_us",String.valueOf(cpuShares));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    }</w:t>
      </w:r>
    </w:p>
    <w:p>
      <w:pPr>
        <w:widowControl/>
        <w:numPr>
          <w:ilvl w:val="0"/>
          <w:numId w:val="1"/>
        </w:num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FFFFF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代码修改后，编译成jar包替换原yarn中相应的jar包后，重启Yarn，启动Cpu计算型的作业（计算PI值）：</w:t>
      </w:r>
    </w:p>
    <w:p>
      <w:pPr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h</w:t>
      </w:r>
      <w:r>
        <w:rPr>
          <w:rFonts w:hint="default" w:ascii="Times New Roman" w:hAnsi="Times New Roman" w:cs="Times New Roman"/>
          <w:sz w:val="15"/>
          <w:szCs w:val="15"/>
        </w:rPr>
        <w:t>adoop</w:t>
      </w: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sz w:val="15"/>
          <w:szCs w:val="15"/>
        </w:rPr>
        <w:t>jar ./share/hadoop/mapreduce2/hadoop-mapreduce-examples-2.3.0-cdh5.0.0.jar pi -Dmapreduce.job.queuename=root.queueA -Dmapreduce.map.cpu.vcores=3 -Dmapreduce.reduce.cpu.vcores=2 1 10000000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通过上面的命令运行后，ApplicationMaster占用Cpu时间在12.5%（1/8），没有配置AM的vcores参数，因此默认值是1。启动的Map任务占用的cpu时间在37.5%（3/8），Reduce任务大致在25%（2/8）左右。通过top命令，执行的效果图依次如下：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044440" cy="288290"/>
            <wp:effectExtent l="19050" t="0" r="3409" b="0"/>
            <wp:docPr id="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878" cy="290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AM Container CPU使用比例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7815"/>
            <wp:effectExtent l="19050" t="0" r="2235" b="0"/>
            <wp:docPr id="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Map Container CPU使用比例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059045" cy="313690"/>
            <wp:effectExtent l="19050" t="0" r="7722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285" cy="31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Reduce Container CPU使用比例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结果如下：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627755" cy="292735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640" cy="29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7.3 Container 内存隔离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应用程序的内存监控是由服务ContainersMonitorImpl实现的，它保存了每个Container进程的pid，这样它内部的Monitoring Thread线程每个一段时间（由yarn.nodemanager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.contain-er.interval-ms指定，默认是3000ms）扫描正在运行的Container进程树，并检查使用的内存量是否超过上限值。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Yarn还提供了一个基于Cgroups的内存隔离方案，该方案实现了一个新的ContainerMo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nitor插件CgroupsContainersMonitor。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7.4 其他资源的隔离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当前Yarn仅支持cpu和内存的隔离，在实际运行环境中，磁盘I/O及网络带宽都是比较重要的资源，这两类资源的隔离都可以使用cgroup来实现。</w:t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下图是Gaia的网络带宽控制，其采用的是创建根分类及子分类：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364990" cy="231203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446" cy="231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八.Yarn 资源调度器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8.1 Yarn Queue管理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Yarn Queue的信息配置在fair-scheduler.xml中，由yarn.scheduler.fair.allocation.file指定。修改fair-scheduler.xml后，通过命令：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 w:line="360" w:lineRule="auto"/>
        <w:ind w:left="346"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$bin/yarn -rmadmin refreshQueues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更新Yarn中的队列配置。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 xml:space="preserve">  通过Yarn提交程序时，通过以下命令：</w:t>
      </w:r>
    </w:p>
    <w:p>
      <w:pPr>
        <w:widowControl/>
        <w:pBdr>
          <w:top w:val="dotted" w:color="000066" w:sz="4" w:space="0"/>
          <w:left w:val="single" w:color="8A8AFF" w:sz="4" w:space="3"/>
          <w:bottom w:val="dotted" w:color="000066" w:sz="4" w:space="0"/>
          <w:right w:val="dotted" w:color="000066" w:sz="4" w:space="0"/>
        </w:pBdr>
        <w:shd w:val="clear" w:color="auto" w:fill="F4F4F4"/>
        <w:spacing w:before="100" w:beforeAutospacing="1" w:after="100" w:afterAutospacing="1"/>
        <w:ind w:left="346"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$bin/yarn jar  .../hadoop-mapreduce-examplesXXX.jar wordcount /data/helloworld /output/result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通过参数指定队列。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Yarn的队列的资源以Vcore数目为资源管理单位，对其配置最大及最小资源。Application提交到队列中，根据调度策略开始执行后，RM给Application分配Container，对应在/hadoop-yarn的container，Cgroup层级管理，Container属于Hadoop-yarn的子层，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26" o:spt="75" type="#_x0000_t75" style="height:204pt;width:440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7">
            <o:LockedField>false</o:LockedField>
          </o:OLEObject>
        </w:object>
      </w:r>
      <w:r>
        <w:rPr>
          <w:rFonts w:hint="default" w:ascii="Times New Roman" w:hAnsi="Times New Roman" w:cs="Times New Roman"/>
          <w:szCs w:val="21"/>
        </w:rPr>
        <w:t>Yarn队列与Cgroup的对应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8.2 资源调度器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资源调度器是Hadoop Yarn中最核心的组件之一，是RM的插件式服务组件，负责整个集群资源的管理和分配。从目前来看，多用户资源调度器的设计思路：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1）在一个物理集群上虚拟多个Hadoop集群，这些集群拥有全套独立的Hadoop服务，典型的代表是HOD调度器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2）另一种是扩展Yarn调度器，使之支持多个队列多用户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下面分析第二种设计思路的实现，当前提供FIFO,Yahoo!的Capacity Scheduler和Facebook的Fair Scheduler三类调度器。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8.2.1 资源调度器类图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7" o:spt="75" type="#_x0000_t75" style="height:263.5pt;width:41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9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资源调度的核心接口是YarnScheduler，其定义了队列，资源及节点相关的方法，最终实现有CapacityScheduler和FairScheduler，FairScheduler的资源调度更加灵活。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在ResourceManager中有变量ResourceScheduler，根据配置来选择CapacityScheduler或者FairScheduler调度（可插拔）。在这两种实现中，都存储了队列（fair-scheduler.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xml或者capicity-scheduler.xml定义，也可以通过API动态生成）。QueueManager对队列进行管理，每个队列中存储了队列的资源及提交到该队列的应用信息。在Yarn中使用层级队列管理机制，因此队列分为ParentQueue及LeafQueue两种。队列为每个节点定义了一个类FsSchedulerNode，类中只保存了调度器所相关的信息，包括资源及Containers信息，这样方便Scheduler对节点进行管理，其中RMNodeImpl可以看做是每个节点的状态机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对于队列的ACL权限管理，通过QueueACLsManager来控制，QueueACL定义两种角色：提交应用及管理队列，在启用ACL后，通过方法checkAccess来检测其权限是否可用。</w:t>
      </w: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8.2.2 资源调度模型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Yarn采用双层资源调度模型，第一层中，RM中的资源调度器将资源分配给各个Applica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tionMaster，第二层中ApplicationMaster进一步将资源分配给它内部的各个任务，这部分的调度由应用程序自己决定。Yarn的资源调度是异步的，调度求将资源分配给应用程序后，不会立刻push给对应的ApplicationMaster，而是暂时放到一个缓冲区中，等待AM通过周期性的心跳主动来去。资源分配流程如下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8" o:spt="75" type="#_x0000_t75" style="height:147pt;width:31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1">
            <o:LockedField>false</o:LockedField>
          </o:OLEObject>
        </w:objec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资源调度器资源分配流程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1）NodeManager通过周期性心跳汇报节点信息，心跳信息的汇报通过NodeManager中的NodeStatusUpdateImpl#startStatusUpdater来完成。通过RPC协议获取ResourceTrack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-er，然后调用nodeHeartbeat，将节点信息发送到ResourceManager中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2）ResourceManager为NodeManager返回一个心跳应答，包括需释放的Container的列表信息。RM中的ResourceTrackerService收到NM的心跳后，通过nodeHeartbeat，向NM发送响应信息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3）ResourceManager收到来自NodeManager的信息后，会触发一个NODE_UPDATE事件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4）ResourceScheduler收到NODE_UPDATE事件后，会按照一定的策略将该节点上的资源按分配给各应用程序，并将分配结果放到一个内存数据结构中。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5）应用程序的ApplicationMaster向ResourceManager发送周期性心跳，以领取最新分配到的Container。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6）ApplicationMaster收到新分配的container列表后，会将这些Container进一步分配给其他内部到的各个服务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8.3 Yarn层级队列管理机制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在Hadoop 0.20x版本及更早的版本中，Hadoop采用了平级队列组织方式，随着Hadoop应用越来越广泛，扁平化的队列组织方式不能满足实际需求，因此出现层级队列组织方式。典型的应用场景，在一个Hadoop集群中，管理员将所有计算资源划分为若干个队列，每个队列对应一个组织，其中有一个“Org1”组织，分到60%的资源，它包含3种类型应用：产品线应用；实验性应用，分属于proj1,proj2,proj3三个项目；其他类型应用。这就引出来层级队列组织方式，具有以下特点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1）子队列，队列可以嵌套，用户只能将应用程序提交到最底层队列（叶子队列）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2）最少容量及最大容量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另外，Hadoop队列管理机制由用户管理和系统资源管理两个部分。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1C6D25"/>
    <w:multiLevelType w:val="multilevel"/>
    <w:tmpl w:val="671C6D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3FCB"/>
    <w:rsid w:val="000136EE"/>
    <w:rsid w:val="00015B83"/>
    <w:rsid w:val="0002653D"/>
    <w:rsid w:val="0003108C"/>
    <w:rsid w:val="00042E10"/>
    <w:rsid w:val="000445C1"/>
    <w:rsid w:val="000468BD"/>
    <w:rsid w:val="00053795"/>
    <w:rsid w:val="00064917"/>
    <w:rsid w:val="000655D3"/>
    <w:rsid w:val="00066F7A"/>
    <w:rsid w:val="000716DC"/>
    <w:rsid w:val="0008328D"/>
    <w:rsid w:val="00094E90"/>
    <w:rsid w:val="000A02F5"/>
    <w:rsid w:val="000A0F5D"/>
    <w:rsid w:val="000A2180"/>
    <w:rsid w:val="000A32A4"/>
    <w:rsid w:val="000C150C"/>
    <w:rsid w:val="000F0484"/>
    <w:rsid w:val="000F33F5"/>
    <w:rsid w:val="000F5A46"/>
    <w:rsid w:val="000F6F67"/>
    <w:rsid w:val="0010376D"/>
    <w:rsid w:val="0012102C"/>
    <w:rsid w:val="00131EC1"/>
    <w:rsid w:val="001333D9"/>
    <w:rsid w:val="00140AC6"/>
    <w:rsid w:val="00144F17"/>
    <w:rsid w:val="00151BDE"/>
    <w:rsid w:val="001540EC"/>
    <w:rsid w:val="001552CF"/>
    <w:rsid w:val="00162749"/>
    <w:rsid w:val="001756F1"/>
    <w:rsid w:val="00182539"/>
    <w:rsid w:val="00183036"/>
    <w:rsid w:val="00190CB3"/>
    <w:rsid w:val="00191A1D"/>
    <w:rsid w:val="001A32A2"/>
    <w:rsid w:val="001B0F37"/>
    <w:rsid w:val="001B3AA5"/>
    <w:rsid w:val="001B5E5A"/>
    <w:rsid w:val="001D3951"/>
    <w:rsid w:val="001E1A77"/>
    <w:rsid w:val="001F44C6"/>
    <w:rsid w:val="002073C3"/>
    <w:rsid w:val="00212AC8"/>
    <w:rsid w:val="00212B21"/>
    <w:rsid w:val="00212B4C"/>
    <w:rsid w:val="00221B90"/>
    <w:rsid w:val="00225EAE"/>
    <w:rsid w:val="00254F00"/>
    <w:rsid w:val="0026518E"/>
    <w:rsid w:val="00274EB2"/>
    <w:rsid w:val="00275DC2"/>
    <w:rsid w:val="00285659"/>
    <w:rsid w:val="0029070A"/>
    <w:rsid w:val="00290F91"/>
    <w:rsid w:val="00291B70"/>
    <w:rsid w:val="00293BFF"/>
    <w:rsid w:val="002B1276"/>
    <w:rsid w:val="002C235F"/>
    <w:rsid w:val="002D793E"/>
    <w:rsid w:val="002E219C"/>
    <w:rsid w:val="002E7B1E"/>
    <w:rsid w:val="002F3537"/>
    <w:rsid w:val="002F407A"/>
    <w:rsid w:val="002F4599"/>
    <w:rsid w:val="002F7CAE"/>
    <w:rsid w:val="00305300"/>
    <w:rsid w:val="00312D26"/>
    <w:rsid w:val="0033153B"/>
    <w:rsid w:val="003418C9"/>
    <w:rsid w:val="00344257"/>
    <w:rsid w:val="00351FA1"/>
    <w:rsid w:val="0035217E"/>
    <w:rsid w:val="003541B4"/>
    <w:rsid w:val="003561DA"/>
    <w:rsid w:val="00363273"/>
    <w:rsid w:val="00364867"/>
    <w:rsid w:val="003732A5"/>
    <w:rsid w:val="00386174"/>
    <w:rsid w:val="00392FAF"/>
    <w:rsid w:val="003B408B"/>
    <w:rsid w:val="003C65F7"/>
    <w:rsid w:val="003C6D48"/>
    <w:rsid w:val="003C705F"/>
    <w:rsid w:val="003E204C"/>
    <w:rsid w:val="003E5CEC"/>
    <w:rsid w:val="0040086A"/>
    <w:rsid w:val="004044A6"/>
    <w:rsid w:val="0040550A"/>
    <w:rsid w:val="00407A22"/>
    <w:rsid w:val="004240CC"/>
    <w:rsid w:val="004269B3"/>
    <w:rsid w:val="00435016"/>
    <w:rsid w:val="00440E6F"/>
    <w:rsid w:val="00445A3D"/>
    <w:rsid w:val="00453216"/>
    <w:rsid w:val="004569CD"/>
    <w:rsid w:val="004617EE"/>
    <w:rsid w:val="00462575"/>
    <w:rsid w:val="004637E2"/>
    <w:rsid w:val="00471996"/>
    <w:rsid w:val="00476A92"/>
    <w:rsid w:val="00476B3B"/>
    <w:rsid w:val="00484C17"/>
    <w:rsid w:val="00491E00"/>
    <w:rsid w:val="004A033E"/>
    <w:rsid w:val="004B61BF"/>
    <w:rsid w:val="004B64E6"/>
    <w:rsid w:val="004C0C90"/>
    <w:rsid w:val="004C1FE4"/>
    <w:rsid w:val="004D0E8C"/>
    <w:rsid w:val="004D4F9C"/>
    <w:rsid w:val="004E7EE6"/>
    <w:rsid w:val="004F0D20"/>
    <w:rsid w:val="004F53A9"/>
    <w:rsid w:val="004F551F"/>
    <w:rsid w:val="004F6F4E"/>
    <w:rsid w:val="00504E89"/>
    <w:rsid w:val="00515952"/>
    <w:rsid w:val="00515C93"/>
    <w:rsid w:val="005378BD"/>
    <w:rsid w:val="00557967"/>
    <w:rsid w:val="00564EAF"/>
    <w:rsid w:val="00570191"/>
    <w:rsid w:val="00572D19"/>
    <w:rsid w:val="00580194"/>
    <w:rsid w:val="0058373E"/>
    <w:rsid w:val="0059364F"/>
    <w:rsid w:val="005A5A11"/>
    <w:rsid w:val="005A792F"/>
    <w:rsid w:val="005B1F77"/>
    <w:rsid w:val="005B445B"/>
    <w:rsid w:val="005B447C"/>
    <w:rsid w:val="005C0A36"/>
    <w:rsid w:val="005D6EFD"/>
    <w:rsid w:val="005E282E"/>
    <w:rsid w:val="005E7145"/>
    <w:rsid w:val="005F39C6"/>
    <w:rsid w:val="00610BC1"/>
    <w:rsid w:val="00611E8F"/>
    <w:rsid w:val="00616CDA"/>
    <w:rsid w:val="00620561"/>
    <w:rsid w:val="00633AA7"/>
    <w:rsid w:val="00652FAE"/>
    <w:rsid w:val="00656CAB"/>
    <w:rsid w:val="00662E5D"/>
    <w:rsid w:val="00665B75"/>
    <w:rsid w:val="00667B63"/>
    <w:rsid w:val="00677CFD"/>
    <w:rsid w:val="00685B8E"/>
    <w:rsid w:val="00686BCF"/>
    <w:rsid w:val="00687672"/>
    <w:rsid w:val="00691BB8"/>
    <w:rsid w:val="006959E8"/>
    <w:rsid w:val="006963EC"/>
    <w:rsid w:val="006A0C9C"/>
    <w:rsid w:val="006B1F21"/>
    <w:rsid w:val="006C3547"/>
    <w:rsid w:val="006C5B92"/>
    <w:rsid w:val="006C70A6"/>
    <w:rsid w:val="006D3408"/>
    <w:rsid w:val="006D3430"/>
    <w:rsid w:val="006D55F4"/>
    <w:rsid w:val="006E31AE"/>
    <w:rsid w:val="006E46BF"/>
    <w:rsid w:val="006F26B2"/>
    <w:rsid w:val="006F463E"/>
    <w:rsid w:val="006F4F1A"/>
    <w:rsid w:val="006F6750"/>
    <w:rsid w:val="00705DF1"/>
    <w:rsid w:val="0071196D"/>
    <w:rsid w:val="00716B8B"/>
    <w:rsid w:val="00717C09"/>
    <w:rsid w:val="007336BF"/>
    <w:rsid w:val="007348B6"/>
    <w:rsid w:val="00737E2A"/>
    <w:rsid w:val="007440D1"/>
    <w:rsid w:val="00744B1E"/>
    <w:rsid w:val="00747AF8"/>
    <w:rsid w:val="0075158B"/>
    <w:rsid w:val="007707FE"/>
    <w:rsid w:val="007714F0"/>
    <w:rsid w:val="00771731"/>
    <w:rsid w:val="007871D4"/>
    <w:rsid w:val="00791074"/>
    <w:rsid w:val="007914E5"/>
    <w:rsid w:val="00795DBA"/>
    <w:rsid w:val="00796536"/>
    <w:rsid w:val="007977E5"/>
    <w:rsid w:val="007A07AA"/>
    <w:rsid w:val="007A0BAE"/>
    <w:rsid w:val="007B5AD5"/>
    <w:rsid w:val="007C0F29"/>
    <w:rsid w:val="007C113D"/>
    <w:rsid w:val="007E68C1"/>
    <w:rsid w:val="007E7567"/>
    <w:rsid w:val="00802646"/>
    <w:rsid w:val="00802A9F"/>
    <w:rsid w:val="008114C9"/>
    <w:rsid w:val="008119B5"/>
    <w:rsid w:val="00814BA4"/>
    <w:rsid w:val="00816811"/>
    <w:rsid w:val="008176B1"/>
    <w:rsid w:val="0085131A"/>
    <w:rsid w:val="008532FC"/>
    <w:rsid w:val="00860383"/>
    <w:rsid w:val="00860D28"/>
    <w:rsid w:val="008778FB"/>
    <w:rsid w:val="00883D1E"/>
    <w:rsid w:val="00895976"/>
    <w:rsid w:val="00895F0D"/>
    <w:rsid w:val="008B6871"/>
    <w:rsid w:val="008C14BE"/>
    <w:rsid w:val="008C71FA"/>
    <w:rsid w:val="008D72F3"/>
    <w:rsid w:val="008E3AB9"/>
    <w:rsid w:val="008F020D"/>
    <w:rsid w:val="008F6600"/>
    <w:rsid w:val="009064F4"/>
    <w:rsid w:val="009157C0"/>
    <w:rsid w:val="00935C8F"/>
    <w:rsid w:val="00941477"/>
    <w:rsid w:val="00941A9F"/>
    <w:rsid w:val="009426CE"/>
    <w:rsid w:val="00952643"/>
    <w:rsid w:val="009559BE"/>
    <w:rsid w:val="00964E2F"/>
    <w:rsid w:val="00966ACB"/>
    <w:rsid w:val="009700F1"/>
    <w:rsid w:val="009705CA"/>
    <w:rsid w:val="00974926"/>
    <w:rsid w:val="00984539"/>
    <w:rsid w:val="00991C8B"/>
    <w:rsid w:val="00996593"/>
    <w:rsid w:val="009A06D7"/>
    <w:rsid w:val="009A7BB6"/>
    <w:rsid w:val="009B7C4D"/>
    <w:rsid w:val="009C1E3F"/>
    <w:rsid w:val="009C3016"/>
    <w:rsid w:val="009D2235"/>
    <w:rsid w:val="009D276B"/>
    <w:rsid w:val="009E2A3F"/>
    <w:rsid w:val="009F1235"/>
    <w:rsid w:val="00A036EA"/>
    <w:rsid w:val="00A06CCB"/>
    <w:rsid w:val="00A20711"/>
    <w:rsid w:val="00A30D55"/>
    <w:rsid w:val="00A34C54"/>
    <w:rsid w:val="00A447A5"/>
    <w:rsid w:val="00A45D50"/>
    <w:rsid w:val="00A5455A"/>
    <w:rsid w:val="00A55EA5"/>
    <w:rsid w:val="00A61E17"/>
    <w:rsid w:val="00A7092E"/>
    <w:rsid w:val="00A85E74"/>
    <w:rsid w:val="00A937E0"/>
    <w:rsid w:val="00A963F0"/>
    <w:rsid w:val="00AA1FCA"/>
    <w:rsid w:val="00AA24FE"/>
    <w:rsid w:val="00AB4BC8"/>
    <w:rsid w:val="00B01DEF"/>
    <w:rsid w:val="00B02837"/>
    <w:rsid w:val="00B1711B"/>
    <w:rsid w:val="00B22997"/>
    <w:rsid w:val="00B231D0"/>
    <w:rsid w:val="00B2511C"/>
    <w:rsid w:val="00B339B3"/>
    <w:rsid w:val="00B3668F"/>
    <w:rsid w:val="00B47208"/>
    <w:rsid w:val="00B554D4"/>
    <w:rsid w:val="00B60F3C"/>
    <w:rsid w:val="00B66195"/>
    <w:rsid w:val="00B747E0"/>
    <w:rsid w:val="00B8391C"/>
    <w:rsid w:val="00BA16A8"/>
    <w:rsid w:val="00BB3A4B"/>
    <w:rsid w:val="00BB4641"/>
    <w:rsid w:val="00BB477C"/>
    <w:rsid w:val="00BC68FF"/>
    <w:rsid w:val="00BD0567"/>
    <w:rsid w:val="00BE1A54"/>
    <w:rsid w:val="00C06EA4"/>
    <w:rsid w:val="00C203AB"/>
    <w:rsid w:val="00C246C3"/>
    <w:rsid w:val="00C31037"/>
    <w:rsid w:val="00C42513"/>
    <w:rsid w:val="00C52894"/>
    <w:rsid w:val="00C621DE"/>
    <w:rsid w:val="00C72A6C"/>
    <w:rsid w:val="00C739C6"/>
    <w:rsid w:val="00C7417F"/>
    <w:rsid w:val="00C86A63"/>
    <w:rsid w:val="00C95851"/>
    <w:rsid w:val="00CA0BDE"/>
    <w:rsid w:val="00CA3CB2"/>
    <w:rsid w:val="00CB45D4"/>
    <w:rsid w:val="00CB4915"/>
    <w:rsid w:val="00CD0B4D"/>
    <w:rsid w:val="00CD54B4"/>
    <w:rsid w:val="00CD76F6"/>
    <w:rsid w:val="00CE34CA"/>
    <w:rsid w:val="00CF0B4C"/>
    <w:rsid w:val="00D10458"/>
    <w:rsid w:val="00D12C32"/>
    <w:rsid w:val="00D13946"/>
    <w:rsid w:val="00D1424E"/>
    <w:rsid w:val="00D158FE"/>
    <w:rsid w:val="00D16B7A"/>
    <w:rsid w:val="00D2287E"/>
    <w:rsid w:val="00D233EF"/>
    <w:rsid w:val="00D43169"/>
    <w:rsid w:val="00D45733"/>
    <w:rsid w:val="00D57293"/>
    <w:rsid w:val="00D705AB"/>
    <w:rsid w:val="00D73044"/>
    <w:rsid w:val="00D774B4"/>
    <w:rsid w:val="00D82C37"/>
    <w:rsid w:val="00DA01B2"/>
    <w:rsid w:val="00DA0954"/>
    <w:rsid w:val="00DA4EF1"/>
    <w:rsid w:val="00DA504F"/>
    <w:rsid w:val="00DB6DB1"/>
    <w:rsid w:val="00DB71EC"/>
    <w:rsid w:val="00DC5092"/>
    <w:rsid w:val="00DD24F4"/>
    <w:rsid w:val="00DD3736"/>
    <w:rsid w:val="00DD3CA3"/>
    <w:rsid w:val="00DD76E2"/>
    <w:rsid w:val="00DE11C4"/>
    <w:rsid w:val="00DF4F0C"/>
    <w:rsid w:val="00E1567A"/>
    <w:rsid w:val="00E20702"/>
    <w:rsid w:val="00E219A8"/>
    <w:rsid w:val="00E2510E"/>
    <w:rsid w:val="00E338ED"/>
    <w:rsid w:val="00E35B7B"/>
    <w:rsid w:val="00E4616F"/>
    <w:rsid w:val="00E47371"/>
    <w:rsid w:val="00E51175"/>
    <w:rsid w:val="00E51953"/>
    <w:rsid w:val="00E52668"/>
    <w:rsid w:val="00E57AA2"/>
    <w:rsid w:val="00E60754"/>
    <w:rsid w:val="00E736CB"/>
    <w:rsid w:val="00E95A23"/>
    <w:rsid w:val="00E97ED4"/>
    <w:rsid w:val="00EA5559"/>
    <w:rsid w:val="00EB2340"/>
    <w:rsid w:val="00EC5BDD"/>
    <w:rsid w:val="00EC7E69"/>
    <w:rsid w:val="00ED48B0"/>
    <w:rsid w:val="00EE0F64"/>
    <w:rsid w:val="00EE68FD"/>
    <w:rsid w:val="00EF7145"/>
    <w:rsid w:val="00F03408"/>
    <w:rsid w:val="00F041C2"/>
    <w:rsid w:val="00F0422E"/>
    <w:rsid w:val="00F13A59"/>
    <w:rsid w:val="00F23A0C"/>
    <w:rsid w:val="00F357BA"/>
    <w:rsid w:val="00F36454"/>
    <w:rsid w:val="00F44F7C"/>
    <w:rsid w:val="00F53FCB"/>
    <w:rsid w:val="00F65911"/>
    <w:rsid w:val="00F66B4F"/>
    <w:rsid w:val="00F67D78"/>
    <w:rsid w:val="00F70131"/>
    <w:rsid w:val="00F80EAA"/>
    <w:rsid w:val="00F83E78"/>
    <w:rsid w:val="00F97169"/>
    <w:rsid w:val="00FA58C1"/>
    <w:rsid w:val="00FB313E"/>
    <w:rsid w:val="00FC7479"/>
    <w:rsid w:val="00FD02AE"/>
    <w:rsid w:val="00FD27DF"/>
    <w:rsid w:val="00FD2F3F"/>
    <w:rsid w:val="00FE0728"/>
    <w:rsid w:val="00FE17B5"/>
    <w:rsid w:val="00FE1926"/>
    <w:rsid w:val="00FE3758"/>
    <w:rsid w:val="00FF2F4C"/>
    <w:rsid w:val="0BB1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9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4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6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emf"/><Relationship Id="rId21" Type="http://schemas.openxmlformats.org/officeDocument/2006/relationships/oleObject" Target="embeddings/oleObject4.bin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2674</Words>
  <Characters>15242</Characters>
  <Lines>127</Lines>
  <Paragraphs>35</Paragraphs>
  <TotalTime>11260</TotalTime>
  <ScaleCrop>false</ScaleCrop>
  <LinksUpToDate>false</LinksUpToDate>
  <CharactersWithSpaces>17881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2014-12-14T08:45:00Z</dcterms:created>
  <dc:creator>yshe</dc:creator>
  <cp:lastModifiedBy>fys</cp:lastModifiedBy>
  <dcterms:modified xsi:type="dcterms:W3CDTF">2018-07-02T07:05:22Z</dcterms:modified>
  <cp:revision>414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