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SSM源码分析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SSM系统架构图如下所示：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933950" cy="2959735"/>
            <wp:effectExtent l="0" t="0" r="635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MetaStore，使用数据库存储文件管理policy元数据，支持多种数据库包括MySQL，Embed数据库TiDB/TiKV等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Server，从Hadoop集群中获取文件存储及访问信息，并根据MetaStore中定义的文件管理Policy，生成执行命令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Agent，接收SSM Server分配的命令并执行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Web，还提供基于Zeppelin的UI，方便用户定义policy及文件服务的管理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SSM是典型的Master-Slave架构，并且有内置分布式数据库，用来存储文件状态和用户指定的规则。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SSM的项目目录结构如下：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tree -L 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bin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        //启动脚本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conf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       //配置目录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dist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       //zeppelin war包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pom.xml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smart-action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//文件操作action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smart-admin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//Smart 管理RPC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smart-agent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//Smart Aget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smart-alluxio-support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//支持Alluxio的文件系统的管理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smart-client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//Smart RPC 客户端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smart-common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//定义服务通用类及描述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smart-dist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 //项目的打包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smart-engine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//Smart的核心module,包括集群的管理，rules与action的解析及生成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smart-hadoop-support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//用于hadoop的访问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smart-integration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smart-maven-plugins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//项目编译包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smart-metastore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//Metastore Dao，各表的操作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smart-metrics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//用于描述文件访问事件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smart-rule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//rule的定义及解析，使用antrl4描述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smart-server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// Smart 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smart-tidb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//内嵌使用tidb，作为MetaStore DB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smart-zeppelin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//Smart Zeppelin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supports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SSM Server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SSM Server的主要功能：Rule的管理、收集Hadoop集群信息并根据以上指标生成命令发送给SSM Agent，其模块如下图如所示：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204.25pt;width:414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1）SmartZeppelinServer和SmartRPCServer，对外提供的RESTFul API及RPC客户端，Web端通过Zeppelin来提供可操作界面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ServerContext，主要封装了MetaStore，用于保存元数据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SmartEngine是SmartServer的核心，其中包括：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StateManager，从文件系统中获取文件访问信息来支撑文件操作的命令执行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RuleManager，接收客户端或者Web UI提交的文件操作Rule，进行持久化及开始执行流程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CmdletManater，根据StateManager和RuleManager维护的数据，获取文件管理命令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AgentExecutorServer，维护SmartAgent集群，下发CmdletManager生成的命令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HazelcastExecutorService，实现SmartEngine的高可用，通过分布式缓存共享ScheduledCmdlets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下面对核心流程进行源码分析。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Rule的生命周期管理</w:t>
      </w:r>
    </w:p>
    <w:p>
      <w:pPr>
        <w:ind w:firstLine="42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在SSM中，文件的管理以Rule为核心，系统中Rule有4中状态：active,disabled,finished及deleted，转换图如下所示：</w:t>
      </w:r>
    </w:p>
    <w:p>
      <w:pPr>
        <w:jc w:val="center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6205" cy="2515870"/>
            <wp:effectExtent l="0" t="0" r="10795" b="11430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Submit，通过RESTFul API或者RPC提交Rule，Rule的定义不再这里介绍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SmartAdminProtocol，RPC接口，定义如下：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object>
          <v:shape id="_x0000_i1026" o:spt="75" type="#_x0000_t75" style="height:109.75pt;width:415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通过RESTFul API来提交Rule，接口定义在RuleRestAPI类中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@POST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@Path("/add")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Response addRule(@FormParam("ruleText") String ruleText)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//调用RuleManager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 = smartEngine.getRuleManager().submitRule(ruleText, RuleState.DISABLED);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new JsonResponse(Response.Status.CREATED, t).build();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通过分析，可知Rule Sumit都是通过RuleManager来提交，其相关类如下：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object>
          <v:shape id="_x0000_i1027" o:spt="75" type="#_x0000_t75" style="height:114.05pt;width:41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long submitRule(String rule, RuleState initState)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//Rule的解析，生成CmdletDescriptor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TranslateResult tr = doCheckRule(rule, 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doCheckActions(tr.getCmdDescriptor());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//RuleInfo，用于track其执行流程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RuleInfo.Builder builder = RuleInfo.newBuilder();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builder.setRuleText(rule).setState(initState);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RuleInfo ruleInfo = builder.build();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RulePluginManager.onAddingNewRule(ruleInfo, tr);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//将Rule写入数据库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{metaStore.insertNewRule(ruleInfo); }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RuleInfoRepo infoRepo = new RuleInfoRepo(ruleInfo, metaStore);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mapRules.put(ruleInfo.getId(), infoRepo);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//提交Rule，当initState为Active时触发执行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submitRuleToScheduler(infoRepo.launchExecutor(this));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RulePluginManager.onNewRuleAdded(ruleInfo, tr);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ruleInfo.getId();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以rule: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"/tmp/*" and age &gt; 5min | delete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为例，解析后sqlStatement为：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SELECT path FROM file WHERE (((path LIKE '/tmp/%') AND (($NOW - modification_time) &gt; 300000)))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CMD描述为：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CmdletDescriptor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"actionCommon":""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"actionNames":"delete",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"actionArgs":"",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"cmdletString":"delete"}</w:t>
      </w: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Active，提交Rule的默认状态为disable，可以通过API将其active，其相关类图：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object>
          <v:shape id="_x0000_i1028" o:spt="75" type="#_x0000_t75" style="height:195.5pt;width:39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将Rule解析为RuleInfoRepo、TranslationContext及ExecutionContext后，提交到Scheduler中执行周期Task，如下所示：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addPeriodicityTask(RuleExecutor re)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TimeBasedScheduleInfo si = re.getTranslateResult().getTbScheduleInfo();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//调度时间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long now = System.currentTimeMillis();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si.setSubScheduleTime(now);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long startDelay = si.getStartTime() - now;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(startDelay &lt; 0)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startDelay = 0;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long every = si.getEvery();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//获取执行周期，默认为5000ms，即5秒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(every &lt;= 0)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every = 5000;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service.scheduleAtFixedRate(re, startDelay, every, TimeUnit.MILLISECONDS);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//周期执行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disable及delete，其执行过程相对简单，不再详述，</w:t>
      </w:r>
      <w:bookmarkStart w:id="0" w:name="_GoBack"/>
      <w:bookmarkEnd w:id="0"/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getCmdletManager().dropRuleCmdlets(ruleID);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b/>
          <w:bCs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getCmdletManager().deleteCmdletByRule(ruleID);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涉及到到CmdletManager中数据的清除和MetaStore中数据清理。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RuleExecutor的执行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在RuleExecutor中封装了调度时间周期及执行的任务，Rule Active后，通过ScheduledExecutorService调度Executor的执行，在执行过程中根据Rule的定义和文件信息，生成cmdlet，转发给CmdletManager进行调度执行，其执行如下：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long startCheckTime = System.currentTimeMillis();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boolean doExec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//check Rule执行时间信息，是否执行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(doExec)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//获取待处理的文件，文件管理的核心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files = executeFileRuleQuery();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endCheckTime = System.currentTimeMillis();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(doExec) {  //后面再分析ExecutorPlugin的作用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for (RuleExecutorPlugin plugin : plugins)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files = plugin.preSubmitCmdlet(info, files);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//提交cmdlets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numCmdSubmitted = submitCmdlets(info, files);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//更新执行信息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ruleManager.updateRuleInfo(rid, null, System.currentTimeMillis(), 1, numCmdSubmitted);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获取执行的文件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RuleExecutor在执行executeFileRuleQuery，根据Rule中定义的文件操作条件获取哪些文件需要处理，在Rule的解析章节已经获取了文件筛选sql，如：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"/tmp/*" and age &gt; 5min | delete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中解析的SQL Statement为：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SELECT path FROM file WHERE (((path LIKE '/tmp/%') AND (($NOW - modification_time) &gt; 300000)))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从表File中获取大于5分钟且匹配/tmp/*文件。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File表结构如下：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Cs w:val="22"/>
          <w:lang w:val="en-US" w:eastAsia="zh-CN"/>
        </w:rPr>
      </w:pPr>
      <w:r>
        <w:drawing>
          <wp:inline distT="0" distB="0" distL="114300" distR="114300">
            <wp:extent cx="2922905" cy="1522730"/>
            <wp:effectExtent l="0" t="0" r="10795" b="127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字段值示例如下：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509905"/>
            <wp:effectExtent l="0" t="0" r="2540" b="1079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向CmdletManager发送执行命令，加入到调度缓存中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Cmdlet执行的相关信息描述如下：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object>
          <v:shape id="_x0000_i1029" o:spt="75" type="#_x0000_t75" style="height:242pt;width:415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其执行信息封装在ActionInfo及CmdletInfo中，这些信息会存储到Metastore中，分别对应action和cmdlet表，分别如下：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drawing>
          <wp:inline distT="0" distB="0" distL="114300" distR="114300">
            <wp:extent cx="5273675" cy="462280"/>
            <wp:effectExtent l="0" t="0" r="9525" b="762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其log示例如下：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Action starts at Mon Jul 23 16:35:17 CST 2018 : Delete /tmp/fsimage_upload.xml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Delete /tmp/fsimage_upload.xml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cmdlet表如下：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drawing>
          <wp:inline distT="0" distB="0" distL="114300" distR="114300">
            <wp:extent cx="4006850" cy="685800"/>
            <wp:effectExtent l="0" t="0" r="635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将命令执行信息放到CmdletManager的map缓存中等待调度，其执行syncCmdAction如下：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syncCmdAction(CmdletInfo cmdletInfo,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List&lt;ActionInfo&gt; actionInfos) throws IOException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lockMovefileActionFiles(actionInfos);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for (ActionInfo actionInfo : actionInfos)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idToActions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.put(actionInfo.getActionId(), actionInfo);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idToCmdlets.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put(cmdletInfo.getCid(), cmdletInfo);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(cmdletInfo.getState() == CmdletState.PENDING)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numCmdletsGen.incrementAndGet();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cacheCmd.put(cmdletInfo.getCid(), cmdletInfo);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synchronized (pendingCmdlet)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pendingCmdlet.add(cmdletInfo.getCid());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 else if (cmdletInfo.getState() == CmdletState.DISPATCHED)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runningCmdlets.add(cmdletInfo.getCid());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LaunchCmdlet launchCmdlet = createLaunchCmdlet(cmdletInfo);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idToLaunchCmdlet.put(cmdletInfo.getCid(), launchCmdlet);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调度通过其执行为ScheduleTask，如下：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class ScheduleTask implements Runnable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@Override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void run()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int nScheduled;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batchSyncCmdAction();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//处理pending的action及cmd，加入待调度map中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do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nScheduled = scheduleCmdlet();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totalScheduled += nScheduled;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 while (nScheduled != 0);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SchedulerService，补全ActionInfo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在CmdletManager中调度执行中最终使用的方法是scheduleCmdlet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int scheduleCmdlet()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Iterator&lt;Long&gt; it = schedulingCmdlet.iterator();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while (it.hasNext() &amp;&amp; !shouldStopSchedule())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//获取待执行的cmdlet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CmdletInfo cmdlet = idToCmdlets.get(id);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synchronized (cmdlet)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switch (cmdlet.getState()) {  //根据状态进行实际的执行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case CANCELLED: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case DISABLED: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it.remove();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case PENDING: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if (cmdlet.getDeferedToTime() &gt; curr)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//初始化LaunchCmdlet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LaunchCmdlet launchCmdlet = createLaunchCmdlet(cmdlet);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ScheduleResult result;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try {  //核心方法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result = scheduleCmdletActions(cmdlet, launchCmdlet);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}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scheduleCmdletActions(cmdlet,launchCmdlet)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ScheduleResult scheduleCmdletActions(CmdletInfo info,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LaunchCmdlet launchCmdlet)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//获取actIds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List&lt;Long&gt; actIds = info.getAids();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(idx = 0; idx &lt; actIds.size(); idx++)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actionInfo = idToActions.get(actIds.get(idx));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launchAction = launchCmdlet.getLaunchActions().get(idx);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//根据actionName，获取对应的schedulers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actSchedulers = schedulers.get(actionInfo.getActionName());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for (schIdx = 0; schIdx &lt; actSchedulers.size(); schIdx++)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ActionScheduler s = actSchedulers.get(schIdx);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//Scheduler调用LaunchAction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scheduleResult = s.onSchedule(actionInfo, launchAction);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//触发通用的action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postscheduleCmdletActions(actIds, scheduleResult, idx, schIdx);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scheduleResult;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其均通过SchedulerService，进行调度，类图如下：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0" o:spt="75" type="#_x0000_t75" style="height:279.9pt;width:414.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2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CmdletDispatcher，将命令分发到Agent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将Pending的Cmdlet进行分发到Agent执行，执行Task为DispatchTask，相关类如下：</w:t>
      </w:r>
    </w:p>
    <w:p>
      <w:pPr>
        <w:jc w:val="center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object>
          <v:shape id="_x0000_i1031" o:spt="75" type="#_x0000_t75" style="height:170.4pt;width:414.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2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boolean redisp = launchCmdlet !=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boolean disped;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while (resvExecSlot()) {  //有空闲Slot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disped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if (launchCmdlet == null) { //获取待执行的launchCmdlet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launchCmdlet = getNextCmdletToRun();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 (!dispatch(launchCmdlet))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dispatch命令的执行为CmdletDispatcher#dispatch(launchCmdlet)，执行如下：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boolean dispatch(LaunchCmdlet cmdlet)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//获取srvId，执行类型：LOCAL/REMOTE_SSM/AGENT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do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dispInstIdxs[srvId] = (dispInstIdxs[srvId] + 1) % cmdExecSrvNodeIds.get(srvId).size();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//获取执行的nodId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nodeId = cmdExecSrvNodeIds.get(srvId).get(dispInstIdxs[srvId]);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counter = regNodes.get(nodeId);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 while (true);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//补全所执行的nodeId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cmdlet.setNodeId(nodeId);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//调用CmdletExecutoService#execute，执行cmdlet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selected.execute(cmdlet);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dispSucc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默认使用AgentExecutorService#execute(LaunchCmdlet)，执行如下：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AgentMaster#launchCmdlet(cmdlet:LaunchCmdlet)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Object askMaster(Object message)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//Message为LaunchCmdlet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Future&lt;Object&gt; answer = Patterns.ask(master, message, TIMEOUT);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Await.result(answer, TIMEOUT.duration());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至此SSM Server端文件管理命令的解析、生成及分发基本流程已走完。LaunchCmdlet任务通过Akka框架分发到SSM Agent。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SSM 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AgentMaster通过调用askMaster将LaunchCmdlet文件管理命令发送到SSM Agent，Agent接收到信息进行处理，SSM Agent系统结构图如下：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2" o:spt="75" type="#_x0000_t75" style="height:123.5pt;width:364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SmartAgent接收到要执行的命令通过AgentCmdletService#execute来运行，如下：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execute(Message message) throws 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(message instanceof LaunchCmdlet)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executor.execute(factory.createCmdlet((LaunchCmdlet) message));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LaunchCmdlet转换类图如下所示：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3" o:spt="75" type="#_x0000_t75" style="height:216.7pt;width:414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1" ShapeID="_x0000_i1033" DrawAspect="Content" ObjectID="_1468075733" r:id="rId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Cmdlet为可执行线程，如下：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runAllActions()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state = CmdletState.EXECUTING;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stateUpdateTime = System.currentTimeMillis();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Iterator&lt;SmartAction&gt; iter = actions.iterator();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while (iter.hasNext())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SmartAction act = iter.next();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act.init(act.getArguments());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act.run();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SmartAction是根据LaunchCmdlet中的action 和参数生成的具体文件操作，以MoveFile为例：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void execute()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(movePlan.isDir())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dfsClient.setStoragePolicy(fileName, storagePolicy);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appendResult("Directory moved successfully.");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int totalReplicas = movePlan.getBlockIds().size();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//执行move操作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int numFailed = 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.....}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文件信息的采集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在第一部分分析，SmartEngine从MetaStore数据库中查询文件访问信息，然后进行操作，在运行过程中SmartServer通过StateManager获取文件信息，其相关类图如下所示：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4" o:spt="75" type="#_x0000_t75" style="height:238.75pt;width:414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1" ShapeID="_x0000_i1034" DrawAspect="Content" ObjectID="_1468075734" r:id="rId28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文件访问热度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AccessEventFetcher，启动如下：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this.scheduledFuture = scheduledExecutorService.scheduleAtFixedRate(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fetchTask, toWait, fetchInterval, TimeUnit.MILLISECONDS);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fetchInterval默认1000ms，周期性执行FetchTask，其执行如下：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List&lt;FileAccessEvent&gt; events = this.collector.collect();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if (events.size()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this.manager.onAccessEventsArrived(events);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获取文件访问事件，事件的描述如下：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5" o:spt="75" type="#_x0000_t75" style="height:149.5pt;width:3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1" ShapeID="_x0000_i1035" DrawAspect="Content" ObjectID="_1468075735" r:id="rId3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Event的事件源为Reader，执行初始化及执行如下：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List&lt;FileAccessEvent&gt; collect() throws IOException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 (reader.exists(now))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reader.seekTo(now, false);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List&lt;FileAccessEvent&gt; events = new ArrayList&lt;&gt;();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while (reader.hasNext())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Info info = reader.next();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events.add(new FileAccessEvent(info.getPath(), info.getTimestamp()));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now = info.getTimestamp();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Reader从</w:t>
      </w:r>
      <w:r>
        <w:rPr>
          <w:rFonts w:hint="default" w:ascii="Times New Roman" w:hAnsi="Times New Roman" w:cs="Times New Roman"/>
          <w:lang w:val="en-US" w:eastAsia="zh-CN"/>
        </w:rPr>
        <w:t>hadoop-metrics2.properties</w:t>
      </w:r>
      <w:r>
        <w:rPr>
          <w:rFonts w:hint="eastAsia" w:ascii="Times New Roman" w:hAnsi="Times New Roman" w:cs="Times New Roman"/>
          <w:lang w:val="en-US" w:eastAsia="zh-CN"/>
        </w:rPr>
        <w:t>配置中获取文件访问信息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source = conf.getString(SOURCE_KEY, SOURCE_DEFAULT);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将文件访问事件持久化到数据库中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addAccessEvents(List&lt;FileAccessEvent&gt; eventList)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(this.currentWindow == null &amp;&amp; !eventList.isEmpty())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this.currentWindow = assignWindow(eventList.get(0).getTimestamp());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(FileAccessEvent event : eventList)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 (!this.currentWindow.contains(event.getTimestamp()))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// New Window occurs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this.createTable();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this.currentWindow = assignWindow(event.getTimestamp());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this.eventBuffer.clear();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Table的聚合时间默认为5*1000ms，初始化见AccessEventAggregator#aggregationGranularity。创建表并将文件访问统计信息写入数据库中，每隔5s中创建一个AccessAccount表，在数据库中如下所示：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00910" cy="835025"/>
                  <wp:effectExtent l="0" t="0" r="8890" b="3175"/>
                  <wp:docPr id="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15565" cy="664845"/>
                  <wp:effectExtent l="0" t="0" r="635" b="8255"/>
                  <wp:docPr id="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表中的信息为fid及访问次数，表名中为时间窗口，在该端时间内文件fid被访问了多少次。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AccessCountTable的使用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根据表中的统计数据，来判断文件的冷热程度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List&lt;FileAccessInfo&gt; getHotFiles(List&lt;AccessCountTable&gt; tables,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int topNum)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 (topNum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 w:hanging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topNum = serverContext.getConf().getInt(SmartConfKeys.SMART_TOP_HOT_FILES_NUM_KEY,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SmartConfKeys.SMART_TOP_HOT_FILES_NUM_DEFAULT);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serverContext.getMetaStore().getHotFiles(tables, topNum);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AccessCountTable的清理，执行类为TableEvictor，相关类为：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6" o:spt="75" type="#_x0000_t75" style="height:59.5pt;width:307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1" ShapeID="_x0000_i1036" DrawAspect="Content" ObjectID="_1468075736" r:id="rId34">
            <o:LockedField>false</o:LockedField>
          </o:OLEObject>
        </w:objec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AccessCountTableDeque dayTableDeque =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new AccessCountTableDeque(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new CountEvictor(metaStore, NUM_DAY_TABLES_TO_KEEP));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//默认30个表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在添加Table时，AccessCountTableManager#addTable进行清理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boolean addAndNotifyListener(AccessCountTable table)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tableEvictor.evictTables(this, this.size());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true;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文件信息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HdfsStatesUpdateService用于收集文件信息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7" o:spt="75" type="#_x0000_t75" style="height:281.35pt;width:415.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1" ShapeID="_x0000_i1037" DrawAspect="Content" ObjectID="_1468075737" r:id="rId3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CacheFileFetcher用于获取缓存文件信息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DataNodeInfoFetcher获取数据节点的存储信息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InotifyEventFetcher用于获取文件信息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下面以InotifyEventFetcher为例，介绍其文件获取流程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NamespaceFetcher通过启动IngestionTask来获取文件信息，执行如下：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//周期为2秒钟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long curr = System.currentTimeMillis();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if (curr - lastUpdateTime &gt;= 2000)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lastUpdateTime = curr;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//父目录文件信息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HdfsFileStatus status = client.getFileInfo(parent);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if (status != null &amp;&amp; status.isDir())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if (startAfter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FileInfo internal = convertToFileInfo(status, "");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internal.setPath(parent);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this.addFileStatus(internal);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numDirectoriesFetched.incrementAndGet();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HdfsFileStatus[] children;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do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children = listStatus(parent);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if (children == null || children.length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for (HdfsFileStatus child : children)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if (child.isDir())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this.deque.add(child.getFullName(parent));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this.addFileStatus(convertToFileInfo(child, parent));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numFilesFetched.incrementAndGet();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 while (startAfter != null &amp;&amp; batches.size() &lt; maxPendingBatches);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if (startAfter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pendingParent = parent;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FileStatusIngester将文件写入数据库：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//从IngestionTask中获取文件信息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FileInfoBatch batch = IngestionTask.pollBatch();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if (batch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FileInfo[] statuses = batch.getFileInfos();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if (statuses.length == batch.actualSize())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//向数据库中写入文件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this.dbAdapter.insertFiles(batch.getFileInfos());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IngestionTask.numPersisted.addAndGet(statuses.length);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} ......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ActionScheduler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5.RulePluginManager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94591"/>
    <w:multiLevelType w:val="multilevel"/>
    <w:tmpl w:val="CFC945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37CDEF4"/>
    <w:multiLevelType w:val="singleLevel"/>
    <w:tmpl w:val="F37CDE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E08EDF"/>
    <w:multiLevelType w:val="singleLevel"/>
    <w:tmpl w:val="F7E08E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4D42783"/>
    <w:multiLevelType w:val="singleLevel"/>
    <w:tmpl w:val="04D42783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1058E88D"/>
    <w:multiLevelType w:val="singleLevel"/>
    <w:tmpl w:val="1058E88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36582E3A"/>
    <w:multiLevelType w:val="singleLevel"/>
    <w:tmpl w:val="36582E3A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464677F1"/>
    <w:multiLevelType w:val="singleLevel"/>
    <w:tmpl w:val="464677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9F42E2C"/>
    <w:multiLevelType w:val="singleLevel"/>
    <w:tmpl w:val="49F42E2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B9D3C3F"/>
    <w:multiLevelType w:val="singleLevel"/>
    <w:tmpl w:val="6B9D3C3F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097"/>
    <w:rsid w:val="007758C8"/>
    <w:rsid w:val="01B97C9C"/>
    <w:rsid w:val="04540030"/>
    <w:rsid w:val="04B736C8"/>
    <w:rsid w:val="04C55185"/>
    <w:rsid w:val="05840AA9"/>
    <w:rsid w:val="05A03167"/>
    <w:rsid w:val="062A7492"/>
    <w:rsid w:val="06582DFE"/>
    <w:rsid w:val="08B86600"/>
    <w:rsid w:val="09D0324C"/>
    <w:rsid w:val="0A1F5D72"/>
    <w:rsid w:val="0A242F4F"/>
    <w:rsid w:val="0CA77E72"/>
    <w:rsid w:val="0D5B5291"/>
    <w:rsid w:val="0D861D5E"/>
    <w:rsid w:val="0DEE4976"/>
    <w:rsid w:val="0E360A2D"/>
    <w:rsid w:val="0E477A91"/>
    <w:rsid w:val="0E75377D"/>
    <w:rsid w:val="0F5C63AA"/>
    <w:rsid w:val="0F7A2764"/>
    <w:rsid w:val="0FB35016"/>
    <w:rsid w:val="10056B7D"/>
    <w:rsid w:val="10D542F1"/>
    <w:rsid w:val="11B57B28"/>
    <w:rsid w:val="12087D81"/>
    <w:rsid w:val="12DD0759"/>
    <w:rsid w:val="144F2A20"/>
    <w:rsid w:val="14BC4F20"/>
    <w:rsid w:val="14FA0A44"/>
    <w:rsid w:val="1530487F"/>
    <w:rsid w:val="1647321B"/>
    <w:rsid w:val="16811062"/>
    <w:rsid w:val="17982557"/>
    <w:rsid w:val="17BB3608"/>
    <w:rsid w:val="18233979"/>
    <w:rsid w:val="19526541"/>
    <w:rsid w:val="1AB64AE6"/>
    <w:rsid w:val="1AD10D70"/>
    <w:rsid w:val="1B212B20"/>
    <w:rsid w:val="1C043160"/>
    <w:rsid w:val="1C1F6731"/>
    <w:rsid w:val="1C414703"/>
    <w:rsid w:val="1C467539"/>
    <w:rsid w:val="1E1260D3"/>
    <w:rsid w:val="1E7F346E"/>
    <w:rsid w:val="1EAD3148"/>
    <w:rsid w:val="1EDB5E4D"/>
    <w:rsid w:val="1F1A2E27"/>
    <w:rsid w:val="1F610626"/>
    <w:rsid w:val="218A35A3"/>
    <w:rsid w:val="21E46964"/>
    <w:rsid w:val="21F342D4"/>
    <w:rsid w:val="22753DF2"/>
    <w:rsid w:val="238A59CC"/>
    <w:rsid w:val="23DE3806"/>
    <w:rsid w:val="24476292"/>
    <w:rsid w:val="24D54382"/>
    <w:rsid w:val="25FD37FD"/>
    <w:rsid w:val="266B562E"/>
    <w:rsid w:val="26C72799"/>
    <w:rsid w:val="26DC4CF0"/>
    <w:rsid w:val="26F1244D"/>
    <w:rsid w:val="273639EB"/>
    <w:rsid w:val="27FF6E6C"/>
    <w:rsid w:val="287A037A"/>
    <w:rsid w:val="287F20B9"/>
    <w:rsid w:val="28CE43B6"/>
    <w:rsid w:val="28E30D65"/>
    <w:rsid w:val="293D098C"/>
    <w:rsid w:val="296273C5"/>
    <w:rsid w:val="29E235AB"/>
    <w:rsid w:val="2A57726A"/>
    <w:rsid w:val="2AAA5F1A"/>
    <w:rsid w:val="2B616B97"/>
    <w:rsid w:val="2B7907E3"/>
    <w:rsid w:val="2B821F45"/>
    <w:rsid w:val="2BD051D7"/>
    <w:rsid w:val="2C3B6B6B"/>
    <w:rsid w:val="2C77049E"/>
    <w:rsid w:val="2C8603BF"/>
    <w:rsid w:val="2D4A060E"/>
    <w:rsid w:val="2E157302"/>
    <w:rsid w:val="2E316C99"/>
    <w:rsid w:val="2E6E4FB0"/>
    <w:rsid w:val="2F1671C4"/>
    <w:rsid w:val="3198383C"/>
    <w:rsid w:val="33143B88"/>
    <w:rsid w:val="33701AF1"/>
    <w:rsid w:val="33A250BC"/>
    <w:rsid w:val="33A253BF"/>
    <w:rsid w:val="33AB22A6"/>
    <w:rsid w:val="34A82499"/>
    <w:rsid w:val="35E04371"/>
    <w:rsid w:val="362A1D6F"/>
    <w:rsid w:val="36F6003E"/>
    <w:rsid w:val="383046C7"/>
    <w:rsid w:val="38ED7B79"/>
    <w:rsid w:val="39427FF2"/>
    <w:rsid w:val="3C260F47"/>
    <w:rsid w:val="3C833FE6"/>
    <w:rsid w:val="3D174BA6"/>
    <w:rsid w:val="3D5A1255"/>
    <w:rsid w:val="3DB50CC8"/>
    <w:rsid w:val="3E030619"/>
    <w:rsid w:val="3EB35E72"/>
    <w:rsid w:val="3F371054"/>
    <w:rsid w:val="3FBE3DFF"/>
    <w:rsid w:val="3FE46716"/>
    <w:rsid w:val="40163871"/>
    <w:rsid w:val="405D22FA"/>
    <w:rsid w:val="41193E5C"/>
    <w:rsid w:val="412D7618"/>
    <w:rsid w:val="41A63549"/>
    <w:rsid w:val="41B97C58"/>
    <w:rsid w:val="42974EC9"/>
    <w:rsid w:val="42C604F0"/>
    <w:rsid w:val="42EA1A4F"/>
    <w:rsid w:val="4449130C"/>
    <w:rsid w:val="44C04CD3"/>
    <w:rsid w:val="45E731BD"/>
    <w:rsid w:val="461731A1"/>
    <w:rsid w:val="467B03BA"/>
    <w:rsid w:val="46DA6E64"/>
    <w:rsid w:val="483564BF"/>
    <w:rsid w:val="486B75F8"/>
    <w:rsid w:val="49CB7399"/>
    <w:rsid w:val="4ABA3D71"/>
    <w:rsid w:val="4ACC1432"/>
    <w:rsid w:val="4C370A91"/>
    <w:rsid w:val="4C981A07"/>
    <w:rsid w:val="4CAB327B"/>
    <w:rsid w:val="4CB07D1C"/>
    <w:rsid w:val="4D174830"/>
    <w:rsid w:val="4D2B3ACC"/>
    <w:rsid w:val="4DA7126E"/>
    <w:rsid w:val="4E6A2378"/>
    <w:rsid w:val="4FBD484E"/>
    <w:rsid w:val="50316F11"/>
    <w:rsid w:val="50F173E8"/>
    <w:rsid w:val="5218552D"/>
    <w:rsid w:val="52257A89"/>
    <w:rsid w:val="52C260F6"/>
    <w:rsid w:val="53862E1B"/>
    <w:rsid w:val="54CB1150"/>
    <w:rsid w:val="54F32D7A"/>
    <w:rsid w:val="555B197C"/>
    <w:rsid w:val="5A353B9D"/>
    <w:rsid w:val="5A886954"/>
    <w:rsid w:val="5B021AC4"/>
    <w:rsid w:val="5B225C3E"/>
    <w:rsid w:val="5B442190"/>
    <w:rsid w:val="5B5E5879"/>
    <w:rsid w:val="5B65184C"/>
    <w:rsid w:val="5D513735"/>
    <w:rsid w:val="5DED06C8"/>
    <w:rsid w:val="5EDC05DD"/>
    <w:rsid w:val="5EF130CF"/>
    <w:rsid w:val="5EF632D1"/>
    <w:rsid w:val="5FFE4826"/>
    <w:rsid w:val="60C52852"/>
    <w:rsid w:val="618F67A0"/>
    <w:rsid w:val="61C025DD"/>
    <w:rsid w:val="622B39AB"/>
    <w:rsid w:val="643C02C3"/>
    <w:rsid w:val="64B95BCD"/>
    <w:rsid w:val="64F26DAF"/>
    <w:rsid w:val="65D1331F"/>
    <w:rsid w:val="66033C72"/>
    <w:rsid w:val="662E1460"/>
    <w:rsid w:val="666E4A87"/>
    <w:rsid w:val="674E3A82"/>
    <w:rsid w:val="686B6546"/>
    <w:rsid w:val="6892183A"/>
    <w:rsid w:val="68D15387"/>
    <w:rsid w:val="690E5170"/>
    <w:rsid w:val="69B30627"/>
    <w:rsid w:val="6BED753B"/>
    <w:rsid w:val="6CDC585E"/>
    <w:rsid w:val="6CF679B5"/>
    <w:rsid w:val="6D211DDC"/>
    <w:rsid w:val="6DE022EB"/>
    <w:rsid w:val="6E8444A3"/>
    <w:rsid w:val="70A00C95"/>
    <w:rsid w:val="719C2154"/>
    <w:rsid w:val="72165A91"/>
    <w:rsid w:val="72294548"/>
    <w:rsid w:val="72FC7CFC"/>
    <w:rsid w:val="732851E6"/>
    <w:rsid w:val="74CB2188"/>
    <w:rsid w:val="75794ECE"/>
    <w:rsid w:val="759C1085"/>
    <w:rsid w:val="76836A31"/>
    <w:rsid w:val="772A6F20"/>
    <w:rsid w:val="77713A7A"/>
    <w:rsid w:val="78A23F4A"/>
    <w:rsid w:val="792B5EA3"/>
    <w:rsid w:val="794D08E7"/>
    <w:rsid w:val="796466AF"/>
    <w:rsid w:val="79665EB2"/>
    <w:rsid w:val="7A7B3896"/>
    <w:rsid w:val="7AA06DCB"/>
    <w:rsid w:val="7BFF64DE"/>
    <w:rsid w:val="7C1B2DB8"/>
    <w:rsid w:val="7C6E1D5E"/>
    <w:rsid w:val="7C9452DE"/>
    <w:rsid w:val="7D214438"/>
    <w:rsid w:val="7D9C3ED3"/>
    <w:rsid w:val="7F7468BB"/>
    <w:rsid w:val="7F9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1.e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e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e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emf"/><Relationship Id="rId26" Type="http://schemas.openxmlformats.org/officeDocument/2006/relationships/oleObject" Target="embeddings/oleObject9.bin"/><Relationship Id="rId25" Type="http://schemas.openxmlformats.org/officeDocument/2006/relationships/image" Target="media/image14.emf"/><Relationship Id="rId24" Type="http://schemas.openxmlformats.org/officeDocument/2006/relationships/oleObject" Target="embeddings/oleObject8.bin"/><Relationship Id="rId23" Type="http://schemas.openxmlformats.org/officeDocument/2006/relationships/image" Target="media/image13.emf"/><Relationship Id="rId22" Type="http://schemas.openxmlformats.org/officeDocument/2006/relationships/oleObject" Target="embeddings/oleObject7.bin"/><Relationship Id="rId21" Type="http://schemas.openxmlformats.org/officeDocument/2006/relationships/image" Target="media/image12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2018-07-30T01:06:27Z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