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Structured Streaming及自定义Sink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Spark Streaming是spark早期基于RDD开发的流式系统，用户使用DStream API来编写代码，其背后的主要模型是Micro Batch，将数据流切成等时间间隔的小批量任务来执行，如下图：</w:t>
      </w:r>
    </w:p>
    <w:p>
      <w:pPr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897755" cy="109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输入数据流经过Spark Streaming的receiver组件，切分成DStream，然后被spark core的离线计算引擎执行并进行处理。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Structured Streaming是Spark 2.0 中加入的重新设计的全新流式引擎，流的数据源从逻辑上看作是不断增长的动态表格，随着时间的推移，新数据被持续不断的添加到表格的末尾，用户可以使用Dataset/DataFrame或者SQL来对这个动态数据源进行实时查询，如下图：</w:t>
      </w:r>
    </w:p>
    <w:p>
      <w:pPr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968875" cy="26727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267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每次查询在逻辑上就是对当前的表格内容执行一次SQL查询，执行的查询由用户通过触发器来设定，用户可以设定定期执行或者尽可能的执行，从而达到实时的效果。流的输出有多种模式，可以基于整个输入执行查询后的完整结果，也可以选择只输出与上次查询相比的差异或者简单的追加最新结果。</w:t>
      </w:r>
    </w:p>
    <w:p>
      <w:pPr>
        <w:jc w:val="center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drawing>
          <wp:inline distT="0" distB="0" distL="114300" distR="114300">
            <wp:extent cx="3437890" cy="1764665"/>
            <wp:effectExtent l="0" t="0" r="16510" b="0"/>
            <wp:docPr id="3" name="图片 3" descr="121547138167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21547138167_.pic_h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Structured Streaming目前支持的数据源有File和Socket两种，输出有四种（File,Console,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Memory及Kafka)，其实现的接口分别为：DataSourceRegister及Sink。</w:t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Structured Streaming示例及代码分析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创建socket类型的Source，代码如下：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1"/>
          <w:szCs w:val="21"/>
        </w:rPr>
      </w:pPr>
      <w:r>
        <w:rPr>
          <w:rFonts w:hint="default" w:ascii="Menlo" w:hAnsi="Menlo" w:eastAsia="Menlo" w:cs="Menlo"/>
          <w:b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lines = spark.readStream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 xml:space="preserve">   .format(</w:t>
      </w:r>
      <w:r>
        <w:rPr>
          <w:rFonts w:hint="default" w:ascii="Menlo" w:hAnsi="Menlo" w:eastAsia="Menlo" w:cs="Menlo"/>
          <w:color w:val="6A8759"/>
          <w:sz w:val="21"/>
          <w:szCs w:val="21"/>
          <w:shd w:val="clear" w:fill="2B2B2B"/>
        </w:rPr>
        <w:t>"socket"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 xml:space="preserve">   .option(</w:t>
      </w:r>
      <w:r>
        <w:rPr>
          <w:rFonts w:hint="default" w:ascii="Menlo" w:hAnsi="Menlo" w:eastAsia="Menlo" w:cs="Menlo"/>
          <w:color w:val="6A8759"/>
          <w:sz w:val="21"/>
          <w:szCs w:val="21"/>
          <w:shd w:val="clear" w:fill="2B2B2B"/>
        </w:rPr>
        <w:t>"host"</w:t>
      </w:r>
      <w:r>
        <w:rPr>
          <w:rFonts w:hint="default" w:ascii="Menlo" w:hAnsi="Menlo" w:eastAsia="Menlo" w:cs="Menlo"/>
          <w:color w:val="CC7832"/>
          <w:sz w:val="21"/>
          <w:szCs w:val="21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21"/>
          <w:szCs w:val="21"/>
          <w:shd w:val="clear" w:fill="2B2B2B"/>
        </w:rPr>
        <w:t>"cmhhost1.novalocal"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 xml:space="preserve">) 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 xml:space="preserve">   .option(</w:t>
      </w:r>
      <w:r>
        <w:rPr>
          <w:rFonts w:hint="default" w:ascii="Menlo" w:hAnsi="Menlo" w:eastAsia="Menlo" w:cs="Menlo"/>
          <w:color w:val="6A8759"/>
          <w:sz w:val="21"/>
          <w:szCs w:val="21"/>
          <w:shd w:val="clear" w:fill="2B2B2B"/>
        </w:rPr>
        <w:t>"port"</w:t>
      </w:r>
      <w:r>
        <w:rPr>
          <w:rFonts w:hint="default" w:ascii="Menlo" w:hAnsi="Menlo" w:eastAsia="Menlo" w:cs="Menlo"/>
          <w:color w:val="CC7832"/>
          <w:sz w:val="21"/>
          <w:szCs w:val="21"/>
          <w:shd w:val="clear" w:fill="2B2B2B"/>
        </w:rPr>
        <w:t>,</w:t>
      </w:r>
      <w:r>
        <w:rPr>
          <w:rFonts w:hint="default" w:ascii="Menlo" w:hAnsi="Menlo" w:eastAsia="Menlo" w:cs="Menlo"/>
          <w:color w:val="6897BB"/>
          <w:sz w:val="21"/>
          <w:szCs w:val="21"/>
          <w:shd w:val="clear" w:fill="2B2B2B"/>
        </w:rPr>
        <w:t>19999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)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 xml:space="preserve">   .load()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在format中指定类型：socket，该类通过DataSource.lookupDataSource完成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eastAsia="zh-CN"/>
        </w:rPr>
        <w:t>val serviceLoader = ServiceLoader.load(classOf[DataSourceRegister], loader)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eastAsia="zh-CN"/>
        </w:rPr>
        <w:t>serviceLoader.asScala.filter(_.shortName().equalsIgnoreCase(provider1))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eastAsia="zh-CN"/>
        </w:rPr>
        <w:t>......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从当前类路径中查找所有的DataSourceRegister，并读取它的shortname，如果是socket，则确定该DataSourceRegister来创建对应的DataSource，如下所示：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 xml:space="preserve">class TextSocketSourceProvider extends StreamSourceProvider with DataSourceRegister with Logging { 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 xml:space="preserve">  ……. 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 xml:space="preserve">  override def createSource( 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 xml:space="preserve">      sqlContext: SQLContext, 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 xml:space="preserve">      schema: Option[StructType], 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 xml:space="preserve">      providerName: String, 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 xml:space="preserve">      parameters: Map[String, String]): Source = { 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 xml:space="preserve">    val host = parameters("host") 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 xml:space="preserve">    val port = parameters("port").toInt 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 xml:space="preserve">    new TextSocketSource(host, port, parseIncludeTimestamp(parameters), sqlContext) 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 xml:space="preserve">  } 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 xml:space="preserve">  override def shortName(): String = "socket" 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其创建TextSocketSource是一个Source，其实现接口Source , 定义如下：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 xml:space="preserve">trait Source extends BaseStreamingSource { 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 xml:space="preserve">  def schema: StructType 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 xml:space="preserve">  def getOffset: Option[Offset] 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>  def getBatch(start: Option[Offset], end: Offset): DataFrame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 xml:space="preserve">  def commit(end: Offset) : Unit = {} 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 xml:space="preserve">  def stop(): Unit 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执行DataFrame转换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在第一步的lines可以理解为unbound table，实时到来的数据，接下来是进行的处理，类似于RDD转换操作，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1"/>
          <w:szCs w:val="21"/>
        </w:rPr>
      </w:pPr>
      <w:r>
        <w:rPr>
          <w:rFonts w:hint="default" w:ascii="Menlo" w:hAnsi="Menlo" w:eastAsia="Menlo" w:cs="Menlo"/>
          <w:b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words = lines.as[</w:t>
      </w:r>
      <w:r>
        <w:rPr>
          <w:rFonts w:hint="default" w:ascii="Menlo" w:hAnsi="Menlo" w:eastAsia="Menlo" w:cs="Menlo"/>
          <w:color w:val="4E807D"/>
          <w:sz w:val="21"/>
          <w:szCs w:val="21"/>
          <w:shd w:val="clear" w:fill="2B2B2B"/>
        </w:rPr>
        <w:t>String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].flatMap(_.split(</w:t>
      </w:r>
      <w:r>
        <w:rPr>
          <w:rFonts w:hint="default" w:ascii="Menlo" w:hAnsi="Menlo" w:eastAsia="Menlo" w:cs="Menlo"/>
          <w:color w:val="6A8759"/>
          <w:sz w:val="21"/>
          <w:szCs w:val="21"/>
          <w:shd w:val="clear" w:fill="2B2B2B"/>
        </w:rPr>
        <w:t>" "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))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b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wordCounts = words.groupBy(</w:t>
      </w:r>
      <w:r>
        <w:rPr>
          <w:rFonts w:hint="default" w:ascii="Menlo" w:hAnsi="Menlo" w:eastAsia="Menlo" w:cs="Menlo"/>
          <w:color w:val="6A8759"/>
          <w:sz w:val="21"/>
          <w:szCs w:val="21"/>
          <w:shd w:val="clear" w:fill="2B2B2B"/>
        </w:rPr>
        <w:t>"value"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).count()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lines.as[String]将DataFrame转换成DataSet，上述的操作是定义统计单词次数的操作。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3）执行流查询</w:t>
      </w: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DataFrame的转换操作定义结束后，接下来即可开启流查询，如下：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1"/>
          <w:szCs w:val="21"/>
        </w:rPr>
      </w:pPr>
      <w:r>
        <w:rPr>
          <w:rFonts w:hint="default" w:ascii="Menlo" w:hAnsi="Menlo" w:eastAsia="Menlo" w:cs="Menlo"/>
          <w:b/>
          <w:color w:val="CC7832"/>
          <w:sz w:val="21"/>
          <w:szCs w:val="21"/>
          <w:shd w:val="clear" w:fill="2B2B2B"/>
        </w:rPr>
        <w:t xml:space="preserve">val 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query = wordCounts.writeStream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 xml:space="preserve">  .outputMode(</w:t>
      </w:r>
      <w:r>
        <w:rPr>
          <w:rFonts w:hint="default" w:ascii="Menlo" w:hAnsi="Menlo" w:eastAsia="Menlo" w:cs="Menlo"/>
          <w:color w:val="6A8759"/>
          <w:sz w:val="21"/>
          <w:szCs w:val="21"/>
          <w:shd w:val="clear" w:fill="2B2B2B"/>
        </w:rPr>
        <w:t>"complete"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)</w:t>
      </w:r>
      <w:r>
        <w:rPr>
          <w:rFonts w:hint="default" w:ascii="Menlo" w:hAnsi="Menlo" w:eastAsia="Menlo" w:cs="Menlo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.option(</w:t>
      </w:r>
      <w:r>
        <w:rPr>
          <w:rFonts w:hint="default" w:ascii="Menlo" w:hAnsi="Menlo" w:eastAsia="Menlo" w:cs="Menlo"/>
          <w:color w:val="6A8759"/>
          <w:sz w:val="21"/>
          <w:szCs w:val="21"/>
          <w:shd w:val="clear" w:fill="2B2B2B"/>
        </w:rPr>
        <w:t>"checkpointLocation"</w:t>
      </w:r>
      <w:r>
        <w:rPr>
          <w:rFonts w:hint="default" w:ascii="Menlo" w:hAnsi="Menlo" w:eastAsia="Menlo" w:cs="Menlo"/>
          <w:color w:val="CC7832"/>
          <w:sz w:val="21"/>
          <w:szCs w:val="21"/>
          <w:shd w:val="clear" w:fill="2B2B2B"/>
        </w:rPr>
        <w:t>,</w:t>
      </w:r>
      <w:r>
        <w:rPr>
          <w:rFonts w:hint="default" w:ascii="Menlo" w:hAnsi="Menlo" w:eastAsia="Menlo" w:cs="Menlo"/>
          <w:color w:val="6A8759"/>
          <w:sz w:val="21"/>
          <w:szCs w:val="21"/>
          <w:shd w:val="clear" w:fill="2B2B2B"/>
        </w:rPr>
        <w:t xml:space="preserve">"/tmp/temporary-" 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+ UUID.</w:t>
      </w:r>
      <w:r>
        <w:rPr>
          <w:rFonts w:hint="default" w:ascii="Menlo" w:hAnsi="Menlo" w:eastAsia="Menlo" w:cs="Menlo"/>
          <w:i/>
          <w:color w:val="A9B7C6"/>
          <w:sz w:val="21"/>
          <w:szCs w:val="21"/>
          <w:shd w:val="clear" w:fill="2B2B2B"/>
        </w:rPr>
        <w:t>randomUUID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.toString)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 xml:space="preserve">  .format("console")</w:t>
      </w:r>
      <w:r>
        <w:rPr>
          <w:rFonts w:hint="default" w:ascii="Menlo" w:hAnsi="Menlo" w:eastAsia="Menlo" w:cs="Menlo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Menlo" w:hAnsi="Menlo" w:eastAsia="Menlo" w:cs="Menlo"/>
          <w:color w:val="808080"/>
          <w:sz w:val="21"/>
          <w:szCs w:val="21"/>
          <w:shd w:val="clear" w:fill="2B2B2B"/>
        </w:rPr>
        <w:t xml:space="preserve">  </w:t>
      </w:r>
      <w:r>
        <w:rPr>
          <w:rFonts w:hint="default" w:ascii="Menlo" w:hAnsi="Menlo" w:eastAsia="Menlo" w:cs="Menlo"/>
          <w:color w:val="A9B7C6"/>
          <w:sz w:val="21"/>
          <w:szCs w:val="21"/>
          <w:shd w:val="clear" w:fill="2B2B2B"/>
        </w:rPr>
        <w:t>.start()</w:t>
      </w: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wordCounts.writeStream返回DataStreamWriter实例，该实例定义了将实时流查询产生的结果输出到外部存储的接口。其中几个参数的含义：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outputMode设置‘complete’模式，即每次输出全部结果数据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format定义输出媒介，示例中为控制台输出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调用start方法开启查询并返回StreamingQuery实例，然后通过awaitTermination等待查询结果。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在start中创建sink并启动查询线程，其过程如下：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sz w:val="21"/>
          <w:szCs w:val="21"/>
        </w:rPr>
        <w:drawing>
          <wp:inline distT="0" distB="0" distL="114300" distR="114300">
            <wp:extent cx="5273040" cy="2807970"/>
            <wp:effectExtent l="0" t="0" r="1016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Sink的创建由DataSource#lookupDataSource来获取实例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>val ds = DataSource.lookupDataSource(source, df.sparkSession.sessionState.conf)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其加载过程与Source的加载过程相同，不再详述。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Sink及Source的provider类均实现了DataSourceRegister接口，其定义如下：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>trait DataSourceRegister {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eastAsia="zh-CN"/>
        </w:rPr>
        <w:t xml:space="preserve">  d</w:t>
      </w: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>ef shortName(): String</w:t>
      </w:r>
    </w:p>
    <w:p>
      <w:pPr>
        <w:pStyle w:val="9"/>
        <w:widowControl/>
        <w:pBdr>
          <w:top w:val="single" w:color="888888" w:sz="6" w:space="2"/>
          <w:left w:val="single" w:color="888888" w:sz="6" w:space="2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420" w:firstLineChars="0"/>
        <w:jc w:val="left"/>
        <w:rPr>
          <w:rFonts w:hint="default"/>
          <w:sz w:val="21"/>
          <w:szCs w:val="21"/>
          <w:lang w:eastAsia="zh-CN"/>
        </w:rPr>
      </w:pPr>
      <w:r>
        <w:rPr>
          <w:rFonts w:hint="default" w:eastAsia="宋体"/>
          <w:i/>
          <w:color w:val="660066"/>
          <w:kern w:val="0"/>
          <w:sz w:val="21"/>
          <w:szCs w:val="21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自定义Source</w:t>
      </w: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实现自定义Source的步骤如下：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创建自定义source类，实现Source接口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创建对应的SourceProvider,，实现DataSourceRegister类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使用ServiceLoader配置接口实现，在META-INF/services中定义DataSourceRegister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在程序中通过DataFrameReader.format来配置使用</w:t>
      </w: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定义source，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class TextSocketSource(host: String, port: Int,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eastAsia="zh-CN"/>
        </w:rPr>
        <w:t xml:space="preserve">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995" w:firstLineChars="95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includeTimestamp: Boolean, sqlContext: SQLContext)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extends Source with Logging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@GuardedBy("this")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private var socket: Socket = null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eastAsia="zh-CN"/>
        </w:rPr>
        <w:t xml:space="preserve">  //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override def getBatch(start: Option[Offset], end: Offset): DataFrame = synchronized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995" w:firstLineChars="95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995" w:firstLineChars="950"/>
        <w:jc w:val="both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eastAsia="zh-CN"/>
        </w:rPr>
        <w:t>..........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val rdd = sqlContext.sparkContext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.parallelize(rawList)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.map { case (v, ts) =&gt; InternalRow(UTF8String.fromString(v), ts.getTime) 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sqlContext.internalCreateDataFrame(rdd,schema,isStreaming = true)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eastAsia="zh-CN"/>
        </w:rPr>
        <w:t>......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其继承接口Source，其核心方法getBatch，从Socket中读取数据，具体见源码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实现DataSourceRegister类，提供Serviceloader返回TextSocketSource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class TextSocketSourceProvider extends StreamSourceProvider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with DataSourceRegister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eastAsia="zh-CN"/>
        </w:rPr>
        <w:t xml:space="preserve">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15" w:firstLineChars="15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with Logging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eastAsia="zh-CN"/>
        </w:rPr>
        <w:t xml:space="preserve">  .....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override def createSource( sqlContext: SQLContext,metadataPath: String,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schema: Option[StructType],providerName: String,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parameters: Map[String,String]):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eastAsia="zh-CN"/>
        </w:rPr>
        <w:t xml:space="preserve">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15" w:firstLineChars="15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eastAsia="zh-CN"/>
        </w:rPr>
        <w:t xml:space="preserve">      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Source =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val host = parameters("host")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val port = parameters("port").toInt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new TextSocketSource(host,port,parseIncludeTimestamp(parameters),sqlContext)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override def shortName(): String = "fyssocket"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  <w:bookmarkStart w:id="0" w:name="_GoBack"/>
    </w:p>
    <w:bookmarkEnd w:id="0"/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继承DataSourceRegister接口，通过fyssocket短名获取Source</w:t>
      </w: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在测试程序中，配置DataFrameReader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val lines = spark.readStream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.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format("fyssocket")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.option("host","cmhhost1.novalocal")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.option("port",19999)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.load()</w:t>
      </w:r>
    </w:p>
    <w:p>
      <w:pPr>
        <w:numPr>
          <w:numId w:val="0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https://www.jianshu.com/p/6cdff973d606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https://github.com/jerryshao/spark-kafka-0-8-sql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https://github.com/zzeekk/spark-websocket-source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1"/>
          <w:szCs w:val="21"/>
        </w:rPr>
      </w:pPr>
    </w:p>
    <w:p>
      <w:pPr>
        <w:pStyle w:val="2"/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自定义Sink</w:t>
      </w: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实现自定义Sink的步骤如下：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创建自定义Sink类，实现Sink接口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创建对应的SinkProvider，实现DataSourceRegister类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使用ServiceLoader配置接口实现，在META-INF/services中定义DataSourceRegister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在程序中通过DataFrameWriter.format来配置使用</w:t>
      </w:r>
    </w:p>
    <w:p>
      <w:pPr>
        <w:numPr>
          <w:ilvl w:val="0"/>
          <w:numId w:val="7"/>
        </w:numPr>
        <w:ind w:leftChars="0"/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自定义sink，这里简单的将结果进行打印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class FileSinkExtend(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eastAsia="zh-CN"/>
        </w:rPr>
        <w:t>S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QLContext: SQLContext,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        parameters: Map[String,String],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        partitionColumns: Seq[String],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        outputMode: OutputMode ) extends Sink with Logging 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def addBatch(batchId: Long, data: DataFrame): Unit =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eastAsia="zh-CN"/>
        </w:rPr>
        <w:t xml:space="preserve"> 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println(s"FileSinkExtend add batch. data:")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eastAsia="zh-CN"/>
        </w:rPr>
        <w:t xml:space="preserve"> 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val rows = data.collect()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eastAsia="zh-CN"/>
        </w:rPr>
        <w:t xml:space="preserve"> 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println(s"Result Row length:" + rows.length)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rows.take(10).foreach(row =&gt; println(s"row is :" + row.toString))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numPr>
          <w:ilvl w:val="0"/>
          <w:numId w:val="8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创建SinkProvider类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class FileSinkExtendProvider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extends StreamSinkProvider with DataSourceRegister with Logging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override def shortName() : String = "fyssink"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override def createSink(sqlContext: SQLContext,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             parameters: Map[String, String],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             partitionColumns: Seq[String],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             outputMode: OutputMode): Sink =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println(s"FileSinkExtendProvider create FileSinkExtend")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new FileSinkExtend(sqlContext, parameters, partitionColumns, outputMode);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9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配置ServiceLoader配置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添加META-INF/services/org.apache.spark.sql.sources.DataSourceRegister文件，并添加内容：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15" w:firstLineChars="150"/>
        <w:jc w:val="left"/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com.fys.spark.streamingsink.FileSinkExtendProvider</w:t>
      </w:r>
    </w:p>
    <w:p>
      <w:pPr>
        <w:numPr>
          <w:ilvl w:val="0"/>
          <w:numId w:val="9"/>
        </w:numP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在测试程序中设置使用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val query = wordCounts.writeStream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.outputMode("complete")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.format("fyssink")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.trigger(Trigger.ProcessingTime(1000, TimeUnit.MILLISECONDS))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.option("checkpointLocation","/tmp/temporary-" + UUID.randomUUID.toString)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.start()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t>至此配置完毕。</w:t>
      </w: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/>
          <w:sz w:val="21"/>
          <w:szCs w:val="21"/>
          <w:lang w:eastAsia="zh-CN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https://www.jianshu.com/p/2673a6e4254f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</w:rPr>
        <w:instrText xml:space="preserve"> HYPERLINK "https://mapr.com/blog/real-time-analysis-popular-uber-locations-spark-structured-streaming-machine-learning-kafka-and-mapr-db/" </w:instrText>
      </w:r>
      <w:r>
        <w:rPr>
          <w:rFonts w:hint="default" w:ascii="Times New Roman" w:hAnsi="Times New Roman" w:cs="Times New Roman"/>
          <w:sz w:val="21"/>
          <w:szCs w:val="21"/>
        </w:rPr>
        <w:fldChar w:fldCharType="separate"/>
      </w:r>
      <w:r>
        <w:rPr>
          <w:rFonts w:hint="default" w:ascii="Times New Roman" w:hAnsi="Times New Roman" w:cs="Times New Roman"/>
          <w:sz w:val="21"/>
          <w:szCs w:val="21"/>
        </w:rPr>
        <w:t>https://mapr.com/blog/real-time-analysis-popular-uber-locations-spark-structured-streaming-machine-learning-kafka-and-mapr-db/</w:t>
      </w:r>
      <w:r>
        <w:rPr>
          <w:rFonts w:hint="default" w:ascii="Times New Roman" w:hAnsi="Times New Roman" w:cs="Times New Roman"/>
          <w:sz w:val="21"/>
          <w:szCs w:val="21"/>
        </w:rPr>
        <w:fldChar w:fldCharType="end"/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  <w:lang w:eastAsia="zh-CN"/>
        </w:rPr>
      </w:pPr>
      <w:r>
        <w:rPr>
          <w:rFonts w:hint="default" w:ascii="Times New Roman" w:hAnsi="Times New Roman" w:cs="Times New Roman"/>
          <w:sz w:val="21"/>
          <w:szCs w:val="21"/>
          <w:lang w:eastAsia="zh-CN"/>
        </w:rPr>
        <w:fldChar w:fldCharType="begin"/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instrText xml:space="preserve"> HYPERLINK "http://dblab.xmu.edu.cn/blog/1167/" </w:instrTex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sz w:val="21"/>
          <w:szCs w:val="21"/>
          <w:lang w:eastAsia="zh-CN"/>
        </w:rPr>
        <w:t>http://dblab.xmu.edu.cn/blog/1167/</w:t>
      </w:r>
      <w:r>
        <w:rPr>
          <w:rFonts w:hint="default" w:ascii="Times New Roman" w:hAnsi="Times New Roman" w:cs="Times New Roman"/>
          <w:sz w:val="21"/>
          <w:szCs w:val="21"/>
          <w:lang w:eastAsia="zh-CN"/>
        </w:rPr>
        <w:fldChar w:fldCharType="end"/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创建Source/Sink及自定义输入/输出段</w:t>
      </w:r>
    </w:p>
    <w:p>
      <w:pPr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https://blog.csdn.net/LS_ice/article/details/82226828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https://blog.csdn.net/zhongyuan_1990/article/details/79657756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https://github.com/hortonworks-spark/shc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https://blog.icocoro.me/2018/05/23/1805-hortonworks-spark-shc/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https://blog.csdn.net/lxhandlbb/article/details/82190417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https://github.com/mshtelma/spark-structured-streaming-jdbc-sink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V Boli">
    <w:altName w:val="苹方-简"/>
    <w:panose1 w:val="0200050003020009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Avenir">
    <w:panose1 w:val="02000503020000020003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微软雅黑">
    <w:altName w:val="黑体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3814A"/>
    <w:multiLevelType w:val="singleLevel"/>
    <w:tmpl w:val="5C3381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378234"/>
    <w:multiLevelType w:val="singleLevel"/>
    <w:tmpl w:val="5C378234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5C378622"/>
    <w:multiLevelType w:val="singleLevel"/>
    <w:tmpl w:val="5C378622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5C37ED18"/>
    <w:multiLevelType w:val="singleLevel"/>
    <w:tmpl w:val="5C37ED18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C37F0DC"/>
    <w:multiLevelType w:val="singleLevel"/>
    <w:tmpl w:val="5C37F0DC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C37F181"/>
    <w:multiLevelType w:val="singleLevel"/>
    <w:tmpl w:val="5C37F181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C37F2CD"/>
    <w:multiLevelType w:val="singleLevel"/>
    <w:tmpl w:val="5C37F2CD"/>
    <w:lvl w:ilvl="0" w:tentative="0">
      <w:start w:val="2"/>
      <w:numFmt w:val="decimal"/>
      <w:suff w:val="space"/>
      <w:lvlText w:val="%1)"/>
      <w:lvlJc w:val="left"/>
    </w:lvl>
  </w:abstractNum>
  <w:abstractNum w:abstractNumId="7">
    <w:nsid w:val="5C37F39B"/>
    <w:multiLevelType w:val="singleLevel"/>
    <w:tmpl w:val="5C37F39B"/>
    <w:lvl w:ilvl="0" w:tentative="0">
      <w:start w:val="3"/>
      <w:numFmt w:val="decimal"/>
      <w:suff w:val="nothing"/>
      <w:lvlText w:val="%1）"/>
      <w:lvlJc w:val="left"/>
    </w:lvl>
  </w:abstractNum>
  <w:abstractNum w:abstractNumId="8">
    <w:nsid w:val="5C3852B0"/>
    <w:multiLevelType w:val="singleLevel"/>
    <w:tmpl w:val="5C3852B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BEC42"/>
    <w:rsid w:val="1FFFDF7B"/>
    <w:rsid w:val="27AFC3DE"/>
    <w:rsid w:val="2F3AD2B4"/>
    <w:rsid w:val="3A1D9947"/>
    <w:rsid w:val="3BBA3FF2"/>
    <w:rsid w:val="3CFF162E"/>
    <w:rsid w:val="3D6793A1"/>
    <w:rsid w:val="3DE6AB87"/>
    <w:rsid w:val="3F9F1B29"/>
    <w:rsid w:val="47EF1E09"/>
    <w:rsid w:val="47FBEC42"/>
    <w:rsid w:val="4EFC5B77"/>
    <w:rsid w:val="4FDDA753"/>
    <w:rsid w:val="5497C9F6"/>
    <w:rsid w:val="579FF8D3"/>
    <w:rsid w:val="5B8688B0"/>
    <w:rsid w:val="5F25EAC5"/>
    <w:rsid w:val="5F7D830B"/>
    <w:rsid w:val="6A7DB3CC"/>
    <w:rsid w:val="6A7F1FCB"/>
    <w:rsid w:val="6CFF5984"/>
    <w:rsid w:val="6E7E89AA"/>
    <w:rsid w:val="6EE60340"/>
    <w:rsid w:val="6FCF3BD6"/>
    <w:rsid w:val="6FDD48D4"/>
    <w:rsid w:val="75B239CF"/>
    <w:rsid w:val="77CE0071"/>
    <w:rsid w:val="77D3DC93"/>
    <w:rsid w:val="7A3B48D6"/>
    <w:rsid w:val="7AFEF07C"/>
    <w:rsid w:val="7CB93AAE"/>
    <w:rsid w:val="7DDF46FB"/>
    <w:rsid w:val="7EFBD22C"/>
    <w:rsid w:val="7F2B6292"/>
    <w:rsid w:val="7F3730E1"/>
    <w:rsid w:val="7F67E580"/>
    <w:rsid w:val="7F7FF43B"/>
    <w:rsid w:val="7FA6ACD6"/>
    <w:rsid w:val="7FB2021F"/>
    <w:rsid w:val="7FBEA6E9"/>
    <w:rsid w:val="7FCF9619"/>
    <w:rsid w:val="7FECCEBD"/>
    <w:rsid w:val="7FFED1FD"/>
    <w:rsid w:val="7FFFA0DC"/>
    <w:rsid w:val="97E19C0B"/>
    <w:rsid w:val="9D352C61"/>
    <w:rsid w:val="9FBFE518"/>
    <w:rsid w:val="ADBD21C7"/>
    <w:rsid w:val="AEBFC233"/>
    <w:rsid w:val="AEF36A96"/>
    <w:rsid w:val="AFDF33B4"/>
    <w:rsid w:val="B5EA1739"/>
    <w:rsid w:val="BDEF0A9C"/>
    <w:rsid w:val="BDFB86C0"/>
    <w:rsid w:val="BFB295B9"/>
    <w:rsid w:val="BFE1CFF8"/>
    <w:rsid w:val="CF3EB946"/>
    <w:rsid w:val="D73FCDD1"/>
    <w:rsid w:val="DDBFD1FB"/>
    <w:rsid w:val="DFFD2B05"/>
    <w:rsid w:val="E4DCAF54"/>
    <w:rsid w:val="E77531D0"/>
    <w:rsid w:val="EEFD389C"/>
    <w:rsid w:val="F5AF425B"/>
    <w:rsid w:val="F62F23DE"/>
    <w:rsid w:val="F78F654A"/>
    <w:rsid w:val="F7DEEDB7"/>
    <w:rsid w:val="F7DFAA87"/>
    <w:rsid w:val="F7FDF523"/>
    <w:rsid w:val="F87B3EDF"/>
    <w:rsid w:val="FA5E21E7"/>
    <w:rsid w:val="FAFD79E2"/>
    <w:rsid w:val="FB9E9D43"/>
    <w:rsid w:val="FBBFC834"/>
    <w:rsid w:val="FBFD2B6B"/>
    <w:rsid w:val="FCBF32DE"/>
    <w:rsid w:val="FCEF22E3"/>
    <w:rsid w:val="FEFDDC1C"/>
    <w:rsid w:val="FF0F5546"/>
    <w:rsid w:val="FFEB08C4"/>
    <w:rsid w:val="FFFB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A2FF"/>
      <w:kern w:val="0"/>
      <w:sz w:val="26"/>
      <w:szCs w:val="26"/>
      <w:lang w:val="en-US" w:eastAsia="zh-CN" w:bidi="ar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2019-01-11T17:15:00Z</dcterms:created>
  <dc:creator>fys</dc:creator>
  <cp:lastModifiedBy>fys</cp:lastModifiedBy>
  <dcterms:modified xsi:type="dcterms:W3CDTF">2019-01-12T00:52:40Z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