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autoSpaceDE/>
        <w:autoSpaceDN/>
        <w:adjustRightInd/>
        <w:spacing w:line="240" w:lineRule="auto"/>
        <w:jc w:val="center"/>
        <w:textAlignment w:val="auto"/>
        <w:rPr>
          <w:rFonts w:ascii="黑体" w:hAnsi="Arial" w:eastAsia="黑体" w:cs="Arial"/>
          <w:b/>
          <w:kern w:val="2"/>
          <w:sz w:val="44"/>
          <w:szCs w:val="44"/>
        </w:rPr>
      </w:pPr>
    </w:p>
    <w:p>
      <w:pPr>
        <w:widowControl w:val="0"/>
        <w:overflowPunct/>
        <w:autoSpaceDE/>
        <w:autoSpaceDN/>
        <w:adjustRightInd/>
        <w:spacing w:line="240" w:lineRule="auto"/>
        <w:jc w:val="center"/>
        <w:textAlignment w:val="auto"/>
        <w:rPr>
          <w:rFonts w:ascii="黑体" w:hAnsi="Arial" w:eastAsia="黑体" w:cs="Arial"/>
          <w:b/>
          <w:kern w:val="2"/>
          <w:sz w:val="44"/>
          <w:szCs w:val="44"/>
        </w:rPr>
      </w:pPr>
    </w:p>
    <w:p>
      <w:pPr>
        <w:widowControl w:val="0"/>
        <w:overflowPunct/>
        <w:autoSpaceDE/>
        <w:autoSpaceDN/>
        <w:adjustRightInd/>
        <w:spacing w:line="240" w:lineRule="auto"/>
        <w:jc w:val="center"/>
        <w:textAlignment w:val="auto"/>
        <w:rPr>
          <w:rFonts w:ascii="黑体" w:hAnsi="Arial" w:eastAsia="黑体" w:cs="Arial"/>
          <w:b/>
          <w:kern w:val="2"/>
          <w:sz w:val="44"/>
          <w:szCs w:val="44"/>
        </w:rPr>
      </w:pPr>
      <w:r>
        <w:rPr>
          <w:rFonts w:hint="eastAsia" w:ascii="黑体" w:hAnsi="Arial" w:eastAsia="黑体" w:cs="Arial"/>
          <w:b/>
          <w:kern w:val="2"/>
          <w:sz w:val="44"/>
          <w:szCs w:val="44"/>
        </w:rPr>
        <w:t>专利申请技术交底书</w:t>
      </w:r>
    </w:p>
    <w:p>
      <w:pPr>
        <w:widowControl w:val="0"/>
        <w:overflowPunct/>
        <w:autoSpaceDE/>
        <w:autoSpaceDN/>
        <w:adjustRightInd/>
        <w:spacing w:line="240" w:lineRule="auto"/>
        <w:jc w:val="center"/>
        <w:textAlignment w:val="auto"/>
        <w:rPr>
          <w:rFonts w:ascii="黑体" w:hAnsi="Arial" w:eastAsia="黑体" w:cs="Arial"/>
          <w:kern w:val="2"/>
          <w:sz w:val="30"/>
          <w:szCs w:val="30"/>
        </w:rPr>
      </w:pPr>
    </w:p>
    <w:p>
      <w:pPr>
        <w:widowControl w:val="0"/>
        <w:overflowPunct/>
        <w:autoSpaceDE/>
        <w:autoSpaceDN/>
        <w:adjustRightInd/>
        <w:spacing w:line="240" w:lineRule="auto"/>
        <w:jc w:val="center"/>
        <w:textAlignment w:val="auto"/>
        <w:rPr>
          <w:rFonts w:ascii="黑体" w:hAnsi="Arial" w:eastAsia="黑体" w:cs="Arial"/>
          <w:kern w:val="2"/>
          <w:sz w:val="30"/>
          <w:szCs w:val="30"/>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3"/>
        <w:gridCol w:w="5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693" w:type="dxa"/>
            <w:vAlign w:val="center"/>
          </w:tcPr>
          <w:p>
            <w:pPr>
              <w:widowControl w:val="0"/>
              <w:overflowPunct/>
              <w:autoSpaceDE/>
              <w:autoSpaceDN/>
              <w:adjustRightInd/>
              <w:spacing w:beforeLines="20" w:afterLines="20" w:line="360" w:lineRule="exact"/>
              <w:jc w:val="center"/>
              <w:textAlignment w:val="auto"/>
              <w:rPr>
                <w:rFonts w:ascii="黑体" w:eastAsia="黑体"/>
                <w:b/>
                <w:color w:val="FF0000"/>
                <w:kern w:val="2"/>
                <w:sz w:val="24"/>
                <w:szCs w:val="24"/>
                <w:u w:val="single"/>
              </w:rPr>
            </w:pPr>
            <w:r>
              <w:rPr>
                <w:rFonts w:hint="eastAsia" w:ascii="黑体" w:eastAsia="黑体"/>
                <w:b/>
                <w:kern w:val="2"/>
                <w:sz w:val="24"/>
                <w:szCs w:val="24"/>
              </w:rPr>
              <w:t>发明名称</w:t>
            </w:r>
          </w:p>
        </w:tc>
        <w:tc>
          <w:tcPr>
            <w:tcW w:w="5753" w:type="dxa"/>
            <w:vAlign w:val="center"/>
          </w:tcPr>
          <w:p>
            <w:pPr>
              <w:widowControl w:val="0"/>
              <w:overflowPunct/>
              <w:autoSpaceDE/>
              <w:autoSpaceDN/>
              <w:adjustRightInd/>
              <w:spacing w:beforeLines="20" w:afterLines="20" w:line="360" w:lineRule="exact"/>
              <w:textAlignment w:val="auto"/>
              <w:rPr>
                <w:rFonts w:hint="eastAsia" w:ascii="仿宋" w:hAnsi="仿宋" w:eastAsia="仿宋"/>
                <w:color w:val="000000"/>
                <w:kern w:val="2"/>
                <w:sz w:val="24"/>
                <w:szCs w:val="24"/>
                <w:lang w:eastAsia="zh-CN"/>
              </w:rPr>
            </w:pPr>
            <w:r>
              <w:rPr>
                <w:rFonts w:hint="eastAsia" w:ascii="仿宋" w:hAnsi="仿宋" w:eastAsia="仿宋"/>
                <w:color w:val="000000"/>
                <w:kern w:val="2"/>
                <w:sz w:val="24"/>
                <w:szCs w:val="24"/>
              </w:rPr>
              <w:t>（初拟）</w:t>
            </w:r>
            <w:r>
              <w:rPr>
                <w:rFonts w:hint="eastAsia" w:ascii="仿宋" w:hAnsi="仿宋" w:eastAsia="仿宋"/>
                <w:color w:val="000000"/>
                <w:kern w:val="2"/>
                <w:sz w:val="24"/>
                <w:szCs w:val="24"/>
                <w:lang w:eastAsia="zh-CN"/>
              </w:rPr>
              <w:t>一种面向无人机巡检的距离保持辅助控制方法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693" w:type="dxa"/>
            <w:vAlign w:val="center"/>
          </w:tcPr>
          <w:p>
            <w:pPr>
              <w:widowControl w:val="0"/>
              <w:overflowPunct/>
              <w:autoSpaceDE/>
              <w:autoSpaceDN/>
              <w:adjustRightInd/>
              <w:spacing w:beforeLines="20" w:afterLines="20" w:line="360" w:lineRule="exact"/>
              <w:jc w:val="center"/>
              <w:textAlignment w:val="auto"/>
              <w:rPr>
                <w:rFonts w:ascii="黑体" w:eastAsia="黑体"/>
                <w:b/>
                <w:kern w:val="2"/>
                <w:sz w:val="24"/>
                <w:szCs w:val="24"/>
              </w:rPr>
            </w:pPr>
            <w:r>
              <w:rPr>
                <w:rFonts w:hint="eastAsia" w:ascii="黑体" w:eastAsia="黑体"/>
                <w:b/>
                <w:kern w:val="2"/>
                <w:sz w:val="24"/>
                <w:szCs w:val="24"/>
              </w:rPr>
              <w:t>内部编号</w:t>
            </w:r>
          </w:p>
        </w:tc>
        <w:tc>
          <w:tcPr>
            <w:tcW w:w="5753" w:type="dxa"/>
            <w:vAlign w:val="center"/>
          </w:tcPr>
          <w:p>
            <w:pPr>
              <w:widowControl w:val="0"/>
              <w:overflowPunct/>
              <w:autoSpaceDE/>
              <w:autoSpaceDN/>
              <w:adjustRightInd/>
              <w:spacing w:beforeLines="20" w:afterLines="20" w:line="360" w:lineRule="exact"/>
              <w:textAlignment w:val="auto"/>
              <w:rPr>
                <w:rFonts w:ascii="仿宋" w:hAnsi="仿宋" w:eastAsia="仿宋"/>
                <w:color w:val="000000"/>
                <w:kern w:val="2"/>
                <w:sz w:val="24"/>
                <w:szCs w:val="24"/>
              </w:rPr>
            </w:pPr>
            <w:r>
              <w:rPr>
                <w:rFonts w:hint="eastAsia" w:ascii="仿宋" w:hAnsi="仿宋" w:eastAsia="仿宋"/>
                <w:color w:val="000000"/>
                <w:kern w:val="2"/>
                <w:sz w:val="24"/>
                <w:szCs w:val="24"/>
              </w:rPr>
              <w:t xml:space="preserve">CH2021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693" w:type="dxa"/>
            <w:vAlign w:val="center"/>
          </w:tcPr>
          <w:p>
            <w:pPr>
              <w:widowControl w:val="0"/>
              <w:overflowPunct/>
              <w:autoSpaceDE/>
              <w:autoSpaceDN/>
              <w:adjustRightInd/>
              <w:spacing w:beforeLines="20" w:afterLines="20" w:line="360" w:lineRule="exact"/>
              <w:jc w:val="center"/>
              <w:textAlignment w:val="auto"/>
              <w:rPr>
                <w:rFonts w:ascii="黑体" w:eastAsia="黑体"/>
                <w:b/>
                <w:kern w:val="2"/>
                <w:sz w:val="24"/>
                <w:szCs w:val="24"/>
              </w:rPr>
            </w:pPr>
            <w:r>
              <w:rPr>
                <w:rFonts w:hint="eastAsia" w:ascii="黑体" w:eastAsia="黑体"/>
                <w:b/>
                <w:kern w:val="2"/>
                <w:sz w:val="24"/>
                <w:szCs w:val="24"/>
              </w:rPr>
              <w:t>初定申请类型</w:t>
            </w:r>
          </w:p>
        </w:tc>
        <w:tc>
          <w:tcPr>
            <w:tcW w:w="5753" w:type="dxa"/>
            <w:vAlign w:val="center"/>
          </w:tcPr>
          <w:p>
            <w:pPr>
              <w:widowControl w:val="0"/>
              <w:overflowPunct/>
              <w:autoSpaceDE/>
              <w:autoSpaceDN/>
              <w:adjustRightInd/>
              <w:spacing w:beforeLines="20" w:afterLines="20" w:line="360" w:lineRule="exact"/>
              <w:textAlignment w:val="auto"/>
              <w:rPr>
                <w:rFonts w:ascii="仿宋" w:hAnsi="仿宋" w:eastAsia="仿宋"/>
                <w:color w:val="000000"/>
                <w:kern w:val="2"/>
                <w:sz w:val="24"/>
                <w:szCs w:val="24"/>
              </w:rPr>
            </w:pPr>
            <w:r>
              <w:rPr>
                <w:rFonts w:hint="eastAsia" w:ascii="仿宋" w:hAnsi="仿宋" w:eastAsia="仿宋"/>
                <w:color w:val="000000"/>
                <w:kern w:val="2"/>
                <w:sz w:val="24"/>
                <w:szCs w:val="24"/>
              </w:rPr>
              <w:t>发明/实用新型/外观设计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693" w:type="dxa"/>
            <w:vAlign w:val="center"/>
          </w:tcPr>
          <w:p>
            <w:pPr>
              <w:widowControl w:val="0"/>
              <w:overflowPunct/>
              <w:autoSpaceDE/>
              <w:autoSpaceDN/>
              <w:adjustRightInd/>
              <w:spacing w:beforeLines="20" w:afterLines="20" w:line="240" w:lineRule="auto"/>
              <w:jc w:val="center"/>
              <w:textAlignment w:val="auto"/>
              <w:rPr>
                <w:rFonts w:ascii="黑体" w:eastAsia="黑体"/>
                <w:b/>
                <w:kern w:val="2"/>
                <w:sz w:val="24"/>
                <w:szCs w:val="24"/>
              </w:rPr>
            </w:pPr>
            <w:r>
              <w:rPr>
                <w:rFonts w:hint="eastAsia" w:ascii="黑体" w:eastAsia="黑体"/>
                <w:b/>
                <w:kern w:val="2"/>
                <w:sz w:val="24"/>
                <w:szCs w:val="24"/>
              </w:rPr>
              <w:t>发明人</w:t>
            </w:r>
          </w:p>
        </w:tc>
        <w:tc>
          <w:tcPr>
            <w:tcW w:w="5753" w:type="dxa"/>
            <w:vAlign w:val="center"/>
          </w:tcPr>
          <w:p>
            <w:pPr>
              <w:widowControl w:val="0"/>
              <w:overflowPunct/>
              <w:autoSpaceDE/>
              <w:autoSpaceDN/>
              <w:adjustRightInd/>
              <w:spacing w:beforeLines="20" w:afterLines="20" w:line="240" w:lineRule="auto"/>
              <w:textAlignment w:val="auto"/>
              <w:rPr>
                <w:rFonts w:ascii="仿宋" w:hAnsi="仿宋" w:eastAsia="仿宋"/>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jc w:val="center"/>
        </w:trPr>
        <w:tc>
          <w:tcPr>
            <w:tcW w:w="2693" w:type="dxa"/>
            <w:vAlign w:val="center"/>
          </w:tcPr>
          <w:p>
            <w:pPr>
              <w:widowControl w:val="0"/>
              <w:overflowPunct/>
              <w:autoSpaceDE/>
              <w:autoSpaceDN/>
              <w:adjustRightInd/>
              <w:spacing w:beforeLines="20" w:afterLines="20" w:line="240" w:lineRule="auto"/>
              <w:jc w:val="center"/>
              <w:textAlignment w:val="auto"/>
              <w:rPr>
                <w:rFonts w:ascii="黑体" w:eastAsia="黑体"/>
                <w:b/>
                <w:kern w:val="2"/>
                <w:sz w:val="24"/>
                <w:szCs w:val="24"/>
              </w:rPr>
            </w:pPr>
            <w:r>
              <w:rPr>
                <w:rFonts w:hint="eastAsia" w:ascii="黑体" w:eastAsia="黑体"/>
                <w:b/>
                <w:kern w:val="2"/>
                <w:sz w:val="24"/>
                <w:szCs w:val="24"/>
              </w:rPr>
              <w:t>IPR、电话、email</w:t>
            </w:r>
          </w:p>
        </w:tc>
        <w:tc>
          <w:tcPr>
            <w:tcW w:w="5753" w:type="dxa"/>
            <w:vAlign w:val="center"/>
          </w:tcPr>
          <w:p>
            <w:pPr>
              <w:widowControl w:val="0"/>
              <w:overflowPunct/>
              <w:autoSpaceDE/>
              <w:autoSpaceDN/>
              <w:adjustRightInd/>
              <w:spacing w:beforeLines="20" w:afterLines="20" w:line="240" w:lineRule="auto"/>
              <w:textAlignment w:val="auto"/>
              <w:rPr>
                <w:rFonts w:ascii="仿宋" w:hAnsi="仿宋" w:eastAsia="仿宋"/>
                <w:kern w:val="2"/>
                <w:sz w:val="24"/>
                <w:szCs w:val="24"/>
              </w:rPr>
            </w:pPr>
            <w:r>
              <w:rPr>
                <w:rFonts w:hint="eastAsia" w:ascii="仿宋" w:hAnsi="仿宋" w:eastAsia="仿宋"/>
                <w:kern w:val="2"/>
                <w:sz w:val="24"/>
                <w:szCs w:val="24"/>
              </w:rPr>
              <w:t>刘春桃、13466614018、liuct@coolhigh.com.cn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693" w:type="dxa"/>
            <w:vAlign w:val="center"/>
          </w:tcPr>
          <w:p>
            <w:pPr>
              <w:widowControl w:val="0"/>
              <w:overflowPunct/>
              <w:autoSpaceDE/>
              <w:autoSpaceDN/>
              <w:adjustRightInd/>
              <w:spacing w:beforeLines="20" w:afterLines="20" w:line="240" w:lineRule="auto"/>
              <w:jc w:val="center"/>
              <w:textAlignment w:val="auto"/>
              <w:rPr>
                <w:rFonts w:ascii="黑体" w:eastAsia="黑体"/>
                <w:b/>
                <w:kern w:val="2"/>
                <w:sz w:val="24"/>
                <w:szCs w:val="24"/>
              </w:rPr>
            </w:pPr>
            <w:r>
              <w:rPr>
                <w:rFonts w:hint="eastAsia" w:ascii="黑体" w:eastAsia="黑体"/>
                <w:b/>
                <w:kern w:val="2"/>
                <w:sz w:val="24"/>
                <w:szCs w:val="24"/>
              </w:rPr>
              <w:t>应用领域</w:t>
            </w:r>
          </w:p>
        </w:tc>
        <w:tc>
          <w:tcPr>
            <w:tcW w:w="5753" w:type="dxa"/>
            <w:vAlign w:val="center"/>
          </w:tcPr>
          <w:p>
            <w:pPr>
              <w:widowControl w:val="0"/>
              <w:overflowPunct/>
              <w:autoSpaceDE/>
              <w:autoSpaceDN/>
              <w:adjustRightInd/>
              <w:spacing w:beforeLines="20" w:afterLines="20" w:line="240" w:lineRule="auto"/>
              <w:textAlignment w:val="auto"/>
              <w:rPr>
                <w:rFonts w:ascii="仿宋" w:hAnsi="仿宋" w:eastAsia="仿宋"/>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693" w:type="dxa"/>
            <w:vAlign w:val="center"/>
          </w:tcPr>
          <w:p>
            <w:pPr>
              <w:widowControl w:val="0"/>
              <w:overflowPunct/>
              <w:autoSpaceDE/>
              <w:autoSpaceDN/>
              <w:adjustRightInd/>
              <w:spacing w:beforeLines="20" w:afterLines="20" w:line="240" w:lineRule="auto"/>
              <w:jc w:val="center"/>
              <w:textAlignment w:val="auto"/>
              <w:rPr>
                <w:rFonts w:ascii="黑体" w:eastAsia="黑体"/>
                <w:b/>
                <w:kern w:val="2"/>
                <w:sz w:val="24"/>
                <w:szCs w:val="24"/>
              </w:rPr>
            </w:pPr>
            <w:r>
              <w:rPr>
                <w:rFonts w:hint="eastAsia" w:ascii="黑体" w:eastAsia="黑体"/>
                <w:b/>
                <w:kern w:val="2"/>
                <w:sz w:val="24"/>
                <w:szCs w:val="24"/>
              </w:rPr>
              <w:t>是否用于申请政府</w:t>
            </w:r>
          </w:p>
          <w:p>
            <w:pPr>
              <w:widowControl w:val="0"/>
              <w:overflowPunct/>
              <w:autoSpaceDE/>
              <w:autoSpaceDN/>
              <w:adjustRightInd/>
              <w:spacing w:beforeLines="20" w:afterLines="20" w:line="240" w:lineRule="auto"/>
              <w:jc w:val="center"/>
              <w:textAlignment w:val="auto"/>
              <w:rPr>
                <w:rFonts w:ascii="黑体" w:eastAsia="黑体"/>
                <w:b/>
                <w:kern w:val="2"/>
                <w:sz w:val="24"/>
                <w:szCs w:val="24"/>
              </w:rPr>
            </w:pPr>
            <w:r>
              <w:rPr>
                <w:rFonts w:hint="eastAsia" w:ascii="黑体" w:eastAsia="黑体"/>
                <w:b/>
                <w:kern w:val="2"/>
                <w:sz w:val="24"/>
                <w:szCs w:val="24"/>
              </w:rPr>
              <w:t>高新资质或项目</w:t>
            </w:r>
          </w:p>
        </w:tc>
        <w:tc>
          <w:tcPr>
            <w:tcW w:w="5753" w:type="dxa"/>
            <w:vAlign w:val="center"/>
          </w:tcPr>
          <w:p>
            <w:pPr>
              <w:widowControl w:val="0"/>
              <w:overflowPunct/>
              <w:autoSpaceDE/>
              <w:autoSpaceDN/>
              <w:adjustRightInd/>
              <w:spacing w:beforeLines="20" w:afterLines="20" w:line="240" w:lineRule="auto"/>
              <w:ind w:firstLine="240" w:firstLineChars="100"/>
              <w:textAlignment w:val="auto"/>
              <w:rPr>
                <w:rFonts w:ascii="仿宋" w:hAnsi="仿宋" w:eastAsia="仿宋"/>
                <w:kern w:val="2"/>
                <w:sz w:val="24"/>
                <w:szCs w:val="24"/>
              </w:rPr>
            </w:pPr>
            <w:r>
              <w:rPr>
                <w:rFonts w:hint="eastAsia" w:ascii="仿宋" w:hAnsi="仿宋" w:eastAsia="仿宋"/>
                <w:kern w:val="2"/>
                <w:sz w:val="24"/>
                <w:szCs w:val="24"/>
              </w:rPr>
              <w:sym w:font="Wingdings 2" w:char="F052"/>
            </w:r>
            <w:r>
              <w:rPr>
                <w:rFonts w:ascii="仿宋" w:hAnsi="仿宋" w:eastAsia="仿宋"/>
                <w:kern w:val="2"/>
                <w:sz w:val="24"/>
                <w:szCs w:val="24"/>
              </w:rPr>
              <w:t>是</w:t>
            </w:r>
            <w:r>
              <w:rPr>
                <w:rFonts w:hint="eastAsia" w:ascii="仿宋" w:hAnsi="仿宋" w:eastAsia="仿宋"/>
                <w:kern w:val="2"/>
                <w:sz w:val="24"/>
                <w:szCs w:val="24"/>
              </w:rPr>
              <w:t xml:space="preserve">      □否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693" w:type="dxa"/>
            <w:vAlign w:val="center"/>
          </w:tcPr>
          <w:p>
            <w:pPr>
              <w:widowControl w:val="0"/>
              <w:overflowPunct/>
              <w:autoSpaceDE/>
              <w:autoSpaceDN/>
              <w:adjustRightInd/>
              <w:spacing w:beforeLines="20" w:afterLines="20" w:line="240" w:lineRule="auto"/>
              <w:jc w:val="center"/>
              <w:textAlignment w:val="auto"/>
              <w:rPr>
                <w:rFonts w:ascii="黑体" w:eastAsia="黑体"/>
                <w:b/>
                <w:kern w:val="2"/>
                <w:sz w:val="24"/>
                <w:szCs w:val="24"/>
              </w:rPr>
            </w:pPr>
            <w:r>
              <w:rPr>
                <w:rFonts w:hint="eastAsia" w:ascii="黑体" w:eastAsia="黑体"/>
                <w:b/>
                <w:kern w:val="2"/>
                <w:sz w:val="24"/>
                <w:szCs w:val="24"/>
              </w:rPr>
              <w:t>是否申请国外专利</w:t>
            </w:r>
          </w:p>
        </w:tc>
        <w:tc>
          <w:tcPr>
            <w:tcW w:w="5753" w:type="dxa"/>
            <w:vAlign w:val="center"/>
          </w:tcPr>
          <w:p>
            <w:pPr>
              <w:widowControl w:val="0"/>
              <w:overflowPunct/>
              <w:autoSpaceDE/>
              <w:autoSpaceDN/>
              <w:adjustRightInd/>
              <w:spacing w:beforeLines="20" w:afterLines="20" w:line="240" w:lineRule="auto"/>
              <w:ind w:firstLine="240" w:firstLineChars="100"/>
              <w:textAlignment w:val="auto"/>
              <w:rPr>
                <w:rFonts w:ascii="仿宋" w:hAnsi="仿宋" w:eastAsia="仿宋"/>
                <w:kern w:val="2"/>
                <w:sz w:val="24"/>
                <w:szCs w:val="24"/>
              </w:rPr>
            </w:pPr>
            <w:r>
              <w:rPr>
                <w:rFonts w:hint="eastAsia" w:ascii="仿宋" w:hAnsi="仿宋" w:eastAsia="仿宋"/>
                <w:kern w:val="2"/>
                <w:sz w:val="24"/>
                <w:szCs w:val="24"/>
              </w:rPr>
              <w:sym w:font="Wingdings 2" w:char="F052"/>
            </w:r>
            <w:r>
              <w:rPr>
                <w:rFonts w:ascii="仿宋" w:hAnsi="仿宋" w:eastAsia="仿宋"/>
                <w:kern w:val="2"/>
                <w:sz w:val="24"/>
                <w:szCs w:val="24"/>
              </w:rPr>
              <w:t>是</w:t>
            </w:r>
            <w:r>
              <w:rPr>
                <w:rFonts w:hint="eastAsia" w:ascii="仿宋" w:hAnsi="仿宋" w:eastAsia="仿宋"/>
                <w:kern w:val="2"/>
                <w:sz w:val="24"/>
                <w:szCs w:val="24"/>
              </w:rPr>
              <w:t xml:space="preserve">      □否       □暂不确定</w:t>
            </w:r>
          </w:p>
        </w:tc>
      </w:tr>
    </w:tbl>
    <w:p>
      <w:pPr>
        <w:widowControl w:val="0"/>
        <w:overflowPunct/>
        <w:autoSpaceDE/>
        <w:autoSpaceDN/>
        <w:adjustRightInd/>
        <w:spacing w:line="240" w:lineRule="auto"/>
        <w:jc w:val="center"/>
        <w:textAlignment w:val="auto"/>
        <w:rPr>
          <w:rFonts w:ascii="黑体" w:hAnsi="Arial" w:eastAsia="黑体" w:cs="Arial"/>
          <w:kern w:val="2"/>
          <w:sz w:val="30"/>
          <w:szCs w:val="30"/>
        </w:rPr>
      </w:pPr>
    </w:p>
    <w:p>
      <w:pPr>
        <w:widowControl w:val="0"/>
        <w:overflowPunct/>
        <w:autoSpaceDE/>
        <w:autoSpaceDN/>
        <w:adjustRightInd/>
        <w:spacing w:line="240" w:lineRule="auto"/>
        <w:jc w:val="center"/>
        <w:textAlignment w:val="auto"/>
        <w:rPr>
          <w:rFonts w:ascii="黑体" w:hAnsi="Arial" w:eastAsia="黑体" w:cs="Arial"/>
          <w:kern w:val="2"/>
          <w:sz w:val="30"/>
          <w:szCs w:val="30"/>
        </w:rPr>
      </w:pPr>
    </w:p>
    <w:p>
      <w:pPr>
        <w:widowControl w:val="0"/>
        <w:overflowPunct/>
        <w:autoSpaceDE/>
        <w:autoSpaceDN/>
        <w:adjustRightInd/>
        <w:spacing w:line="240" w:lineRule="auto"/>
        <w:jc w:val="center"/>
        <w:textAlignment w:val="auto"/>
        <w:rPr>
          <w:rFonts w:ascii="黑体" w:hAnsi="Arial" w:eastAsia="黑体" w:cs="Arial"/>
          <w:kern w:val="2"/>
          <w:sz w:val="30"/>
          <w:szCs w:val="30"/>
        </w:rPr>
      </w:pPr>
    </w:p>
    <w:p>
      <w:pPr>
        <w:widowControl w:val="0"/>
        <w:overflowPunct/>
        <w:autoSpaceDE/>
        <w:autoSpaceDN/>
        <w:adjustRightInd/>
        <w:spacing w:line="240" w:lineRule="auto"/>
        <w:jc w:val="center"/>
        <w:textAlignment w:val="auto"/>
        <w:rPr>
          <w:rFonts w:ascii="黑体" w:hAnsi="Arial" w:eastAsia="黑体" w:cs="Arial"/>
          <w:kern w:val="2"/>
          <w:sz w:val="30"/>
          <w:szCs w:val="30"/>
        </w:rPr>
      </w:pPr>
    </w:p>
    <w:p>
      <w:pPr>
        <w:widowControl w:val="0"/>
        <w:overflowPunct/>
        <w:autoSpaceDE/>
        <w:autoSpaceDN/>
        <w:adjustRightInd/>
        <w:spacing w:line="240" w:lineRule="auto"/>
        <w:ind w:firstLine="480" w:firstLineChars="200"/>
        <w:textAlignment w:val="auto"/>
        <w:rPr>
          <w:rFonts w:ascii="仿宋" w:hAnsi="仿宋" w:eastAsia="仿宋"/>
          <w:color w:val="FF0000"/>
          <w:kern w:val="2"/>
          <w:sz w:val="24"/>
          <w:szCs w:val="24"/>
          <w:lang w:val="fr-FR"/>
        </w:rPr>
      </w:pPr>
      <w:r>
        <w:rPr>
          <w:rFonts w:hint="eastAsia" w:ascii="仿宋" w:hAnsi="仿宋" w:eastAsia="仿宋"/>
          <w:color w:val="FF0000"/>
          <w:kern w:val="2"/>
          <w:sz w:val="24"/>
          <w:szCs w:val="24"/>
          <w:lang w:val="fr-FR"/>
        </w:rPr>
        <w:t>注意：</w:t>
      </w:r>
    </w:p>
    <w:p>
      <w:pPr>
        <w:widowControl w:val="0"/>
        <w:overflowPunct/>
        <w:autoSpaceDE/>
        <w:autoSpaceDN/>
        <w:adjustRightInd/>
        <w:spacing w:line="240" w:lineRule="auto"/>
        <w:ind w:firstLine="480" w:firstLineChars="200"/>
        <w:textAlignment w:val="auto"/>
        <w:rPr>
          <w:rFonts w:ascii="仿宋" w:hAnsi="仿宋" w:eastAsia="仿宋"/>
          <w:color w:val="FF0000"/>
          <w:kern w:val="2"/>
          <w:sz w:val="24"/>
          <w:szCs w:val="24"/>
          <w:lang w:val="fr-FR"/>
        </w:rPr>
      </w:pPr>
      <w:r>
        <w:rPr>
          <w:rFonts w:ascii="仿宋" w:hAnsi="仿宋" w:eastAsia="仿宋"/>
          <w:color w:val="FF0000"/>
          <w:kern w:val="2"/>
          <w:sz w:val="24"/>
          <w:szCs w:val="24"/>
          <w:lang w:val="fr-FR"/>
        </w:rPr>
        <w:t xml:space="preserve">1. </w:t>
      </w:r>
      <w:r>
        <w:rPr>
          <w:rFonts w:hint="eastAsia" w:ascii="仿宋" w:hAnsi="仿宋" w:eastAsia="仿宋"/>
          <w:color w:val="FF0000"/>
          <w:kern w:val="2"/>
          <w:sz w:val="24"/>
          <w:szCs w:val="24"/>
          <w:lang w:val="fr-FR"/>
        </w:rPr>
        <w:t>代理师并不是技术专家，交底书要使代理师能看懂，尤其是背景技术和详细</w:t>
      </w:r>
    </w:p>
    <w:p>
      <w:pPr>
        <w:widowControl w:val="0"/>
        <w:overflowPunct/>
        <w:autoSpaceDE/>
        <w:autoSpaceDN/>
        <w:adjustRightInd/>
        <w:spacing w:line="240" w:lineRule="auto"/>
        <w:ind w:firstLine="480" w:firstLineChars="200"/>
        <w:textAlignment w:val="auto"/>
        <w:rPr>
          <w:rFonts w:ascii="仿宋" w:hAnsi="仿宋" w:eastAsia="仿宋"/>
          <w:color w:val="FF0000"/>
          <w:kern w:val="2"/>
          <w:sz w:val="24"/>
          <w:szCs w:val="24"/>
          <w:lang w:val="fr-FR"/>
        </w:rPr>
      </w:pPr>
      <w:r>
        <w:rPr>
          <w:rFonts w:hint="eastAsia" w:ascii="仿宋" w:hAnsi="仿宋" w:eastAsia="仿宋"/>
          <w:color w:val="FF0000"/>
          <w:kern w:val="2"/>
          <w:sz w:val="24"/>
          <w:szCs w:val="24"/>
          <w:lang w:val="fr-FR"/>
        </w:rPr>
        <w:t>技术方案，一定要写的全面、清楚。</w:t>
      </w:r>
    </w:p>
    <w:p>
      <w:pPr>
        <w:widowControl w:val="0"/>
        <w:overflowPunct/>
        <w:autoSpaceDE/>
        <w:autoSpaceDN/>
        <w:adjustRightInd/>
        <w:spacing w:line="240" w:lineRule="auto"/>
        <w:ind w:firstLine="480" w:firstLineChars="200"/>
        <w:textAlignment w:val="auto"/>
        <w:rPr>
          <w:rFonts w:ascii="仿宋" w:hAnsi="仿宋" w:eastAsia="仿宋"/>
          <w:color w:val="FF0000"/>
          <w:kern w:val="2"/>
          <w:sz w:val="24"/>
          <w:szCs w:val="24"/>
          <w:lang w:val="fr-FR"/>
        </w:rPr>
      </w:pPr>
      <w:r>
        <w:rPr>
          <w:rFonts w:ascii="仿宋" w:hAnsi="仿宋" w:eastAsia="仿宋"/>
          <w:color w:val="FF0000"/>
          <w:kern w:val="2"/>
          <w:sz w:val="24"/>
          <w:szCs w:val="24"/>
          <w:lang w:val="fr-FR"/>
        </w:rPr>
        <w:t>2.</w:t>
      </w:r>
      <w:r>
        <w:rPr>
          <w:rFonts w:hint="eastAsia" w:ascii="仿宋" w:hAnsi="仿宋" w:eastAsia="仿宋"/>
          <w:color w:val="FF0000"/>
          <w:kern w:val="2"/>
          <w:sz w:val="24"/>
          <w:szCs w:val="24"/>
          <w:lang w:val="fr-FR"/>
        </w:rPr>
        <w:t>英文缩写有中文译文，避免使用英文单词，最好在术语解释部分给出。</w:t>
      </w:r>
    </w:p>
    <w:p>
      <w:pPr>
        <w:widowControl w:val="0"/>
        <w:overflowPunct/>
        <w:autoSpaceDE/>
        <w:autoSpaceDN/>
        <w:adjustRightInd/>
        <w:spacing w:line="240" w:lineRule="auto"/>
        <w:ind w:firstLine="480" w:firstLineChars="200"/>
        <w:textAlignment w:val="auto"/>
        <w:rPr>
          <w:rFonts w:ascii="仿宋" w:hAnsi="仿宋" w:eastAsia="仿宋"/>
          <w:color w:val="FF0000"/>
          <w:kern w:val="2"/>
          <w:sz w:val="24"/>
          <w:szCs w:val="24"/>
          <w:lang w:val="fr-FR"/>
        </w:rPr>
      </w:pPr>
      <w:r>
        <w:rPr>
          <w:rFonts w:ascii="仿宋" w:hAnsi="仿宋" w:eastAsia="仿宋"/>
          <w:color w:val="FF0000"/>
          <w:kern w:val="2"/>
          <w:sz w:val="24"/>
          <w:szCs w:val="24"/>
          <w:lang w:val="fr-FR"/>
        </w:rPr>
        <w:t>3.</w:t>
      </w:r>
      <w:r>
        <w:rPr>
          <w:rFonts w:hint="eastAsia" w:ascii="仿宋" w:hAnsi="仿宋" w:eastAsia="仿宋"/>
          <w:color w:val="FF0000"/>
          <w:kern w:val="2"/>
          <w:sz w:val="24"/>
          <w:szCs w:val="24"/>
          <w:lang w:val="fr-FR"/>
        </w:rPr>
        <w:t>全文对同一事物的叫法应统一，避免出现一种事物多种叫法。</w:t>
      </w:r>
    </w:p>
    <w:p>
      <w:pPr>
        <w:widowControl w:val="0"/>
        <w:overflowPunct/>
        <w:autoSpaceDE/>
        <w:autoSpaceDN/>
        <w:adjustRightInd/>
        <w:spacing w:line="240" w:lineRule="auto"/>
        <w:ind w:firstLine="480" w:firstLineChars="200"/>
        <w:textAlignment w:val="auto"/>
        <w:rPr>
          <w:rFonts w:ascii="仿宋" w:hAnsi="仿宋" w:eastAsia="仿宋"/>
          <w:color w:val="FF0000"/>
          <w:kern w:val="2"/>
          <w:sz w:val="24"/>
          <w:szCs w:val="24"/>
          <w:lang w:val="fr-FR"/>
        </w:rPr>
      </w:pPr>
      <w:r>
        <w:rPr>
          <w:rFonts w:ascii="仿宋" w:hAnsi="仿宋" w:eastAsia="仿宋"/>
          <w:color w:val="FF0000"/>
          <w:kern w:val="2"/>
          <w:sz w:val="24"/>
          <w:szCs w:val="24"/>
          <w:lang w:val="fr-FR"/>
        </w:rPr>
        <w:t>4.</w:t>
      </w:r>
      <w:r>
        <w:rPr>
          <w:rFonts w:hint="eastAsia" w:ascii="仿宋" w:hAnsi="仿宋" w:eastAsia="仿宋"/>
          <w:color w:val="FF0000"/>
          <w:kern w:val="2"/>
          <w:sz w:val="24"/>
          <w:szCs w:val="24"/>
          <w:lang w:val="fr-FR"/>
        </w:rPr>
        <w:t>认为需要保密的地方可在交底书中注明，对代理师不必保密。</w:t>
      </w:r>
    </w:p>
    <w:p>
      <w:pPr>
        <w:widowControl w:val="0"/>
        <w:overflowPunct/>
        <w:autoSpaceDE/>
        <w:autoSpaceDN/>
        <w:adjustRightInd/>
        <w:spacing w:line="240" w:lineRule="auto"/>
        <w:ind w:firstLine="480" w:firstLineChars="200"/>
        <w:textAlignment w:val="auto"/>
        <w:rPr>
          <w:rFonts w:ascii="仿宋" w:hAnsi="仿宋" w:eastAsia="仿宋"/>
          <w:color w:val="FF0000"/>
          <w:kern w:val="2"/>
          <w:sz w:val="24"/>
          <w:szCs w:val="24"/>
          <w:lang w:val="fr-FR"/>
        </w:rPr>
      </w:pPr>
      <w:r>
        <w:rPr>
          <w:rFonts w:ascii="仿宋" w:hAnsi="仿宋" w:eastAsia="仿宋"/>
          <w:color w:val="FF0000"/>
          <w:kern w:val="2"/>
          <w:sz w:val="24"/>
          <w:szCs w:val="24"/>
          <w:lang w:val="fr-FR"/>
        </w:rPr>
        <w:t>5.</w:t>
      </w:r>
      <w:r>
        <w:rPr>
          <w:rFonts w:hint="eastAsia" w:ascii="仿宋" w:hAnsi="仿宋" w:eastAsia="仿宋"/>
          <w:color w:val="FF0000"/>
          <w:kern w:val="2"/>
          <w:sz w:val="24"/>
          <w:szCs w:val="24"/>
          <w:lang w:val="fr-FR"/>
        </w:rPr>
        <w:t>专利法规定：</w:t>
      </w:r>
    </w:p>
    <w:p>
      <w:pPr>
        <w:widowControl w:val="0"/>
        <w:overflowPunct/>
        <w:autoSpaceDE/>
        <w:autoSpaceDN/>
        <w:adjustRightInd/>
        <w:spacing w:line="240" w:lineRule="auto"/>
        <w:ind w:firstLine="480" w:firstLineChars="200"/>
        <w:textAlignment w:val="auto"/>
        <w:rPr>
          <w:rFonts w:ascii="仿宋" w:hAnsi="仿宋" w:eastAsia="仿宋"/>
          <w:color w:val="FF0000"/>
          <w:kern w:val="2"/>
          <w:sz w:val="24"/>
          <w:szCs w:val="24"/>
          <w:lang w:val="fr-FR"/>
        </w:rPr>
      </w:pPr>
      <w:r>
        <w:rPr>
          <w:rFonts w:ascii="仿宋" w:hAnsi="仿宋" w:eastAsia="仿宋"/>
          <w:color w:val="FF0000"/>
          <w:kern w:val="2"/>
          <w:sz w:val="24"/>
          <w:szCs w:val="24"/>
          <w:lang w:val="fr-FR"/>
        </w:rPr>
        <w:t>1</w:t>
      </w:r>
      <w:r>
        <w:rPr>
          <w:rFonts w:hint="eastAsia" w:ascii="仿宋" w:hAnsi="仿宋" w:eastAsia="仿宋"/>
          <w:color w:val="FF0000"/>
          <w:kern w:val="2"/>
          <w:sz w:val="24"/>
          <w:szCs w:val="24"/>
          <w:lang w:val="fr-FR"/>
        </w:rPr>
        <w:t>）专利必须是一个技术方案或方法、模式，应该阐述发明目的是通过什么技术</w:t>
      </w:r>
    </w:p>
    <w:p>
      <w:pPr>
        <w:widowControl w:val="0"/>
        <w:overflowPunct/>
        <w:autoSpaceDE/>
        <w:autoSpaceDN/>
        <w:adjustRightInd/>
        <w:spacing w:line="240" w:lineRule="auto"/>
        <w:ind w:firstLine="480" w:firstLineChars="200"/>
        <w:textAlignment w:val="auto"/>
        <w:rPr>
          <w:rFonts w:ascii="仿宋" w:hAnsi="仿宋" w:eastAsia="仿宋"/>
          <w:color w:val="FF0000"/>
          <w:kern w:val="2"/>
          <w:sz w:val="24"/>
          <w:szCs w:val="24"/>
          <w:lang w:val="fr-FR"/>
        </w:rPr>
      </w:pPr>
      <w:r>
        <w:rPr>
          <w:rFonts w:hint="eastAsia" w:ascii="仿宋" w:hAnsi="仿宋" w:eastAsia="仿宋"/>
          <w:color w:val="FF0000"/>
          <w:kern w:val="2"/>
          <w:sz w:val="24"/>
          <w:szCs w:val="24"/>
          <w:lang w:val="fr-FR"/>
        </w:rPr>
        <w:t>方案或方法、模式来实现的，不能只有原理，也不能只做功能介绍；</w:t>
      </w:r>
    </w:p>
    <w:p>
      <w:pPr>
        <w:widowControl w:val="0"/>
        <w:overflowPunct/>
        <w:autoSpaceDE/>
        <w:autoSpaceDN/>
        <w:adjustRightInd/>
        <w:spacing w:line="240" w:lineRule="auto"/>
        <w:ind w:firstLine="480" w:firstLineChars="200"/>
        <w:textAlignment w:val="auto"/>
        <w:rPr>
          <w:rFonts w:ascii="仿宋_GB2312" w:eastAsia="仿宋_GB2312"/>
          <w:color w:val="FF0000"/>
          <w:kern w:val="2"/>
          <w:sz w:val="24"/>
          <w:szCs w:val="24"/>
          <w:lang w:val="fr-FR"/>
        </w:rPr>
      </w:pPr>
      <w:r>
        <w:rPr>
          <w:rFonts w:ascii="仿宋" w:hAnsi="仿宋" w:eastAsia="仿宋"/>
          <w:color w:val="FF0000"/>
          <w:kern w:val="2"/>
          <w:sz w:val="24"/>
          <w:szCs w:val="24"/>
          <w:lang w:val="fr-FR"/>
        </w:rPr>
        <w:t>2</w:t>
      </w:r>
      <w:r>
        <w:rPr>
          <w:rFonts w:hint="eastAsia" w:ascii="仿宋" w:hAnsi="仿宋" w:eastAsia="仿宋"/>
          <w:color w:val="FF0000"/>
          <w:kern w:val="2"/>
          <w:sz w:val="24"/>
          <w:szCs w:val="24"/>
          <w:lang w:val="fr-FR"/>
        </w:rPr>
        <w:t>）专利必须充分公开，以本领域技术人员不需付出创造性劳动即可实现为准。</w:t>
      </w:r>
      <w:r>
        <w:rPr>
          <w:rFonts w:ascii="仿宋_GB2312" w:eastAsia="仿宋_GB2312"/>
          <w:color w:val="FF0000"/>
          <w:kern w:val="2"/>
          <w:sz w:val="24"/>
          <w:szCs w:val="24"/>
          <w:lang w:val="fr-FR"/>
        </w:rPr>
        <w:br w:type="page"/>
      </w:r>
    </w:p>
    <w:p>
      <w:pPr>
        <w:overflowPunct/>
        <w:autoSpaceDE/>
        <w:autoSpaceDN/>
        <w:adjustRightInd/>
        <w:spacing w:line="240" w:lineRule="auto"/>
        <w:jc w:val="left"/>
        <w:textAlignment w:val="auto"/>
        <w:rPr>
          <w:rFonts w:ascii="宋体"/>
          <w:color w:val="FF0000"/>
        </w:rPr>
      </w:pPr>
    </w:p>
    <w:p>
      <w:pPr>
        <w:outlineLvl w:val="0"/>
        <w:rPr>
          <w:rFonts w:asciiTheme="minorEastAsia" w:hAnsiTheme="minorEastAsia" w:eastAsiaTheme="minorEastAsia"/>
          <w:color w:val="000000"/>
          <w:sz w:val="24"/>
        </w:rPr>
      </w:pPr>
      <w:r>
        <w:rPr>
          <w:rFonts w:hint="eastAsia" w:asciiTheme="minorEastAsia" w:hAnsiTheme="minorEastAsia" w:eastAsiaTheme="minorEastAsia"/>
          <w:b/>
          <w:color w:val="558ED5" w:themeColor="text2" w:themeTint="99"/>
          <w:sz w:val="28"/>
          <w14:textFill>
            <w14:solidFill>
              <w14:schemeClr w14:val="tx2">
                <w14:lumMod w14:val="60000"/>
                <w14:lumOff w14:val="40000"/>
              </w14:schemeClr>
            </w14:solidFill>
          </w14:textFill>
        </w:rPr>
        <w:t>一、详细介绍背景技术，特别是与本申请最近似的技术方案。</w:t>
      </w:r>
    </w:p>
    <w:p>
      <w:pPr>
        <w:bidi w:val="0"/>
        <w:rPr>
          <w:rFonts w:hint="eastAsia"/>
        </w:rPr>
      </w:pPr>
      <w:r>
        <w:rPr>
          <w:rFonts w:hint="eastAsia"/>
        </w:rPr>
        <w:t>行业内采用的成熟技术方案，或者市面上的实际运用，或者是了解到的专利，可以借助附图说明……</w:t>
      </w:r>
    </w:p>
    <w:p>
      <w:pPr>
        <w:bidi w:val="0"/>
        <w:rPr>
          <w:rFonts w:hint="default"/>
          <w:lang w:val="en-US" w:eastAsia="zh-CN"/>
        </w:rPr>
      </w:pPr>
      <w:r>
        <w:rPr>
          <w:rFonts w:hint="eastAsia"/>
          <w:lang w:eastAsia="zh-CN"/>
        </w:rPr>
        <w:t>当前无人机进行巡检领域主要是有两种方案，一种是通过提前画好航线，使用飞机的自主航线功能，实现全自动巡检。另一种方式，是通过飞手控制无人机手动操作，实现巡检。前者的巡检工况对环境要求较高，需要环境确定且已知，因此具体操作十分受限。后者相对就弱化了对环境因素的依赖，主要是通过飞手的观测在确定如何控制飞机进行飞行。但同时也存在问题，在面对狭窄场景或者需要沿墙巡检时，会受到墙面的反射，形成紊流风场，产生一个朝向墙面的侧吸力，对无人机的飞行产生影响，此时飞手在保证巡检质量的同时还要对无人机进行矫正。</w:t>
      </w:r>
    </w:p>
    <w:p>
      <w:pPr>
        <w:bidi w:val="0"/>
      </w:pPr>
    </w:p>
    <w:p>
      <w:pPr>
        <w:outlineLvl w:val="0"/>
        <w:rPr>
          <w:rFonts w:hint="eastAsia" w:asciiTheme="minorEastAsia" w:hAnsiTheme="minorEastAsia" w:eastAsiaTheme="minorEastAsia"/>
          <w:b/>
          <w:color w:val="558ED5" w:themeColor="text2" w:themeTint="99"/>
          <w:sz w:val="28"/>
          <w14:textFill>
            <w14:solidFill>
              <w14:schemeClr w14:val="tx2">
                <w14:lumMod w14:val="60000"/>
                <w14:lumOff w14:val="40000"/>
              </w14:schemeClr>
            </w14:solidFill>
          </w14:textFill>
        </w:rPr>
      </w:pPr>
      <w:r>
        <w:rPr>
          <w:rFonts w:hint="eastAsia" w:asciiTheme="minorEastAsia" w:hAnsiTheme="minorEastAsia" w:eastAsiaTheme="minorEastAsia"/>
          <w:b/>
          <w:color w:val="558ED5" w:themeColor="text2" w:themeTint="99"/>
          <w:sz w:val="28"/>
          <w14:textFill>
            <w14:solidFill>
              <w14:schemeClr w14:val="tx2">
                <w14:lumMod w14:val="60000"/>
                <w14:lumOff w14:val="40000"/>
              </w14:schemeClr>
            </w14:solidFill>
          </w14:textFill>
        </w:rPr>
        <w:t>二、上述背景技术的缺点是什么？针对这些缺点，本申请要解决的技术问题是什么？</w:t>
      </w:r>
    </w:p>
    <w:p>
      <w:pPr>
        <w:bidi w:val="0"/>
      </w:pPr>
      <w:r>
        <w:rPr>
          <w:rFonts w:hint="eastAsia"/>
        </w:rPr>
        <w:t>缺点如下：</w:t>
      </w:r>
    </w:p>
    <w:p>
      <w:pPr>
        <w:bidi w:val="0"/>
        <w:rPr>
          <w:rFonts w:hint="eastAsia"/>
          <w:lang w:val="en-US" w:eastAsia="zh-CN"/>
        </w:rPr>
      </w:pPr>
      <w:r>
        <w:rPr>
          <w:rFonts w:hint="eastAsia"/>
          <w:lang w:val="en-US" w:eastAsia="zh-CN"/>
        </w:rPr>
        <w:t>1、</w:t>
      </w:r>
      <w:r>
        <w:rPr>
          <w:rFonts w:hint="eastAsia"/>
          <w:lang w:eastAsia="zh-CN"/>
        </w:rPr>
        <w:t>面对狭窄场景或者需要沿墙巡检时，</w:t>
      </w:r>
      <w:r>
        <w:rPr>
          <w:rFonts w:hint="eastAsia"/>
          <w:lang w:val="en-US" w:eastAsia="zh-CN"/>
        </w:rPr>
        <w:t>无人机有被墙面侧吸过去的危险。</w:t>
      </w:r>
    </w:p>
    <w:p>
      <w:pPr>
        <w:bidi w:val="0"/>
        <w:rPr>
          <w:rFonts w:hint="default"/>
          <w:lang w:val="en-US" w:eastAsia="zh-CN"/>
        </w:rPr>
      </w:pPr>
      <w:r>
        <w:rPr>
          <w:rFonts w:hint="eastAsia"/>
          <w:lang w:val="en-US" w:eastAsia="zh-CN"/>
        </w:rPr>
        <w:t>2、飞手在保证巡检质量的同时还要去矫正无人机，对飞手飞行技术要求较高。</w:t>
      </w:r>
    </w:p>
    <w:p>
      <w:pPr>
        <w:bidi w:val="0"/>
        <w:rPr>
          <w:rFonts w:hint="eastAsia"/>
        </w:rPr>
      </w:pPr>
      <w:r>
        <w:rPr>
          <w:rFonts w:hint="eastAsia"/>
        </w:rPr>
        <w:t>为了解决上述缺点，本申请是解决什么技术问题……</w:t>
      </w:r>
    </w:p>
    <w:p>
      <w:pPr>
        <w:bidi w:val="0"/>
        <w:rPr>
          <w:rFonts w:hint="eastAsia"/>
          <w:lang w:eastAsia="zh-CN"/>
        </w:rPr>
      </w:pPr>
      <w:r>
        <w:rPr>
          <w:rFonts w:hint="eastAsia"/>
          <w:lang w:val="en-US" w:eastAsia="zh-CN"/>
        </w:rPr>
        <w:t>1、</w:t>
      </w:r>
      <w:r>
        <w:rPr>
          <w:rFonts w:hint="eastAsia"/>
          <w:lang w:eastAsia="zh-CN"/>
        </w:rPr>
        <w:t>采用与墙面保持一定距离的方式，避免紊流风场的出现，保证飞机的正常飞行。</w:t>
      </w:r>
    </w:p>
    <w:p>
      <w:pPr>
        <w:bidi w:val="0"/>
        <w:rPr>
          <w:rFonts w:hint="default"/>
          <w:lang w:val="en-US" w:eastAsia="zh-CN"/>
        </w:rPr>
      </w:pPr>
      <w:r>
        <w:rPr>
          <w:rFonts w:hint="eastAsia"/>
          <w:lang w:val="en-US" w:eastAsia="zh-CN"/>
        </w:rPr>
        <w:t>2、在距离保持的同时，通过传感器测量数据，获取墙面信息，控制飞机能够稳定沿墙飞行，降低了对飞手的技术要求。</w:t>
      </w:r>
    </w:p>
    <w:p>
      <w:pPr>
        <w:outlineLvl w:val="0"/>
        <w:rPr>
          <w:rFonts w:hint="eastAsia" w:asciiTheme="minorEastAsia" w:hAnsiTheme="minorEastAsia" w:eastAsiaTheme="minorEastAsia"/>
          <w:b/>
          <w:color w:val="558ED5" w:themeColor="text2" w:themeTint="99"/>
          <w:sz w:val="28"/>
          <w14:textFill>
            <w14:solidFill>
              <w14:schemeClr w14:val="tx2">
                <w14:lumMod w14:val="60000"/>
                <w14:lumOff w14:val="40000"/>
              </w14:schemeClr>
            </w14:solidFill>
          </w14:textFill>
        </w:rPr>
      </w:pPr>
      <w:r>
        <w:rPr>
          <w:rFonts w:hint="eastAsia" w:asciiTheme="minorEastAsia" w:hAnsiTheme="minorEastAsia" w:eastAsiaTheme="minorEastAsia"/>
          <w:b/>
          <w:color w:val="558ED5" w:themeColor="text2" w:themeTint="99"/>
          <w:sz w:val="28"/>
          <w14:textFill>
            <w14:solidFill>
              <w14:schemeClr w14:val="tx2">
                <w14:lumMod w14:val="60000"/>
                <w14:lumOff w14:val="40000"/>
              </w14:schemeClr>
            </w14:solidFill>
          </w14:textFill>
        </w:rPr>
        <w:t>三、本申请的详细阐述，文字说明需结合零件结构图、总成装配图、原理框图、步骤流程图或电路图*****（图示可放此处也可放第六部分）</w:t>
      </w:r>
    </w:p>
    <w:p>
      <w:pPr>
        <w:bidi w:val="0"/>
        <w:rPr>
          <w:rFonts w:hint="eastAsia"/>
          <w:lang w:eastAsia="zh-CN"/>
        </w:rPr>
      </w:pPr>
      <w:r>
        <w:rPr>
          <w:rFonts w:hint="eastAsia"/>
          <w:lang w:eastAsia="zh-CN"/>
        </w:rPr>
        <w:t>技术方案：</w:t>
      </w:r>
    </w:p>
    <w:p>
      <w:pPr>
        <w:bidi w:val="0"/>
        <w:rPr>
          <w:rFonts w:hint="eastAsia"/>
          <w:lang w:eastAsia="zh-CN"/>
        </w:rPr>
      </w:pPr>
      <w:r>
        <w:rPr>
          <w:rFonts w:hint="eastAsia"/>
          <w:lang w:eastAsia="zh-CN"/>
        </w:rPr>
        <w:t>针对上述问题，主要是在感知和控制方面实现无人机的距离保持沿墙飞行功能。改进后的无人机具有两个状态，一种是无辅助功能状态，无人机操作不变；另一种是具有辅助功能状态，感知和控制功能起作用，在狭窄工况或者沿墙巡检功能，通过设置好需要保持的距离，飞手只需按照需要控制无人机前进方向，无人机的横滚方向和偏航方向靠无人机的感知控制自动调整。</w:t>
      </w:r>
    </w:p>
    <w:p>
      <w:pPr>
        <w:bidi w:val="0"/>
        <w:rPr>
          <w:rFonts w:hint="default"/>
          <w:lang w:val="en-US" w:eastAsia="zh-CN"/>
        </w:rPr>
      </w:pPr>
      <w:r>
        <w:rPr>
          <w:rFonts w:hint="eastAsia"/>
          <w:lang w:eastAsia="zh-CN"/>
        </w:rPr>
        <w:t>无人机通过机载激光雷达传感器，获取点云数据，经过滤波算法精简点云，得到无人机两侧的墙面点云。然后，使用墙面点云进行多项式曲线拟合，得到与墙面曲率相同的多项式曲线。接着，结合设定的保持距离，对曲线进行相似性平移。最后根据获取的遥控器摇杆数据，判断飞手对无人机的控制，俯仰方向使用飞手直接对无人机将的速度输出，横滚方向和偏航方向使用双</w:t>
      </w:r>
      <w:r>
        <w:rPr>
          <w:rFonts w:hint="eastAsia"/>
          <w:lang w:val="en-US" w:eastAsia="zh-CN"/>
        </w:rPr>
        <w:t>pid算法，分别计算横滚速度和偏航角度，最终实现无人机能够在设定的距离下沿墙飞行且不会吸墙。</w:t>
      </w:r>
    </w:p>
    <w:p>
      <w:pPr>
        <w:bidi w:val="0"/>
      </w:pPr>
    </w:p>
    <w:p>
      <w:pPr>
        <w:outlineLvl w:val="0"/>
        <w:rPr>
          <w:rFonts w:asciiTheme="minorEastAsia" w:hAnsiTheme="minorEastAsia" w:eastAsiaTheme="minorEastAsia"/>
          <w:color w:val="000000"/>
          <w:sz w:val="24"/>
        </w:rPr>
      </w:pPr>
      <w:r>
        <w:rPr>
          <w:rFonts w:hint="eastAsia" w:asciiTheme="minorEastAsia" w:hAnsiTheme="minorEastAsia" w:eastAsiaTheme="minorEastAsia"/>
          <w:b/>
          <w:color w:val="558ED5" w:themeColor="text2" w:themeTint="99"/>
          <w:sz w:val="28"/>
          <w14:textFill>
            <w14:solidFill>
              <w14:schemeClr w14:val="tx2">
                <w14:lumMod w14:val="60000"/>
                <w14:lumOff w14:val="40000"/>
              </w14:schemeClr>
            </w14:solidFill>
          </w14:textFill>
        </w:rPr>
        <w:t>四、与第一条的背景技术相比，本申请有何优点*****</w:t>
      </w:r>
    </w:p>
    <w:p>
      <w:pPr>
        <w:bidi w:val="0"/>
        <w:rPr>
          <w:rFonts w:hint="eastAsia" w:eastAsia="宋体"/>
          <w:lang w:eastAsia="zh-CN"/>
        </w:rPr>
      </w:pPr>
      <w:r>
        <w:rPr>
          <w:rFonts w:hint="eastAsia"/>
        </w:rPr>
        <w:t>1、本申请</w:t>
      </w:r>
      <w:r>
        <w:rPr>
          <w:rFonts w:hint="eastAsia"/>
          <w:lang w:eastAsia="zh-CN"/>
        </w:rPr>
        <w:t>通过机载传感器获取墙面相关数据，具有一定的感知环境能力，能够适应墙面的变化而进行相应的运动。</w:t>
      </w:r>
    </w:p>
    <w:p>
      <w:pPr>
        <w:bidi w:val="0"/>
      </w:pPr>
      <w:r>
        <w:rPr>
          <w:rFonts w:hint="eastAsia"/>
        </w:rPr>
        <w:t>2、本申请</w:t>
      </w:r>
      <w:r>
        <w:rPr>
          <w:rFonts w:hint="eastAsia"/>
          <w:lang w:eastAsia="zh-CN"/>
        </w:rPr>
        <w:t>能够在沿墙面飞行的同时，与墙面保持一定的距离，不会出现吸墙情况，保证了巡检作业的稳定性。</w:t>
      </w:r>
    </w:p>
    <w:p>
      <w:pPr>
        <w:outlineLvl w:val="0"/>
        <w:rPr>
          <w:rFonts w:asciiTheme="minorEastAsia" w:hAnsiTheme="minorEastAsia" w:eastAsiaTheme="minorEastAsia"/>
          <w:color w:val="000000"/>
          <w:sz w:val="24"/>
        </w:rPr>
      </w:pPr>
      <w:r>
        <w:rPr>
          <w:rFonts w:hint="eastAsia" w:asciiTheme="minorEastAsia" w:hAnsiTheme="minorEastAsia" w:eastAsiaTheme="minorEastAsia"/>
          <w:b/>
          <w:color w:val="558ED5" w:themeColor="text2" w:themeTint="99"/>
          <w:sz w:val="28"/>
          <w14:textFill>
            <w14:solidFill>
              <w14:schemeClr w14:val="tx2">
                <w14:lumMod w14:val="60000"/>
                <w14:lumOff w14:val="40000"/>
              </w14:schemeClr>
            </w14:solidFill>
          </w14:textFill>
        </w:rPr>
        <w:t>五、本申请的关键点和欲保护点（按主次关系依次列举）是什么？</w:t>
      </w:r>
      <w:r>
        <w:rPr>
          <w:rFonts w:asciiTheme="minorEastAsia" w:hAnsiTheme="minorEastAsia" w:eastAsiaTheme="minorEastAsia"/>
          <w:b/>
          <w:color w:val="558ED5" w:themeColor="text2" w:themeTint="99"/>
          <w:sz w:val="28"/>
          <w14:textFill>
            <w14:solidFill>
              <w14:schemeClr w14:val="tx2">
                <w14:lumMod w14:val="60000"/>
                <w14:lumOff w14:val="40000"/>
              </w14:schemeClr>
            </w14:solidFill>
          </w14:textFill>
        </w:rPr>
        <w:t xml:space="preserve"> </w:t>
      </w:r>
      <w:r>
        <w:rPr>
          <w:rFonts w:hint="eastAsia" w:asciiTheme="minorEastAsia" w:hAnsiTheme="minorEastAsia" w:eastAsiaTheme="minorEastAsia"/>
          <w:b/>
          <w:color w:val="558ED5" w:themeColor="text2" w:themeTint="99"/>
          <w:sz w:val="28"/>
          <w14:textFill>
            <w14:solidFill>
              <w14:schemeClr w14:val="tx2">
                <w14:lumMod w14:val="60000"/>
                <w14:lumOff w14:val="40000"/>
              </w14:schemeClr>
            </w14:solidFill>
          </w14:textFill>
        </w:rPr>
        <w:t>*****</w:t>
      </w:r>
    </w:p>
    <w:p>
      <w:pPr>
        <w:bidi w:val="0"/>
        <w:rPr>
          <w:rFonts w:hint="eastAsia"/>
          <w:lang w:val="en-US" w:eastAsia="zh-CN"/>
        </w:rPr>
      </w:pPr>
      <w:r>
        <w:rPr>
          <w:rFonts w:hint="eastAsia"/>
          <w:lang w:val="en-US" w:eastAsia="zh-CN"/>
        </w:rPr>
        <w:t>1、感知</w:t>
      </w:r>
    </w:p>
    <w:p>
      <w:pPr>
        <w:bidi w:val="0"/>
        <w:rPr>
          <w:rFonts w:hint="eastAsia"/>
          <w:lang w:val="en-US" w:eastAsia="zh-CN"/>
        </w:rPr>
      </w:pPr>
      <w:r>
        <w:rPr>
          <w:rFonts w:hint="eastAsia"/>
          <w:lang w:val="en-US" w:eastAsia="zh-CN"/>
        </w:rPr>
        <w:t>1.1点云数据滤波处理</w:t>
      </w:r>
    </w:p>
    <w:p>
      <w:pPr>
        <w:bidi w:val="0"/>
        <w:rPr>
          <w:rFonts w:hint="eastAsia"/>
          <w:lang w:val="en-US" w:eastAsia="zh-CN"/>
        </w:rPr>
      </w:pPr>
      <w:r>
        <w:rPr>
          <w:rFonts w:hint="eastAsia"/>
          <w:lang w:val="en-US" w:eastAsia="zh-CN"/>
        </w:rPr>
        <w:t>通过单线激光雷达，获取无人机周围环境点云数据，点云数据存在噪点和无用点，因此需要进行滤波处理。首先，使用限定区域滤波，结合飞机位置和方向，单独滤波出左侧墙面点云和右侧墙面点云，进行分别处理。然后，使用半径滤波，剔除点云数据中的离群点。接着使用体素滤波，在不改变点云结构的情况下，将密集点云滤波成相对稀疏的点云。</w:t>
      </w:r>
    </w:p>
    <w:p>
      <w:pPr>
        <w:bidi w:val="0"/>
        <w:rPr>
          <w:rFonts w:hint="eastAsia"/>
          <w:lang w:val="en-US" w:eastAsia="zh-CN"/>
        </w:rPr>
      </w:pPr>
      <w:r>
        <w:rPr>
          <w:rFonts w:hint="eastAsia"/>
          <w:lang w:val="en-US" w:eastAsia="zh-CN"/>
        </w:rPr>
        <w:t>1.2轨迹线生成</w:t>
      </w:r>
    </w:p>
    <w:p>
      <w:pPr>
        <w:bidi w:val="0"/>
        <w:rPr>
          <w:rFonts w:hint="default"/>
          <w:lang w:val="en-US" w:eastAsia="zh-CN"/>
        </w:rPr>
      </w:pPr>
      <w:r>
        <w:rPr>
          <w:rFonts w:hint="eastAsia"/>
          <w:lang w:val="en-US" w:eastAsia="zh-CN"/>
        </w:rPr>
        <w:t>将滤波后的点云数据使用多项式拟合方式拟合成墙面轮廓，然后根据设定的距离间距，求取轮廓线的平行线得到飞行轨迹线。</w:t>
      </w:r>
    </w:p>
    <w:p>
      <w:pPr>
        <w:bidi w:val="0"/>
        <w:rPr>
          <w:rFonts w:hint="eastAsia"/>
          <w:lang w:val="en-US" w:eastAsia="zh-CN"/>
        </w:rPr>
      </w:pPr>
      <w:r>
        <w:rPr>
          <w:rFonts w:hint="eastAsia"/>
          <w:lang w:val="en-US" w:eastAsia="zh-CN"/>
        </w:rPr>
        <w:t>1.3轨迹线更新</w:t>
      </w:r>
    </w:p>
    <w:p>
      <w:pPr>
        <w:bidi w:val="0"/>
        <w:rPr>
          <w:rFonts w:hint="default"/>
          <w:lang w:val="en-US" w:eastAsia="zh-CN"/>
        </w:rPr>
      </w:pPr>
      <w:r>
        <w:rPr>
          <w:rFonts w:hint="eastAsia"/>
          <w:lang w:val="en-US" w:eastAsia="zh-CN"/>
        </w:rPr>
        <w:t>无人机运动需要连续且平稳的轨迹线，如果轨迹线实时更新无人机的全局运动轨迹则存在一定的不连续性，因此我们采用时间和位置相结合的更新策略。首次初次获取稳定的轨迹线后直接进行更新，后续通过双重判断决定是否更新。一边判断无人机位置是否到达上次轨迹线末端，如果达到则进行更新；另一边，通过判断计算上次更新时间，如果超出阈值则进行更新。</w:t>
      </w:r>
    </w:p>
    <w:p>
      <w:pPr>
        <w:bidi w:val="0"/>
        <w:rPr>
          <w:rFonts w:hint="eastAsia"/>
          <w:lang w:val="en-US" w:eastAsia="zh-CN"/>
        </w:rPr>
      </w:pPr>
      <w:r>
        <w:rPr>
          <w:rFonts w:hint="eastAsia"/>
          <w:lang w:val="en-US" w:eastAsia="zh-CN"/>
        </w:rPr>
        <w:t>2、控制</w:t>
      </w:r>
    </w:p>
    <w:p>
      <w:pPr>
        <w:bidi w:val="0"/>
        <w:rPr>
          <w:rFonts w:hint="eastAsia"/>
          <w:lang w:val="en-US" w:eastAsia="zh-CN"/>
        </w:rPr>
      </w:pPr>
      <w:r>
        <w:rPr>
          <w:rFonts w:hint="eastAsia"/>
          <w:lang w:val="en-US" w:eastAsia="zh-CN"/>
        </w:rPr>
        <w:t>无人机的控制一般情况下主要分为两种，遥控器手动控制和全自动控制。但是面对当前辅助控制的工况，我们需要对实现无人机的半自动控制。一边通过算法对传感器数据进行处理，实现对环境信息的感知；另一边接收飞手的遥控器数据，实现在俯仰和高度方向按照遥控器，在横滚和偏航方向通过控制算法自动解算。</w:t>
      </w:r>
    </w:p>
    <w:p>
      <w:pPr>
        <w:bidi w:val="0"/>
        <w:rPr>
          <w:rFonts w:hint="eastAsia"/>
          <w:lang w:val="en-US" w:eastAsia="zh-CN"/>
        </w:rPr>
      </w:pPr>
      <w:r>
        <w:rPr>
          <w:rFonts w:hint="eastAsia"/>
          <w:lang w:val="en-US" w:eastAsia="zh-CN"/>
        </w:rPr>
        <w:t>2.1遥控器数据处理</w:t>
      </w:r>
    </w:p>
    <w:p>
      <w:pPr>
        <w:bidi w:val="0"/>
        <w:rPr>
          <w:rFonts w:hint="default"/>
          <w:lang w:val="en-US" w:eastAsia="zh-CN"/>
        </w:rPr>
      </w:pPr>
      <w:r>
        <w:rPr>
          <w:rFonts w:hint="eastAsia"/>
          <w:lang w:val="en-US" w:eastAsia="zh-CN"/>
        </w:rPr>
        <w:t>接收遥控器数据并解析，只保留俯仰和高度方向杆量数据，通过标定过的速度和杆量的关系，反向计算出遥控器数据对应的速度。</w:t>
      </w:r>
    </w:p>
    <w:p>
      <w:pPr>
        <w:bidi w:val="0"/>
        <w:rPr>
          <w:rFonts w:hint="eastAsia"/>
          <w:lang w:val="en-US" w:eastAsia="zh-CN"/>
        </w:rPr>
      </w:pPr>
      <w:r>
        <w:rPr>
          <w:rFonts w:hint="eastAsia"/>
          <w:lang w:val="en-US" w:eastAsia="zh-CN"/>
        </w:rPr>
        <w:t>2.2坐标变换</w:t>
      </w:r>
    </w:p>
    <w:p>
      <w:pPr>
        <w:bidi w:val="0"/>
        <w:rPr>
          <w:rFonts w:hint="default"/>
          <w:lang w:val="en-US" w:eastAsia="zh-CN"/>
        </w:rPr>
      </w:pPr>
      <w:r>
        <w:rPr>
          <w:rFonts w:hint="eastAsia"/>
          <w:lang w:eastAsia="zh-CN"/>
        </w:rPr>
        <w:t>狭窄工况或者沿墙巡检时，墙面信息一般不会特别平整，如果直接使用无人机所在位置的墙面距离，会导致无人机运动振荡，不平。因此我们在控制策略上使用感知发送过来的轨迹来计算横滚和偏航方向的偏差。坐标变换是为了解决感知生成轨迹是在局部坐标系下和飞机位置的全局坐标系存在对应关系的问题，将飞机位置从全局坐标系转换到轨迹线的局部坐标系下，从而方便偏差的计算。</w:t>
      </w:r>
    </w:p>
    <w:p>
      <w:pPr>
        <w:bidi w:val="0"/>
        <w:rPr>
          <w:rFonts w:hint="eastAsia"/>
          <w:lang w:val="en-US" w:eastAsia="zh-CN"/>
        </w:rPr>
      </w:pPr>
      <w:r>
        <w:rPr>
          <w:rFonts w:hint="eastAsia"/>
          <w:lang w:val="en-US" w:eastAsia="zh-CN"/>
        </w:rPr>
        <w:t>2.3横滚偏航pid跟踪</w:t>
      </w:r>
    </w:p>
    <w:p>
      <w:pPr>
        <w:bidi w:val="0"/>
        <w:rPr>
          <w:rFonts w:hint="eastAsia"/>
          <w:lang w:val="en-US" w:eastAsia="zh-CN"/>
        </w:rPr>
      </w:pPr>
      <w:r>
        <w:rPr>
          <w:rFonts w:hint="eastAsia"/>
          <w:lang w:val="en-US" w:eastAsia="zh-CN"/>
        </w:rPr>
        <w:t>坐标变换后，通过横向位置偏差得到横滚方向的偏差输入，然后使用pid算法计算出横滚方向对飞控的速度输出。接着通过偏航角度和轨迹线斜率求取偏差，作为pid输入，计算出偏航方向对飞控的偏航角速度输出。</w:t>
      </w:r>
    </w:p>
    <w:p>
      <w:pPr>
        <w:bidi w:val="0"/>
        <w:rPr>
          <w:rFonts w:hint="eastAsia"/>
          <w:lang w:val="en-US" w:eastAsia="zh-CN"/>
        </w:rPr>
      </w:pPr>
      <w:r>
        <w:rPr>
          <w:rFonts w:hint="eastAsia"/>
          <w:lang w:val="en-US" w:eastAsia="zh-CN"/>
        </w:rPr>
        <w:t>2.4数据下发</w:t>
      </w:r>
    </w:p>
    <w:p>
      <w:pPr>
        <w:bidi w:val="0"/>
        <w:rPr>
          <w:rFonts w:hint="default"/>
          <w:lang w:val="en-US" w:eastAsia="zh-CN"/>
        </w:rPr>
      </w:pPr>
      <w:r>
        <w:rPr>
          <w:rFonts w:hint="eastAsia"/>
          <w:lang w:val="en-US" w:eastAsia="zh-CN"/>
        </w:rPr>
        <w:t>判断飞手控制状态，如果当前飞手对遥控器无操作，则通过获取无人机当前位置，进行下发，控制无人机保持在当前位置悬停。如果当前遥控器有控制操作，这将计算出的各个速度信息下发。</w:t>
      </w:r>
    </w:p>
    <w:p>
      <w:pPr>
        <w:bidi w:val="0"/>
        <w:rPr>
          <w:rFonts w:hint="default"/>
          <w:lang w:val="en-US" w:eastAsia="zh-CN"/>
        </w:rPr>
      </w:pPr>
    </w:p>
    <w:p>
      <w:pPr>
        <w:bidi w:val="0"/>
      </w:pPr>
      <w:r>
        <w:br w:type="page"/>
      </w:r>
    </w:p>
    <w:p>
      <w:pPr>
        <w:bidi w:val="0"/>
      </w:pPr>
    </w:p>
    <w:p>
      <w:pPr>
        <w:outlineLvl w:val="0"/>
        <w:rPr>
          <w:rFonts w:asciiTheme="minorEastAsia" w:hAnsiTheme="minorEastAsia" w:eastAsiaTheme="minorEastAsia"/>
          <w:color w:val="000000"/>
          <w:sz w:val="24"/>
        </w:rPr>
      </w:pPr>
      <w:r>
        <w:rPr>
          <w:rFonts w:hint="eastAsia" w:asciiTheme="minorEastAsia" w:hAnsiTheme="minorEastAsia" w:eastAsiaTheme="minorEastAsia"/>
          <w:b/>
          <w:color w:val="558ED5" w:themeColor="text2" w:themeTint="99"/>
          <w:sz w:val="28"/>
          <w14:textFill>
            <w14:solidFill>
              <w14:schemeClr w14:val="tx2">
                <w14:lumMod w14:val="60000"/>
                <w14:lumOff w14:val="40000"/>
              </w14:schemeClr>
            </w14:solidFill>
          </w14:textFill>
        </w:rPr>
        <w:t>六、附图*****</w:t>
      </w:r>
    </w:p>
    <w:p>
      <w:pPr>
        <w:bidi w:val="0"/>
      </w:pPr>
      <w:r>
        <w:rPr>
          <w:rFonts w:hint="eastAsia"/>
        </w:rPr>
        <w:t>（请在附图中指示各零部件名称，也可采用编号的形式；</w:t>
      </w:r>
    </w:p>
    <w:p>
      <w:pPr>
        <w:bidi w:val="0"/>
      </w:pPr>
      <w:r>
        <w:rPr>
          <w:rFonts w:hint="eastAsia"/>
        </w:rPr>
        <w:t>请提供黑白线条图，带颜色或阴影的图示只能辅助理解技术方案，不能使用到专利申请文件中）</w:t>
      </w:r>
    </w:p>
    <w:p>
      <w:pPr>
        <w:bidi w:val="0"/>
        <w:rPr>
          <w:rFonts w:hint="eastAsia"/>
          <w:lang w:eastAsia="zh-CN"/>
        </w:rPr>
      </w:pPr>
      <w:r>
        <w:t>图</w:t>
      </w:r>
      <w:r>
        <w:rPr>
          <w:rFonts w:hint="eastAsia"/>
        </w:rPr>
        <w:t>1为</w:t>
      </w:r>
      <w:r>
        <w:rPr>
          <w:rFonts w:hint="eastAsia"/>
          <w:lang w:eastAsia="zh-CN"/>
        </w:rPr>
        <w:t>软件框图</w:t>
      </w:r>
    </w:p>
    <w:p>
      <w:pPr>
        <w:bidi w:val="0"/>
        <w:rPr>
          <w:rFonts w:hint="eastAsia" w:eastAsia="宋体"/>
          <w:lang w:eastAsia="zh-CN"/>
        </w:rPr>
      </w:pPr>
      <w:r>
        <w:rPr>
          <w:rFonts w:hint="eastAsia" w:eastAsia="宋体"/>
          <w:lang w:eastAsia="zh-CN"/>
        </w:rPr>
        <w:drawing>
          <wp:inline distT="0" distB="0" distL="114300" distR="114300">
            <wp:extent cx="5779135" cy="3250565"/>
            <wp:effectExtent l="0" t="0" r="12065" b="6985"/>
            <wp:docPr id="1" name="图片 1" descr="软件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框图"/>
                    <pic:cNvPicPr>
                      <a:picLocks noChangeAspect="1"/>
                    </pic:cNvPicPr>
                  </pic:nvPicPr>
                  <pic:blipFill>
                    <a:blip r:embed="rId10"/>
                    <a:stretch>
                      <a:fillRect/>
                    </a:stretch>
                  </pic:blipFill>
                  <pic:spPr>
                    <a:xfrm>
                      <a:off x="0" y="0"/>
                      <a:ext cx="5779135" cy="3250565"/>
                    </a:xfrm>
                    <a:prstGeom prst="rect">
                      <a:avLst/>
                    </a:prstGeom>
                  </pic:spPr>
                </pic:pic>
              </a:graphicData>
            </a:graphic>
          </wp:inline>
        </w:drawing>
      </w:r>
    </w:p>
    <w:p>
      <w:pPr>
        <w:bidi w:val="0"/>
        <w:rPr>
          <w:rFonts w:hint="eastAsia"/>
          <w:lang w:eastAsia="zh-CN"/>
        </w:rPr>
      </w:pPr>
      <w:r>
        <w:rPr>
          <w:rFonts w:hint="eastAsia"/>
        </w:rPr>
        <w:t>图2为</w:t>
      </w:r>
      <w:r>
        <w:rPr>
          <w:rFonts w:hint="eastAsia"/>
          <w:lang w:eastAsia="zh-CN"/>
        </w:rPr>
        <w:t>感知流程图</w:t>
      </w:r>
      <w:bookmarkStart w:id="0" w:name="_GoBack"/>
      <w:bookmarkEnd w:id="0"/>
    </w:p>
    <w:p>
      <w:pPr>
        <w:bidi w:val="0"/>
        <w:rPr>
          <w:rFonts w:hint="eastAsia"/>
          <w:lang w:eastAsia="zh-CN"/>
        </w:rPr>
      </w:pPr>
      <w:r>
        <w:rPr>
          <w:rFonts w:hint="eastAsia"/>
          <w:lang w:eastAsia="zh-CN"/>
        </w:rPr>
        <w:drawing>
          <wp:inline distT="0" distB="0" distL="114300" distR="114300">
            <wp:extent cx="5781040" cy="8342630"/>
            <wp:effectExtent l="0" t="0" r="10160" b="1270"/>
            <wp:docPr id="2" name="图片 2" descr="感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感知流程图"/>
                    <pic:cNvPicPr>
                      <a:picLocks noChangeAspect="1"/>
                    </pic:cNvPicPr>
                  </pic:nvPicPr>
                  <pic:blipFill>
                    <a:blip r:embed="rId11"/>
                    <a:stretch>
                      <a:fillRect/>
                    </a:stretch>
                  </pic:blipFill>
                  <pic:spPr>
                    <a:xfrm>
                      <a:off x="0" y="0"/>
                      <a:ext cx="5781040" cy="8342630"/>
                    </a:xfrm>
                    <a:prstGeom prst="rect">
                      <a:avLst/>
                    </a:prstGeom>
                  </pic:spPr>
                </pic:pic>
              </a:graphicData>
            </a:graphic>
          </wp:inline>
        </w:drawing>
      </w:r>
    </w:p>
    <w:p>
      <w:pPr>
        <w:bidi w:val="0"/>
        <w:rPr>
          <w:rFonts w:hint="default"/>
          <w:lang w:val="en-US" w:eastAsia="zh-CN"/>
        </w:rPr>
      </w:pPr>
      <w:r>
        <w:rPr>
          <w:rFonts w:hint="eastAsia"/>
          <w:lang w:eastAsia="zh-CN"/>
        </w:rPr>
        <w:t>图</w:t>
      </w:r>
      <w:r>
        <w:rPr>
          <w:rFonts w:hint="eastAsia"/>
          <w:lang w:val="en-US" w:eastAsia="zh-CN"/>
        </w:rPr>
        <w:t>3为控制流程图</w:t>
      </w:r>
    </w:p>
    <w:p>
      <w:pPr>
        <w:bidi w:val="0"/>
        <w:rPr>
          <w:rFonts w:hint="eastAsia" w:eastAsia="宋体"/>
          <w:lang w:eastAsia="zh-CN"/>
        </w:rPr>
      </w:pPr>
      <w:r>
        <w:rPr>
          <w:rFonts w:hint="eastAsia" w:eastAsia="宋体"/>
          <w:lang w:eastAsia="zh-CN"/>
        </w:rPr>
        <w:drawing>
          <wp:inline distT="0" distB="0" distL="114300" distR="114300">
            <wp:extent cx="5781040" cy="8342630"/>
            <wp:effectExtent l="0" t="0" r="10160" b="1270"/>
            <wp:docPr id="3" name="图片 3" descr="控制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控制流程图"/>
                    <pic:cNvPicPr>
                      <a:picLocks noChangeAspect="1"/>
                    </pic:cNvPicPr>
                  </pic:nvPicPr>
                  <pic:blipFill>
                    <a:blip r:embed="rId12"/>
                    <a:stretch>
                      <a:fillRect/>
                    </a:stretch>
                  </pic:blipFill>
                  <pic:spPr>
                    <a:xfrm>
                      <a:off x="0" y="0"/>
                      <a:ext cx="5781040" cy="8342630"/>
                    </a:xfrm>
                    <a:prstGeom prst="rect">
                      <a:avLst/>
                    </a:prstGeom>
                  </pic:spPr>
                </pic:pic>
              </a:graphicData>
            </a:graphic>
          </wp:inline>
        </w:drawing>
      </w:r>
    </w:p>
    <w:sectPr>
      <w:headerReference r:id="rId6" w:type="first"/>
      <w:footerReference r:id="rId8" w:type="first"/>
      <w:headerReference r:id="rId5" w:type="default"/>
      <w:footerReference r:id="rId7" w:type="default"/>
      <w:pgSz w:w="11900" w:h="16832"/>
      <w:pgMar w:top="1440" w:right="1355" w:bottom="1157" w:left="1440" w:header="646" w:footer="646"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仿宋">
    <w:altName w:val="Droid Sans Fallback"/>
    <w:panose1 w:val="02010609060101010101"/>
    <w:charset w:val="86"/>
    <w:family w:val="modern"/>
    <w:pitch w:val="default"/>
    <w:sig w:usb0="00000000" w:usb1="00000000" w:usb2="00000016" w:usb3="00000000" w:csb0="00040001" w:csb1="00000000"/>
  </w:font>
  <w:font w:name="Wingdings 2">
    <w:altName w:val="OpenSymbol"/>
    <w:panose1 w:val="050201020105070707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仿宋_GB2312">
    <w:altName w:val="Droid Sans Fallback"/>
    <w:panose1 w:val="00000000000000000000"/>
    <w:charset w:val="00"/>
    <w:family w:val="roman"/>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 w:name="微软雅黑">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0122211"/>
      <w:docPartObj>
        <w:docPartGallery w:val="autotext"/>
      </w:docPartObj>
    </w:sdtPr>
    <w:sdtContent>
      <w:sdt>
        <w:sdtPr>
          <w:id w:val="-1669238322"/>
          <w:docPartObj>
            <w:docPartGallery w:val="autotext"/>
          </w:docPartObj>
        </w:sdtPr>
        <w:sdtContent>
          <w:p>
            <w:pPr>
              <w:pStyle w:val="8"/>
              <w:ind w:firstLine="1620" w:firstLineChars="900"/>
            </w:pP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w:t>
            </w:r>
            <w:r>
              <w:rPr>
                <w:b/>
                <w:bCs/>
                <w:sz w:val="24"/>
                <w:szCs w:val="24"/>
              </w:rPr>
              <w:fldChar w:fldCharType="end"/>
            </w:r>
          </w:p>
        </w:sdtContent>
      </w:sdt>
    </w:sdtContent>
  </w:sdt>
  <w:p>
    <w:pPr>
      <w:pStyle w:val="36"/>
      <w:tabs>
        <w:tab w:val="center" w:pos="4558"/>
        <w:tab w:val="right" w:pos="9116"/>
      </w:tabs>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96064"/>
      <w:docPartObj>
        <w:docPartGallery w:val="autotext"/>
      </w:docPartObj>
    </w:sdtPr>
    <w:sdtContent>
      <w:sdt>
        <w:sdtPr>
          <w:id w:val="171357217"/>
          <w:docPartObj>
            <w:docPartGallery w:val="autotext"/>
          </w:docPartObj>
        </w:sdtPr>
        <w:sdtContent>
          <w:p>
            <w:pPr>
              <w:pStyle w:val="8"/>
              <w:ind w:firstLine="1800" w:firstLineChars="1000"/>
            </w:pPr>
            <w:r>
              <w:rPr>
                <w:rFonts w:hint="eastAsia"/>
              </w:rPr>
              <w:t xml:space="preserve">                                                        </w:t>
            </w: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w:t>
            </w:r>
            <w:r>
              <w:rPr>
                <w:b/>
                <w:sz w:val="24"/>
                <w:szCs w:val="24"/>
              </w:rPr>
              <w:fldChar w:fldCharType="end"/>
            </w:r>
            <w:r>
              <w:rPr>
                <w:rFonts w:hint="eastAsia"/>
                <w:b/>
                <w:sz w:val="24"/>
                <w:szCs w:val="24"/>
              </w:rPr>
              <w:t xml:space="preserve">                                                     </w:t>
            </w:r>
            <w:r>
              <w:rPr>
                <w:rFonts w:hint="eastAsia"/>
                <w:b/>
                <w:sz w:val="21"/>
                <w:szCs w:val="21"/>
              </w:rPr>
              <w:t xml:space="preserve">            第3版</w:t>
            </w:r>
          </w:p>
        </w:sdtContent>
      </w:sdt>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5580" w:firstLineChars="3100"/>
      <w:jc w:val="both"/>
    </w:pPr>
    <w:r>
      <w:rPr>
        <w:rFonts w:hint="eastAsia"/>
      </w:rPr>
      <w:t xml:space="preserve">                                 保密信息，请勿泄露</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5580" w:firstLineChars="3100"/>
      <w:jc w:val="both"/>
    </w:pPr>
    <w:r>
      <w:rPr>
        <w:rFonts w:hint="eastAsia"/>
      </w:rPr>
      <w:t xml:space="preserve">                                  保密信息，请勿泄露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6"/>
      <w:lvlText w:val=".%1"/>
      <w:legacy w:legacy="1" w:legacySpace="0" w:legacyIndent="425"/>
      <w:lvlJc w:val="left"/>
    </w:lvl>
    <w:lvl w:ilvl="1" w:tentative="0">
      <w:start w:val="0"/>
      <w:numFmt w:val="none"/>
      <w:lvlText w:val=""/>
      <w:lvlJc w:val="left"/>
    </w:lvl>
    <w:lvl w:ilvl="2" w:tentative="0">
      <w:start w:val="0"/>
      <w:numFmt w:val="none"/>
      <w:lvlText w:val=""/>
      <w:lvlJc w:val="left"/>
    </w:lvl>
    <w:lvl w:ilvl="3" w:tentative="0">
      <w:start w:val="0"/>
      <w:numFmt w:val="none"/>
      <w:lvlText w:val=""/>
      <w:lvlJc w:val="left"/>
    </w:lvl>
    <w:lvl w:ilvl="4" w:tentative="0">
      <w:start w:val="0"/>
      <w:numFmt w:val="none"/>
      <w:lvlText w:val=""/>
      <w:lvlJc w:val="left"/>
    </w:lvl>
    <w:lvl w:ilvl="5" w:tentative="0">
      <w:start w:val="0"/>
      <w:numFmt w:val="none"/>
      <w:lvlText w:val=""/>
      <w:lvlJc w:val="left"/>
    </w:lvl>
    <w:lvl w:ilvl="6" w:tentative="0">
      <w:start w:val="0"/>
      <w:numFmt w:val="none"/>
      <w:lvlText w:val=""/>
      <w:lvlJc w:val="left"/>
    </w:lvl>
    <w:lvl w:ilvl="7" w:tentative="0">
      <w:start w:val="0"/>
      <w:numFmt w:val="none"/>
      <w:lvlText w:val=""/>
      <w:lvlJc w:val="left"/>
    </w:lvl>
    <w:lvl w:ilvl="8" w:tentative="0">
      <w:start w:val="0"/>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hyphenationZone w:val="0"/>
  <w:doNotHyphenateCaps/>
  <w:drawingGridHorizontalSpacing w:val="120"/>
  <w:drawingGridVerticalSpacing w:val="104"/>
  <w:displayHorizontalDrawingGridEvery w:val="0"/>
  <w:displayVerticalDrawingGridEvery w:val="0"/>
  <w:doNotUseMarginsForDrawingGridOrigin w:val="1"/>
  <w:drawingGridHorizontalOrigin w:val="1800"/>
  <w:drawingGridVerticalOrigin w:val="1440"/>
  <w:doNotShadeFormData w:val="1"/>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EE5"/>
    <w:rsid w:val="00021AA5"/>
    <w:rsid w:val="00022CE4"/>
    <w:rsid w:val="000244EE"/>
    <w:rsid w:val="00095D31"/>
    <w:rsid w:val="000A2552"/>
    <w:rsid w:val="000A466E"/>
    <w:rsid w:val="000B6F61"/>
    <w:rsid w:val="000E1048"/>
    <w:rsid w:val="00110DEB"/>
    <w:rsid w:val="00114A2A"/>
    <w:rsid w:val="00130403"/>
    <w:rsid w:val="00181F6D"/>
    <w:rsid w:val="00192D97"/>
    <w:rsid w:val="001C5EE1"/>
    <w:rsid w:val="001D2B0F"/>
    <w:rsid w:val="001E1DD6"/>
    <w:rsid w:val="001E405D"/>
    <w:rsid w:val="001E5850"/>
    <w:rsid w:val="001F2D36"/>
    <w:rsid w:val="001F514B"/>
    <w:rsid w:val="002060E3"/>
    <w:rsid w:val="00215738"/>
    <w:rsid w:val="00271019"/>
    <w:rsid w:val="0028344D"/>
    <w:rsid w:val="002C7079"/>
    <w:rsid w:val="003324DF"/>
    <w:rsid w:val="00342719"/>
    <w:rsid w:val="00347A22"/>
    <w:rsid w:val="003906D4"/>
    <w:rsid w:val="003C239E"/>
    <w:rsid w:val="003C5A3E"/>
    <w:rsid w:val="003C6FB7"/>
    <w:rsid w:val="003F12A6"/>
    <w:rsid w:val="004022F4"/>
    <w:rsid w:val="00403349"/>
    <w:rsid w:val="0040563C"/>
    <w:rsid w:val="00430578"/>
    <w:rsid w:val="00436745"/>
    <w:rsid w:val="00454CEE"/>
    <w:rsid w:val="00467EFC"/>
    <w:rsid w:val="004811C6"/>
    <w:rsid w:val="004902E0"/>
    <w:rsid w:val="00491B9A"/>
    <w:rsid w:val="004A396E"/>
    <w:rsid w:val="004A639E"/>
    <w:rsid w:val="004E530D"/>
    <w:rsid w:val="005110D1"/>
    <w:rsid w:val="00513EB1"/>
    <w:rsid w:val="00515330"/>
    <w:rsid w:val="005158FE"/>
    <w:rsid w:val="005259DC"/>
    <w:rsid w:val="00531567"/>
    <w:rsid w:val="00542B9D"/>
    <w:rsid w:val="00547360"/>
    <w:rsid w:val="0055254F"/>
    <w:rsid w:val="005636D6"/>
    <w:rsid w:val="0058165F"/>
    <w:rsid w:val="00590C72"/>
    <w:rsid w:val="005B198E"/>
    <w:rsid w:val="005C1D55"/>
    <w:rsid w:val="005C6863"/>
    <w:rsid w:val="005C68AE"/>
    <w:rsid w:val="005E3BD9"/>
    <w:rsid w:val="005F1AE4"/>
    <w:rsid w:val="005F6B31"/>
    <w:rsid w:val="00601534"/>
    <w:rsid w:val="00602617"/>
    <w:rsid w:val="00620246"/>
    <w:rsid w:val="00630985"/>
    <w:rsid w:val="0063768C"/>
    <w:rsid w:val="00660DB1"/>
    <w:rsid w:val="00685E7E"/>
    <w:rsid w:val="006B3005"/>
    <w:rsid w:val="006B5654"/>
    <w:rsid w:val="006D2AFB"/>
    <w:rsid w:val="006F5F83"/>
    <w:rsid w:val="00722AD1"/>
    <w:rsid w:val="00722BA7"/>
    <w:rsid w:val="00735634"/>
    <w:rsid w:val="007453AA"/>
    <w:rsid w:val="0077510B"/>
    <w:rsid w:val="007B16C6"/>
    <w:rsid w:val="007B7FDC"/>
    <w:rsid w:val="007C28DF"/>
    <w:rsid w:val="007D5E81"/>
    <w:rsid w:val="007E0749"/>
    <w:rsid w:val="00802952"/>
    <w:rsid w:val="00810FDF"/>
    <w:rsid w:val="00841B31"/>
    <w:rsid w:val="008623FA"/>
    <w:rsid w:val="008650D5"/>
    <w:rsid w:val="008727D5"/>
    <w:rsid w:val="008812B3"/>
    <w:rsid w:val="0088232F"/>
    <w:rsid w:val="0089653E"/>
    <w:rsid w:val="008B4889"/>
    <w:rsid w:val="00900052"/>
    <w:rsid w:val="00900BF7"/>
    <w:rsid w:val="00936175"/>
    <w:rsid w:val="0093656F"/>
    <w:rsid w:val="009443C9"/>
    <w:rsid w:val="00964B17"/>
    <w:rsid w:val="00965F59"/>
    <w:rsid w:val="0096618E"/>
    <w:rsid w:val="00981989"/>
    <w:rsid w:val="00982BB1"/>
    <w:rsid w:val="009967CD"/>
    <w:rsid w:val="009A1CF1"/>
    <w:rsid w:val="009B7651"/>
    <w:rsid w:val="009C4F8F"/>
    <w:rsid w:val="009C7DD9"/>
    <w:rsid w:val="009D04A9"/>
    <w:rsid w:val="009D1429"/>
    <w:rsid w:val="00A06B57"/>
    <w:rsid w:val="00A1133B"/>
    <w:rsid w:val="00A16159"/>
    <w:rsid w:val="00A246B6"/>
    <w:rsid w:val="00A26975"/>
    <w:rsid w:val="00A26DD1"/>
    <w:rsid w:val="00A35C2F"/>
    <w:rsid w:val="00A6435E"/>
    <w:rsid w:val="00A977D8"/>
    <w:rsid w:val="00AA280C"/>
    <w:rsid w:val="00AC482B"/>
    <w:rsid w:val="00AE4BBF"/>
    <w:rsid w:val="00AE611F"/>
    <w:rsid w:val="00AF21FB"/>
    <w:rsid w:val="00B2058F"/>
    <w:rsid w:val="00B338BF"/>
    <w:rsid w:val="00B53630"/>
    <w:rsid w:val="00B60BC1"/>
    <w:rsid w:val="00B64D02"/>
    <w:rsid w:val="00B66434"/>
    <w:rsid w:val="00BD25CE"/>
    <w:rsid w:val="00BE5222"/>
    <w:rsid w:val="00BF0C80"/>
    <w:rsid w:val="00BF6878"/>
    <w:rsid w:val="00C3259C"/>
    <w:rsid w:val="00C42E25"/>
    <w:rsid w:val="00C53BD5"/>
    <w:rsid w:val="00C56E10"/>
    <w:rsid w:val="00C61270"/>
    <w:rsid w:val="00C62E77"/>
    <w:rsid w:val="00CC4B42"/>
    <w:rsid w:val="00CC78C0"/>
    <w:rsid w:val="00CE3833"/>
    <w:rsid w:val="00CF6C34"/>
    <w:rsid w:val="00D02305"/>
    <w:rsid w:val="00D37111"/>
    <w:rsid w:val="00D414AC"/>
    <w:rsid w:val="00D43F4E"/>
    <w:rsid w:val="00D5137C"/>
    <w:rsid w:val="00D710A8"/>
    <w:rsid w:val="00D815AC"/>
    <w:rsid w:val="00D84484"/>
    <w:rsid w:val="00D865E0"/>
    <w:rsid w:val="00D87302"/>
    <w:rsid w:val="00D95432"/>
    <w:rsid w:val="00DA4002"/>
    <w:rsid w:val="00DA6266"/>
    <w:rsid w:val="00DC096E"/>
    <w:rsid w:val="00DC0D05"/>
    <w:rsid w:val="00DC1346"/>
    <w:rsid w:val="00DC3B58"/>
    <w:rsid w:val="00DC6C6A"/>
    <w:rsid w:val="00DD0DCA"/>
    <w:rsid w:val="00DF6EE0"/>
    <w:rsid w:val="00E01EE5"/>
    <w:rsid w:val="00E14657"/>
    <w:rsid w:val="00E531F9"/>
    <w:rsid w:val="00E67E43"/>
    <w:rsid w:val="00E8789D"/>
    <w:rsid w:val="00E905E8"/>
    <w:rsid w:val="00E96720"/>
    <w:rsid w:val="00EF1A46"/>
    <w:rsid w:val="00F00C6C"/>
    <w:rsid w:val="00F14E5C"/>
    <w:rsid w:val="00F14F16"/>
    <w:rsid w:val="00F32B59"/>
    <w:rsid w:val="00F47AF2"/>
    <w:rsid w:val="00F839C1"/>
    <w:rsid w:val="00F93929"/>
    <w:rsid w:val="00F9511D"/>
    <w:rsid w:val="00FB5CC6"/>
    <w:rsid w:val="00FC29E3"/>
    <w:rsid w:val="00FD5935"/>
    <w:rsid w:val="00FE1794"/>
    <w:rsid w:val="06E757D3"/>
    <w:rsid w:val="0717B3B7"/>
    <w:rsid w:val="18DB8C86"/>
    <w:rsid w:val="1DFCABDF"/>
    <w:rsid w:val="1EFF9D1D"/>
    <w:rsid w:val="1FBA0D7B"/>
    <w:rsid w:val="27CA4545"/>
    <w:rsid w:val="3337E5DE"/>
    <w:rsid w:val="3D4F8F15"/>
    <w:rsid w:val="3DF9A7E4"/>
    <w:rsid w:val="3EBF029F"/>
    <w:rsid w:val="3F3DA896"/>
    <w:rsid w:val="3FFA4337"/>
    <w:rsid w:val="3FFF57E0"/>
    <w:rsid w:val="43DFD27F"/>
    <w:rsid w:val="47FAB01D"/>
    <w:rsid w:val="4D72EA44"/>
    <w:rsid w:val="4DF7A86E"/>
    <w:rsid w:val="4FEAF272"/>
    <w:rsid w:val="59BBF396"/>
    <w:rsid w:val="5BD5B429"/>
    <w:rsid w:val="5EF717A6"/>
    <w:rsid w:val="5FE99BA0"/>
    <w:rsid w:val="5FFF4911"/>
    <w:rsid w:val="66FA6BCD"/>
    <w:rsid w:val="67DDD2D5"/>
    <w:rsid w:val="68ED5DAF"/>
    <w:rsid w:val="6CD6EED1"/>
    <w:rsid w:val="6DF70C39"/>
    <w:rsid w:val="6DFD320C"/>
    <w:rsid w:val="6EF3BD1A"/>
    <w:rsid w:val="6F3FEBB1"/>
    <w:rsid w:val="6F6E9640"/>
    <w:rsid w:val="6FAFD2B1"/>
    <w:rsid w:val="757F6722"/>
    <w:rsid w:val="75EF0D16"/>
    <w:rsid w:val="779D3421"/>
    <w:rsid w:val="779D6AFC"/>
    <w:rsid w:val="77AE84CD"/>
    <w:rsid w:val="78F2DE73"/>
    <w:rsid w:val="7974941A"/>
    <w:rsid w:val="79FFB7DA"/>
    <w:rsid w:val="7ABB594E"/>
    <w:rsid w:val="7B7C02B9"/>
    <w:rsid w:val="7BB735FA"/>
    <w:rsid w:val="7BCD8CA6"/>
    <w:rsid w:val="7DEFA07F"/>
    <w:rsid w:val="7F7DFA82"/>
    <w:rsid w:val="7FF33649"/>
    <w:rsid w:val="7FF3A3ED"/>
    <w:rsid w:val="7FF5FFCD"/>
    <w:rsid w:val="7FFFE1F4"/>
    <w:rsid w:val="9AF2704C"/>
    <w:rsid w:val="9DFA850A"/>
    <w:rsid w:val="9FD6B235"/>
    <w:rsid w:val="A7FF2768"/>
    <w:rsid w:val="AAFF6C29"/>
    <w:rsid w:val="AB7F1515"/>
    <w:rsid w:val="AB8A87FA"/>
    <w:rsid w:val="AD3BDFCD"/>
    <w:rsid w:val="AFB5D500"/>
    <w:rsid w:val="B52681DD"/>
    <w:rsid w:val="B57F3865"/>
    <w:rsid w:val="B6AF1076"/>
    <w:rsid w:val="B73FFE7D"/>
    <w:rsid w:val="BD7F695D"/>
    <w:rsid w:val="BDAF2AE8"/>
    <w:rsid w:val="BDE6893A"/>
    <w:rsid w:val="BF7D8290"/>
    <w:rsid w:val="BFB69D0E"/>
    <w:rsid w:val="BFFBE307"/>
    <w:rsid w:val="BFFF3BA3"/>
    <w:rsid w:val="C3DD6902"/>
    <w:rsid w:val="C5E66523"/>
    <w:rsid w:val="C73DE938"/>
    <w:rsid w:val="CF77C520"/>
    <w:rsid w:val="CFDAF005"/>
    <w:rsid w:val="D74FF00F"/>
    <w:rsid w:val="D7DFE45D"/>
    <w:rsid w:val="D8BFB0DD"/>
    <w:rsid w:val="DB1ECCF0"/>
    <w:rsid w:val="DDD3802D"/>
    <w:rsid w:val="DF79E925"/>
    <w:rsid w:val="DFB383A9"/>
    <w:rsid w:val="DFFFF625"/>
    <w:rsid w:val="E4EDE53E"/>
    <w:rsid w:val="E65F4D3F"/>
    <w:rsid w:val="EBDFB3BB"/>
    <w:rsid w:val="EBFDA8CA"/>
    <w:rsid w:val="EDBA0977"/>
    <w:rsid w:val="EE3F104F"/>
    <w:rsid w:val="EFB46AEE"/>
    <w:rsid w:val="EFFEBF76"/>
    <w:rsid w:val="F3F3E2C5"/>
    <w:rsid w:val="F4ED3397"/>
    <w:rsid w:val="F691AEE2"/>
    <w:rsid w:val="F754237B"/>
    <w:rsid w:val="F7A7B68F"/>
    <w:rsid w:val="F7CA5E82"/>
    <w:rsid w:val="F7FF2095"/>
    <w:rsid w:val="F96FFFA8"/>
    <w:rsid w:val="F9C7D4E6"/>
    <w:rsid w:val="F9F75D0A"/>
    <w:rsid w:val="FA6FF099"/>
    <w:rsid w:val="FB7748BC"/>
    <w:rsid w:val="FBD90185"/>
    <w:rsid w:val="FBFFBC5A"/>
    <w:rsid w:val="FCD586C1"/>
    <w:rsid w:val="FCE2B88F"/>
    <w:rsid w:val="FE57A449"/>
    <w:rsid w:val="FE9711E2"/>
    <w:rsid w:val="FED40ED5"/>
    <w:rsid w:val="FEDB457A"/>
    <w:rsid w:val="FF6EC6CE"/>
    <w:rsid w:val="FF6F15D8"/>
    <w:rsid w:val="FF73A491"/>
    <w:rsid w:val="FF7E45BA"/>
    <w:rsid w:val="FF7F2F0A"/>
    <w:rsid w:val="FF7FB255"/>
    <w:rsid w:val="FF87DA29"/>
    <w:rsid w:val="FF9E15CE"/>
    <w:rsid w:val="FFB7DD2C"/>
    <w:rsid w:val="FFD7F2FA"/>
    <w:rsid w:val="FFF74DCE"/>
    <w:rsid w:val="FFF7DB14"/>
    <w:rsid w:val="FFFF8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line="360" w:lineRule="auto"/>
      <w:jc w:val="both"/>
      <w:textAlignment w:val="baseline"/>
    </w:pPr>
    <w:rPr>
      <w:rFonts w:ascii="Times New Roman" w:hAnsi="Times New Roman" w:eastAsia="宋体" w:cs="Times New Roman"/>
      <w:sz w:val="21"/>
      <w:lang w:val="en-US" w:eastAsia="zh-CN" w:bidi="ar-SA"/>
    </w:rPr>
  </w:style>
  <w:style w:type="paragraph" w:styleId="2">
    <w:name w:val="heading 1"/>
    <w:basedOn w:val="1"/>
    <w:next w:val="1"/>
    <w:qFormat/>
    <w:uiPriority w:val="0"/>
    <w:pPr>
      <w:spacing w:before="240" w:after="120"/>
      <w:jc w:val="left"/>
      <w:outlineLvl w:val="0"/>
    </w:pPr>
    <w:rPr>
      <w:rFonts w:ascii="Arial" w:hAnsi="Arial"/>
      <w:b/>
      <w:sz w:val="24"/>
    </w:rPr>
  </w:style>
  <w:style w:type="paragraph" w:styleId="3">
    <w:name w:val="heading 2"/>
    <w:basedOn w:val="1"/>
    <w:next w:val="1"/>
    <w:qFormat/>
    <w:uiPriority w:val="0"/>
    <w:pPr>
      <w:spacing w:before="120"/>
      <w:jc w:val="left"/>
      <w:outlineLvl w:val="1"/>
    </w:pPr>
    <w:rPr>
      <w:rFonts w:ascii="Arial" w:hAnsi="Arial"/>
      <w:b/>
      <w:sz w:val="24"/>
    </w:rPr>
  </w:style>
  <w:style w:type="paragraph" w:styleId="4">
    <w:name w:val="heading 3"/>
    <w:basedOn w:val="1"/>
    <w:next w:val="1"/>
    <w:qFormat/>
    <w:uiPriority w:val="0"/>
    <w:pPr>
      <w:spacing w:before="105"/>
      <w:outlineLvl w:val="2"/>
    </w:pPr>
    <w:rPr>
      <w:b/>
    </w:rPr>
  </w:style>
  <w:style w:type="paragraph" w:styleId="5">
    <w:name w:val="heading 4"/>
    <w:basedOn w:val="1"/>
    <w:next w:val="1"/>
    <w:qFormat/>
    <w:uiPriority w:val="0"/>
    <w:pPr>
      <w:spacing w:before="105"/>
      <w:outlineLvl w:val="3"/>
    </w:pPr>
    <w:rPr>
      <w:b/>
    </w:rPr>
  </w:style>
  <w:style w:type="paragraph" w:styleId="6">
    <w:name w:val="heading 5"/>
    <w:basedOn w:val="1"/>
    <w:next w:val="1"/>
    <w:qFormat/>
    <w:uiPriority w:val="0"/>
    <w:pPr>
      <w:numPr>
        <w:ilvl w:val="0"/>
        <w:numId w:val="1"/>
      </w:numPr>
      <w:outlineLvl w:val="4"/>
    </w:pPr>
    <w:rPr>
      <w:b/>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8"/>
    <w:semiHidden/>
    <w:unhideWhenUsed/>
    <w:qFormat/>
    <w:uiPriority w:val="99"/>
    <w:pPr>
      <w:spacing w:line="240" w:lineRule="auto"/>
    </w:pPr>
    <w:rPr>
      <w:sz w:val="18"/>
      <w:szCs w:val="18"/>
    </w:rPr>
  </w:style>
  <w:style w:type="paragraph" w:styleId="8">
    <w:name w:val="footer"/>
    <w:basedOn w:val="1"/>
    <w:link w:val="43"/>
    <w:qFormat/>
    <w:uiPriority w:val="99"/>
    <w:pPr>
      <w:tabs>
        <w:tab w:val="center" w:pos="4153"/>
        <w:tab w:val="right" w:pos="8306"/>
      </w:tabs>
      <w:spacing w:line="240" w:lineRule="auto"/>
      <w:jc w:val="left"/>
    </w:pPr>
    <w:rPr>
      <w:sz w:val="18"/>
    </w:rPr>
  </w:style>
  <w:style w:type="paragraph" w:styleId="9">
    <w:name w:val="header"/>
    <w:basedOn w:val="1"/>
    <w:link w:val="42"/>
    <w:qFormat/>
    <w:uiPriority w:val="99"/>
    <w:pPr>
      <w:pBdr>
        <w:bottom w:val="single" w:color="auto" w:sz="6" w:space="1"/>
      </w:pBdr>
      <w:tabs>
        <w:tab w:val="center" w:pos="4153"/>
        <w:tab w:val="right" w:pos="8306"/>
      </w:tabs>
      <w:spacing w:line="240" w:lineRule="auto"/>
      <w:jc w:val="center"/>
    </w:pPr>
    <w:rPr>
      <w:sz w:val="18"/>
    </w:rPr>
  </w:style>
  <w:style w:type="paragraph" w:styleId="10">
    <w:name w:val="Title"/>
    <w:basedOn w:val="1"/>
    <w:qFormat/>
    <w:uiPriority w:val="0"/>
    <w:pPr>
      <w:tabs>
        <w:tab w:val="left" w:pos="0"/>
      </w:tabs>
      <w:spacing w:before="300" w:after="300" w:line="240" w:lineRule="auto"/>
      <w:jc w:val="center"/>
    </w:pPr>
    <w:rPr>
      <w:rFonts w:ascii="Arial" w:hAnsi="Arial"/>
      <w:sz w:val="30"/>
    </w:r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paragraph" w:customStyle="1" w:styleId="14">
    <w:name w:val="Default Text"/>
    <w:basedOn w:val="1"/>
    <w:qFormat/>
    <w:uiPriority w:val="0"/>
    <w:pPr>
      <w:spacing w:line="240" w:lineRule="auto"/>
      <w:jc w:val="left"/>
    </w:pPr>
    <w:rPr>
      <w:sz w:val="24"/>
    </w:rPr>
  </w:style>
  <w:style w:type="paragraph" w:customStyle="1" w:styleId="15">
    <w:name w:val="TAH"/>
    <w:basedOn w:val="1"/>
    <w:qFormat/>
    <w:uiPriority w:val="0"/>
    <w:pPr>
      <w:keepNext/>
      <w:keepLines/>
      <w:spacing w:line="240" w:lineRule="auto"/>
      <w:jc w:val="center"/>
    </w:pPr>
    <w:rPr>
      <w:rFonts w:ascii="Arial" w:hAnsi="Arial"/>
      <w:b/>
      <w:sz w:val="18"/>
      <w:lang w:val="en-GB"/>
    </w:rPr>
  </w:style>
  <w:style w:type="paragraph" w:customStyle="1" w:styleId="16">
    <w:name w:val="TAC"/>
    <w:basedOn w:val="1"/>
    <w:qFormat/>
    <w:uiPriority w:val="0"/>
    <w:pPr>
      <w:keepNext/>
      <w:keepLines/>
      <w:spacing w:line="240" w:lineRule="auto"/>
      <w:jc w:val="center"/>
    </w:pPr>
    <w:rPr>
      <w:rFonts w:ascii="Arial" w:hAnsi="Arial"/>
      <w:sz w:val="18"/>
      <w:lang w:val="en-GB"/>
    </w:rPr>
  </w:style>
  <w:style w:type="paragraph" w:customStyle="1" w:styleId="17">
    <w:name w:val="TH"/>
    <w:basedOn w:val="1"/>
    <w:qFormat/>
    <w:uiPriority w:val="0"/>
    <w:pPr>
      <w:keepNext/>
      <w:keepLines/>
      <w:spacing w:before="60" w:after="180" w:line="240" w:lineRule="auto"/>
      <w:jc w:val="center"/>
    </w:pPr>
    <w:rPr>
      <w:rFonts w:ascii="Arial" w:hAnsi="Arial"/>
      <w:b/>
      <w:sz w:val="20"/>
      <w:lang w:val="en-GB"/>
    </w:rPr>
  </w:style>
  <w:style w:type="paragraph" w:customStyle="1" w:styleId="18">
    <w:name w:val="????1"/>
    <w:basedOn w:val="1"/>
    <w:qFormat/>
    <w:uiPriority w:val="0"/>
    <w:rPr>
      <w:rFonts w:ascii="宋体"/>
    </w:rPr>
  </w:style>
  <w:style w:type="paragraph" w:customStyle="1" w:styleId="19">
    <w:name w:val="????????¨¬????????¨¬???????"/>
    <w:basedOn w:val="1"/>
    <w:qFormat/>
    <w:uiPriority w:val="0"/>
    <w:pPr>
      <w:jc w:val="left"/>
    </w:pPr>
    <w:rPr>
      <w:rFonts w:ascii="宋体"/>
    </w:rPr>
  </w:style>
  <w:style w:type="paragraph" w:customStyle="1" w:styleId="20">
    <w:name w:val="????4"/>
    <w:basedOn w:val="1"/>
    <w:qFormat/>
    <w:uiPriority w:val="0"/>
    <w:pPr>
      <w:spacing w:line="240" w:lineRule="auto"/>
      <w:ind w:left="1193"/>
      <w:jc w:val="left"/>
    </w:pPr>
    <w:rPr>
      <w:rFonts w:ascii="宋体"/>
    </w:rPr>
  </w:style>
  <w:style w:type="paragraph" w:customStyle="1" w:styleId="21">
    <w:name w:val="??|??????¡§????|??????¡§???????????¡§?????????¡ì???????¡ì?????????¡ì???o???????¡ì????a"/>
    <w:basedOn w:val="1"/>
    <w:qFormat/>
    <w:uiPriority w:val="0"/>
    <w:pPr>
      <w:tabs>
        <w:tab w:val="left" w:pos="0"/>
      </w:tabs>
      <w:spacing w:before="300" w:after="300" w:line="240" w:lineRule="auto"/>
      <w:jc w:val="center"/>
    </w:pPr>
    <w:rPr>
      <w:rFonts w:ascii="Arial" w:hAnsi="Arial"/>
      <w:sz w:val="30"/>
    </w:rPr>
  </w:style>
  <w:style w:type="paragraph" w:customStyle="1" w:styleId="22">
    <w:name w:val="???????¡ì???a?o?"/>
    <w:basedOn w:val="1"/>
    <w:qFormat/>
    <w:uiPriority w:val="0"/>
    <w:pPr>
      <w:spacing w:after="210" w:line="240" w:lineRule="auto"/>
      <w:jc w:val="center"/>
    </w:pPr>
    <w:rPr>
      <w:rFonts w:ascii="宋体"/>
    </w:rPr>
  </w:style>
  <w:style w:type="paragraph" w:customStyle="1" w:styleId="23">
    <w:name w:val="???????¡§?????????¡ì???????¡ì?????????¡ì???ao?"/>
    <w:basedOn w:val="1"/>
    <w:qFormat/>
    <w:uiPriority w:val="0"/>
    <w:pPr>
      <w:spacing w:before="210" w:line="240" w:lineRule="auto"/>
      <w:jc w:val="center"/>
    </w:pPr>
    <w:rPr>
      <w:rFonts w:ascii="宋体"/>
    </w:rPr>
  </w:style>
  <w:style w:type="paragraph" w:customStyle="1" w:styleId="24">
    <w:name w:val="?y?????????¡ì???o???????¡§?????????¡ì??|DD????"/>
    <w:basedOn w:val="1"/>
    <w:qFormat/>
    <w:uiPriority w:val="0"/>
    <w:pPr>
      <w:ind w:firstLine="425"/>
    </w:pPr>
  </w:style>
  <w:style w:type="paragraph" w:customStyle="1" w:styleId="25">
    <w:name w:val="?a???????¡ì?????a"/>
    <w:basedOn w:val="1"/>
    <w:qFormat/>
    <w:uiPriority w:val="0"/>
    <w:pPr>
      <w:tabs>
        <w:tab w:val="left" w:pos="907"/>
      </w:tabs>
      <w:ind w:left="879" w:hanging="879"/>
    </w:pPr>
  </w:style>
  <w:style w:type="paragraph" w:customStyle="1" w:styleId="26">
    <w:name w:val="1?????????¡ì???1?????????¡ì???o"/>
    <w:basedOn w:val="1"/>
    <w:qFormat/>
    <w:uiPriority w:val="0"/>
    <w:pPr>
      <w:tabs>
        <w:tab w:val="left" w:pos="907"/>
      </w:tabs>
      <w:ind w:left="879" w:hanging="879"/>
    </w:pPr>
  </w:style>
  <w:style w:type="paragraph" w:customStyle="1" w:styleId="27">
    <w:name w:val="????11"/>
    <w:basedOn w:val="1"/>
    <w:qFormat/>
    <w:uiPriority w:val="0"/>
    <w:pPr>
      <w:keepNext/>
      <w:spacing w:line="240" w:lineRule="auto"/>
      <w:ind w:left="113"/>
      <w:jc w:val="left"/>
    </w:pPr>
  </w:style>
  <w:style w:type="paragraph" w:customStyle="1" w:styleId="28">
    <w:name w:val="????2"/>
    <w:basedOn w:val="1"/>
    <w:qFormat/>
    <w:uiPriority w:val="0"/>
    <w:pPr>
      <w:spacing w:line="240" w:lineRule="auto"/>
      <w:ind w:left="473"/>
      <w:jc w:val="left"/>
    </w:pPr>
  </w:style>
  <w:style w:type="paragraph" w:customStyle="1" w:styleId="29">
    <w:name w:val="????3"/>
    <w:basedOn w:val="1"/>
    <w:qFormat/>
    <w:uiPriority w:val="0"/>
    <w:pPr>
      <w:spacing w:line="240" w:lineRule="auto"/>
      <w:ind w:left="833"/>
      <w:jc w:val="left"/>
    </w:pPr>
  </w:style>
  <w:style w:type="paragraph" w:customStyle="1" w:styleId="30">
    <w:name w:val="???????????¡ì?????3???????¡§?????????¡ì???????¡ì?????????¡ì??????????¨¬????????¨¬??o??????????¡§?????????¡ì???????¡ì???????????¡ì????????????¡ì???o?"/>
    <w:basedOn w:val="1"/>
    <w:qFormat/>
    <w:uiPriority w:val="0"/>
    <w:pPr>
      <w:spacing w:line="240" w:lineRule="auto"/>
      <w:jc w:val="right"/>
    </w:pPr>
  </w:style>
  <w:style w:type="paragraph" w:customStyle="1" w:styleId="31">
    <w:name w:val="????"/>
    <w:basedOn w:val="1"/>
    <w:qFormat/>
    <w:uiPriority w:val="0"/>
    <w:pPr>
      <w:pageBreakBefore/>
      <w:spacing w:before="300" w:after="150"/>
      <w:jc w:val="center"/>
    </w:pPr>
    <w:rPr>
      <w:rFonts w:ascii="黑体" w:eastAsia="黑体"/>
      <w:sz w:val="30"/>
    </w:rPr>
  </w:style>
  <w:style w:type="paragraph" w:customStyle="1" w:styleId="32">
    <w:name w:val="DT??????"/>
    <w:basedOn w:val="1"/>
    <w:qFormat/>
    <w:uiPriority w:val="0"/>
    <w:pPr>
      <w:pageBreakBefore/>
      <w:spacing w:before="300" w:after="150"/>
      <w:jc w:val="center"/>
    </w:pPr>
    <w:rPr>
      <w:rFonts w:ascii="黑体" w:eastAsia="黑体"/>
      <w:sz w:val="30"/>
    </w:rPr>
  </w:style>
  <w:style w:type="paragraph" w:customStyle="1" w:styleId="33">
    <w:name w:val="????????¨¬????????¨¬??a????|??????¡§????|??????¡§???????????¡§?????????¡ì???????¡ì?????????¡ì???o???????¡ì????a"/>
    <w:basedOn w:val="1"/>
    <w:qFormat/>
    <w:uiPriority w:val="0"/>
    <w:pPr>
      <w:jc w:val="center"/>
    </w:pPr>
    <w:rPr>
      <w:rFonts w:ascii="Arial" w:hAnsi="Arial"/>
      <w:b/>
      <w:sz w:val="56"/>
    </w:rPr>
  </w:style>
  <w:style w:type="paragraph" w:customStyle="1" w:styleId="34">
    <w:name w:val="????????¨¬????????¨¬??a?????????¡§?????????¡ì???????¡ì?????????¡ì???a???????????¡§?????????¡ì???????¡ì???"/>
    <w:basedOn w:val="1"/>
    <w:qFormat/>
    <w:uiPriority w:val="0"/>
    <w:pPr>
      <w:spacing w:line="240" w:lineRule="auto"/>
      <w:jc w:val="center"/>
    </w:pPr>
    <w:rPr>
      <w:b/>
      <w:sz w:val="24"/>
    </w:rPr>
  </w:style>
  <w:style w:type="paragraph" w:customStyle="1" w:styleId="35">
    <w:name w:val="???????¡§?????????¡ì???????¡ì?????????¡ì???a???????????¡§?????????¡ì???????¡ì???"/>
    <w:basedOn w:val="1"/>
    <w:qFormat/>
    <w:uiPriority w:val="0"/>
    <w:pPr>
      <w:tabs>
        <w:tab w:val="decimal" w:pos="0"/>
      </w:tabs>
      <w:spacing w:line="240" w:lineRule="auto"/>
    </w:pPr>
    <w:rPr>
      <w:sz w:val="24"/>
    </w:rPr>
  </w:style>
  <w:style w:type="paragraph" w:customStyle="1" w:styleId="36">
    <w:name w:val="???????¡ì??????????¡ì??????????¡§?????????¡ì???????¡ì?????????¡ì???o??????????¡§?????????¡ì???????¡ì???"/>
    <w:basedOn w:val="1"/>
    <w:qFormat/>
    <w:uiPriority w:val="0"/>
    <w:pPr>
      <w:spacing w:line="240" w:lineRule="auto"/>
      <w:jc w:val="left"/>
    </w:pPr>
    <w:rPr>
      <w:sz w:val="24"/>
    </w:rPr>
  </w:style>
  <w:style w:type="character" w:customStyle="1" w:styleId="37">
    <w:name w:val="超链接1"/>
    <w:qFormat/>
    <w:uiPriority w:val="0"/>
    <w:rPr>
      <w:color w:val="0000FF"/>
      <w:u w:val="single"/>
    </w:rPr>
  </w:style>
  <w:style w:type="character" w:customStyle="1" w:styleId="38">
    <w:name w:val="批注框文本 Char"/>
    <w:link w:val="7"/>
    <w:semiHidden/>
    <w:qFormat/>
    <w:uiPriority w:val="99"/>
    <w:rPr>
      <w:rFonts w:eastAsia="宋体"/>
      <w:sz w:val="18"/>
      <w:szCs w:val="18"/>
    </w:rPr>
  </w:style>
  <w:style w:type="paragraph" w:styleId="39">
    <w:name w:val="List Paragraph"/>
    <w:basedOn w:val="1"/>
    <w:qFormat/>
    <w:uiPriority w:val="34"/>
    <w:pPr>
      <w:ind w:firstLine="420" w:firstLineChars="200"/>
    </w:pPr>
  </w:style>
  <w:style w:type="paragraph" w:styleId="40">
    <w:name w:val="No Spacing"/>
    <w:link w:val="41"/>
    <w:qFormat/>
    <w:uiPriority w:val="1"/>
    <w:rPr>
      <w:rFonts w:asciiTheme="minorHAnsi" w:hAnsiTheme="minorHAnsi" w:eastAsiaTheme="minorEastAsia" w:cstheme="minorBidi"/>
      <w:sz w:val="22"/>
      <w:szCs w:val="22"/>
      <w:lang w:val="en-US" w:eastAsia="zh-CN" w:bidi="ar-SA"/>
    </w:rPr>
  </w:style>
  <w:style w:type="character" w:customStyle="1" w:styleId="41">
    <w:name w:val="无间隔 Char"/>
    <w:basedOn w:val="12"/>
    <w:link w:val="40"/>
    <w:qFormat/>
    <w:uiPriority w:val="1"/>
    <w:rPr>
      <w:rFonts w:asciiTheme="minorHAnsi" w:hAnsiTheme="minorHAnsi" w:eastAsiaTheme="minorEastAsia" w:cstheme="minorBidi"/>
      <w:sz w:val="22"/>
      <w:szCs w:val="22"/>
    </w:rPr>
  </w:style>
  <w:style w:type="character" w:customStyle="1" w:styleId="42">
    <w:name w:val="页眉 Char"/>
    <w:basedOn w:val="12"/>
    <w:link w:val="9"/>
    <w:qFormat/>
    <w:uiPriority w:val="99"/>
    <w:rPr>
      <w:sz w:val="18"/>
    </w:rPr>
  </w:style>
  <w:style w:type="character" w:customStyle="1" w:styleId="43">
    <w:name w:val="页脚 Char"/>
    <w:basedOn w:val="12"/>
    <w:link w:val="8"/>
    <w:qFormat/>
    <w:uiPriority w:val="99"/>
    <w:rPr>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145</Words>
  <Characters>830</Characters>
  <Lines>6</Lines>
  <Paragraphs>1</Paragraphs>
  <TotalTime>0</TotalTime>
  <ScaleCrop>false</ScaleCrop>
  <LinksUpToDate>false</LinksUpToDate>
  <CharactersWithSpaces>974</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2017-08-19T03:22:00Z</dcterms:created>
  <dc:creator>rxl</dc:creator>
  <cp:lastModifiedBy>rxl</cp:lastModifiedBy>
  <cp:lastPrinted>2003-08-14T07:13:00Z</cp:lastPrinted>
  <dcterms:modified xsi:type="dcterms:W3CDTF">2023-03-16T16:44:27Z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