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4A3" w:rsidRDefault="002736D9">
      <w:r>
        <w:t>General Linear Model for Longitudinal Data</w:t>
      </w:r>
    </w:p>
    <w:p w:rsidR="00717D15" w:rsidRDefault="00A1651A">
      <w:pPr>
        <w:rPr>
          <w:rFonts w:eastAsiaTheme="minorEastAsia"/>
        </w:rPr>
      </w:pPr>
      <w:r>
        <w:t xml:space="preserve">MLE estimation </w:t>
      </w:r>
      <w:proofErr w:type="gramStart"/>
      <w:r>
        <w:t xml:space="preserve">for </w:t>
      </w:r>
      <w:proofErr w:type="gramEnd"/>
      <m:oMath>
        <m:r>
          <w:rPr>
            <w:rFonts w:ascii="Cambria Math" w:hAnsi="Cambria Math"/>
          </w:rPr>
          <m:t xml:space="preserve">β, </m:t>
        </m:r>
        <m:r>
          <m:rPr>
            <m:sty m:val="p"/>
          </m:rPr>
          <w:rPr>
            <w:rFonts w:ascii="Cambria Math" w:hAnsi="Cambria Math"/>
          </w:rPr>
          <m:t>Σ</m:t>
        </m:r>
      </m:oMath>
      <w:r>
        <w:rPr>
          <w:rFonts w:eastAsiaTheme="minorEastAsia"/>
        </w:rPr>
        <w:t>:</w:t>
      </w:r>
    </w:p>
    <w:p w:rsidR="00271546" w:rsidRDefault="00271546">
      <w:pPr>
        <w:rPr>
          <w:rFonts w:eastAsiaTheme="minorEastAsia"/>
        </w:rPr>
      </w:pPr>
      <w:r>
        <w:rPr>
          <w:rFonts w:eastAsiaTheme="minorEastAsia"/>
        </w:rPr>
        <w:t>The likelihood function is:</w:t>
      </w:r>
    </w:p>
    <w:p w:rsidR="00271546" w:rsidRPr="002D11DE" w:rsidRDefault="0027154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-n/2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-1/2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-1/2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β)</m:t>
                  </m:r>
                </m:sup>
              </m:sSup>
            </m:e>
          </m:nary>
        </m:oMath>
      </m:oMathPara>
    </w:p>
    <w:p w:rsidR="002D11DE" w:rsidRPr="007F0A13" w:rsidRDefault="002D11D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L</m:t>
              </m:r>
            </m:e>
          </m:func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2π</m:t>
              </m:r>
            </m:e>
          </m:fun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d>
            </m:e>
          </m:func>
          <m:r>
            <w:rPr>
              <w:rFonts w:ascii="Cambria Math" w:hAnsi="Cambria Math"/>
            </w:rPr>
            <m:t>-1/2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β)</m:t>
              </m:r>
            </m:e>
          </m:nary>
        </m:oMath>
      </m:oMathPara>
    </w:p>
    <w:p w:rsidR="007F0A13" w:rsidRDefault="007F0A13">
      <w:pPr>
        <w:rPr>
          <w:rFonts w:eastAsiaTheme="minorEastAsia"/>
        </w:rPr>
      </w:pPr>
      <w:r>
        <w:rPr>
          <w:rFonts w:eastAsiaTheme="minorEastAsia"/>
        </w:rPr>
        <w:t>In order to obtain MLE, we can take the derivative with respective to these two parameters</w:t>
      </w:r>
      <w:r w:rsidR="00B844F2">
        <w:rPr>
          <w:rFonts w:eastAsiaTheme="minorEastAsia"/>
        </w:rPr>
        <w:t xml:space="preserve"> and set them to be zero:</w:t>
      </w:r>
    </w:p>
    <w:p w:rsidR="007F0A13" w:rsidRPr="00E81C49" w:rsidRDefault="0009598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∂β</m:t>
              </m:r>
            </m:den>
          </m:f>
          <m:r>
            <w:rPr>
              <w:rFonts w:ascii="Cambria Math" w:hAnsi="Cambria Math"/>
            </w:rPr>
            <m:t>=-1/2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=0</m:t>
          </m:r>
        </m:oMath>
      </m:oMathPara>
    </w:p>
    <w:p w:rsidR="00E81C49" w:rsidRPr="00FD24AD" w:rsidRDefault="0009598E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β</m:t>
              </m:r>
            </m:e>
          </m:acc>
          <m:r>
            <w:rPr>
              <w:rFonts w:ascii="Cambria Math" w:hAnsi="Cambria Math"/>
            </w:rPr>
            <m:t>=(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(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FD24AD" w:rsidRPr="007355DC" w:rsidRDefault="0009598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β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nary>
          <m:r>
            <w:rPr>
              <w:rFonts w:ascii="Cambria Math" w:hAnsi="Cambria Math"/>
            </w:rPr>
            <m:t>=0</m:t>
          </m:r>
        </m:oMath>
      </m:oMathPara>
    </w:p>
    <w:p w:rsidR="007355DC" w:rsidRPr="003B2172" w:rsidRDefault="0009598E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β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nary>
        </m:oMath>
      </m:oMathPara>
    </w:p>
    <w:p w:rsidR="003B2172" w:rsidRDefault="003B2172">
      <w:pPr>
        <w:rPr>
          <w:rFonts w:eastAsiaTheme="minorEastAsia"/>
        </w:rPr>
      </w:pPr>
    </w:p>
    <w:p w:rsidR="003B2172" w:rsidRDefault="003B2172">
      <w:pPr>
        <w:rPr>
          <w:rFonts w:eastAsiaTheme="minorEastAsia"/>
        </w:rPr>
      </w:pPr>
      <w:r>
        <w:rPr>
          <w:rFonts w:eastAsiaTheme="minorEastAsia"/>
        </w:rPr>
        <w:t>MLE Algorithm:</w:t>
      </w:r>
    </w:p>
    <w:p w:rsidR="003B2172" w:rsidRDefault="003B2172">
      <w:pPr>
        <w:rPr>
          <w:rFonts w:eastAsiaTheme="minorEastAsia"/>
        </w:rPr>
      </w:pPr>
      <w:r>
        <w:rPr>
          <w:rFonts w:eastAsiaTheme="minorEastAsia"/>
        </w:rPr>
        <w:t xml:space="preserve">Start with some initial values of </w:t>
      </w:r>
      <m:oMath>
        <m:r>
          <m:rPr>
            <m:sty m:val="p"/>
          </m:rP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 xml:space="preserve"> (for example</w:t>
      </w:r>
      <w:proofErr w:type="gramStart"/>
      <w:r>
        <w:rPr>
          <w:rFonts w:eastAsiaTheme="minorEastAsia"/>
        </w:rPr>
        <w:t xml:space="preserve">, </w:t>
      </w:r>
      <w:proofErr w:type="gramEnd"/>
      <m:oMath>
        <m:r>
          <m:rPr>
            <m:sty m:val="p"/>
          </m:rPr>
          <w:rPr>
            <w:rFonts w:ascii="Cambria Math" w:eastAsiaTheme="minorEastAsia" w:hAnsi="Cambria Math"/>
          </w:rPr>
          <m:t>Σ=I</m:t>
        </m:r>
      </m:oMath>
      <w:r>
        <w:rPr>
          <w:rFonts w:eastAsiaTheme="minorEastAsia"/>
        </w:rPr>
        <w:t>)</w:t>
      </w:r>
    </w:p>
    <w:p w:rsidR="003B2172" w:rsidRDefault="003B2172">
      <w:pPr>
        <w:rPr>
          <w:rFonts w:eastAsiaTheme="minorEastAsia"/>
        </w:rPr>
      </w:pPr>
      <w:r>
        <w:rPr>
          <w:rFonts w:eastAsiaTheme="minorEastAsia"/>
        </w:rPr>
        <w:t>For t in 1</w:t>
      </w:r>
      <w:proofErr w:type="gramStart"/>
      <w:r>
        <w:rPr>
          <w:rFonts w:eastAsiaTheme="minorEastAsia"/>
        </w:rPr>
        <w:t>:T</w:t>
      </w:r>
      <w:proofErr w:type="gramEnd"/>
      <w:r>
        <w:rPr>
          <w:rFonts w:eastAsiaTheme="minorEastAsia"/>
        </w:rPr>
        <w:t xml:space="preserve"> </w:t>
      </w:r>
    </w:p>
    <w:p w:rsidR="00A502DF" w:rsidRDefault="00A502DF">
      <w:pPr>
        <w:rPr>
          <w:rFonts w:eastAsiaTheme="minorEastAsia"/>
        </w:rPr>
      </w:pPr>
      <w:r>
        <w:rPr>
          <w:rFonts w:eastAsiaTheme="minorEastAsia"/>
        </w:rPr>
        <w:lastRenderedPageBreak/>
        <w:tab/>
        <w:t>Estimate 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β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acc>
          </m:e>
          <m:sub>
            <m:r>
              <w:rPr>
                <w:rFonts w:ascii="Cambria Math" w:hAnsi="Cambria Math"/>
              </w:rPr>
              <m:t>(t)</m:t>
            </m:r>
          </m:sub>
        </m:sSub>
      </m:oMath>
      <w:r>
        <w:rPr>
          <w:rFonts w:eastAsiaTheme="minorEastAsia"/>
        </w:rPr>
        <w:t xml:space="preserve"> based 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Σ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acc>
          </m:e>
          <m:sub>
            <m:r>
              <w:rPr>
                <w:rFonts w:ascii="Cambria Math" w:hAnsi="Cambria Math"/>
              </w:rPr>
              <m:t>(t-1)</m:t>
            </m:r>
          </m:sub>
        </m:sSub>
      </m:oMath>
    </w:p>
    <w:p w:rsidR="00A502DF" w:rsidRDefault="00A502DF" w:rsidP="00A502DF">
      <w:pPr>
        <w:ind w:firstLine="720"/>
        <w:rPr>
          <w:rFonts w:eastAsiaTheme="minorEastAsia"/>
        </w:rPr>
      </w:pPr>
      <w:r>
        <w:rPr>
          <w:rFonts w:eastAsiaTheme="minorEastAsia"/>
        </w:rPr>
        <w:t>Estimate 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Σ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acc>
          </m:e>
          <m:sub>
            <m:r>
              <w:rPr>
                <w:rFonts w:ascii="Cambria Math" w:hAnsi="Cambria Math"/>
              </w:rPr>
              <m:t>(t)</m:t>
            </m:r>
          </m:sub>
        </m:sSub>
      </m:oMath>
      <w:r>
        <w:rPr>
          <w:rFonts w:eastAsiaTheme="minorEastAsia"/>
        </w:rPr>
        <w:t xml:space="preserve"> based 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β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acc>
          </m:e>
          <m:sub>
            <m:r>
              <w:rPr>
                <w:rFonts w:ascii="Cambria Math" w:hAnsi="Cambria Math"/>
              </w:rPr>
              <m:t>(t)</m:t>
            </m:r>
          </m:sub>
        </m:sSub>
      </m:oMath>
    </w:p>
    <w:p w:rsidR="00F11057" w:rsidRDefault="00F11057" w:rsidP="00F11057">
      <w:pPr>
        <w:rPr>
          <w:rFonts w:eastAsiaTheme="minorEastAsia"/>
        </w:rPr>
      </w:pPr>
      <w:r>
        <w:rPr>
          <w:rFonts w:eastAsiaTheme="minorEastAsia"/>
        </w:rPr>
        <w:t>Until convergence</w:t>
      </w:r>
    </w:p>
    <w:p w:rsidR="0097435D" w:rsidRDefault="0097435D" w:rsidP="00F11057">
      <w:pPr>
        <w:rPr>
          <w:rFonts w:eastAsiaTheme="minorEastAsia"/>
        </w:rPr>
      </w:pPr>
    </w:p>
    <w:p w:rsidR="0097435D" w:rsidRDefault="0097435D" w:rsidP="00F11057">
      <w:pPr>
        <w:rPr>
          <w:rFonts w:eastAsiaTheme="minorEastAsia"/>
        </w:rPr>
      </w:pPr>
      <w:r>
        <w:rPr>
          <w:rFonts w:eastAsiaTheme="minorEastAsia"/>
        </w:rPr>
        <w:t>Properties of MLE:</w:t>
      </w:r>
    </w:p>
    <w:p w:rsidR="0097435D" w:rsidRDefault="0097435D" w:rsidP="00F11057">
      <w:pPr>
        <w:rPr>
          <w:rFonts w:eastAsiaTheme="minorEastAsia"/>
        </w:rPr>
      </w:pPr>
      <w:r>
        <w:rPr>
          <w:rFonts w:eastAsiaTheme="minorEastAsia"/>
        </w:rPr>
        <w:t>Under regulatory conditions, 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β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acc>
          </m:e>
          <m:sub>
            <m:r>
              <w:rPr>
                <w:rFonts w:ascii="Cambria Math" w:hAnsi="Cambria Math"/>
              </w:rPr>
              <m:t>MLE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Σ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acc>
          </m:e>
          <m:sub>
            <m:r>
              <w:rPr>
                <w:rFonts w:ascii="Cambria Math" w:hAnsi="Cambria Math"/>
              </w:rPr>
              <m:t>MLE</m:t>
            </m:r>
          </m:sub>
        </m:sSub>
      </m:oMath>
      <w:r>
        <w:rPr>
          <w:rFonts w:eastAsiaTheme="minorEastAsia"/>
        </w:rPr>
        <w:t xml:space="preserve">  are consistent, and </w:t>
      </w:r>
    </w:p>
    <w:p w:rsidR="0097435D" w:rsidRPr="00BC3B76" w:rsidRDefault="0009598E" w:rsidP="00F11057">
      <w:pPr>
        <w:rPr>
          <w:rFonts w:eastAsiaTheme="minorEastAsia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</m:t>
              </m:r>
            </m:e>
          </m:ra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MLE</m:t>
                  </m:r>
                </m:sub>
              </m:sSub>
              <m:r>
                <w:rPr>
                  <w:rFonts w:ascii="Cambria Math" w:hAnsi="Cambria Math"/>
                </w:rPr>
                <m:t>-β</m:t>
              </m:r>
            </m:e>
          </m:d>
          <m:r>
            <w:rPr>
              <w:rFonts w:ascii="Cambria Math" w:hAnsi="Cambria Math"/>
            </w:rPr>
            <m:t>→N(0, N</m:t>
          </m:r>
          <m:r>
            <m:rPr>
              <m:sty m:val="p"/>
            </m:rPr>
            <w:rPr>
              <w:rFonts w:ascii="Cambria Math" w:hAnsi="Cambria Math"/>
            </w:rPr>
            <m:t>Γ</m:t>
          </m:r>
          <m:r>
            <w:rPr>
              <w:rFonts w:ascii="Cambria Math" w:hAnsi="Cambria Math"/>
            </w:rPr>
            <m:t>)</m:t>
          </m:r>
        </m:oMath>
      </m:oMathPara>
    </w:p>
    <w:p w:rsidR="00BC3B76" w:rsidRDefault="00BC3B76" w:rsidP="00F11057">
      <w:pPr>
        <w:rPr>
          <w:rFonts w:eastAsiaTheme="minorEastAsia"/>
        </w:rPr>
      </w:pPr>
      <w:proofErr w:type="gramStart"/>
      <w:r>
        <w:rPr>
          <w:rFonts w:eastAsiaTheme="minorEastAsia"/>
        </w:rPr>
        <w:t xml:space="preserve">Where </w:t>
      </w:r>
      <w:proofErr w:type="gramEnd"/>
      <m:oMath>
        <m:r>
          <m:rPr>
            <m:sty m:val="p"/>
          </m:rPr>
          <w:rPr>
            <w:rFonts w:ascii="Cambria Math" w:hAnsi="Cambria Math"/>
          </w:rPr>
          <m:t>Γ=-E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β,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>
        <w:rPr>
          <w:rFonts w:eastAsiaTheme="minorEastAsia"/>
        </w:rPr>
        <w:t xml:space="preserve">. There, the asymptotic variance of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MLE</m:t>
                </m:r>
              </m:sub>
            </m:sSub>
            <m:r>
              <w:rPr>
                <w:rFonts w:ascii="Cambria Math" w:hAnsi="Cambria Math"/>
              </w:rPr>
              <m:t>-β</m:t>
            </m:r>
          </m:e>
        </m:d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is </w:t>
      </w:r>
      <w:proofErr w:type="gramEnd"/>
      <m:oMath>
        <m:r>
          <m:rPr>
            <m:sty m:val="p"/>
          </m:rPr>
          <w:rPr>
            <w:rFonts w:ascii="Cambria Math" w:hAnsi="Cambria Math"/>
          </w:rPr>
          <m:t>E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MLE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>
        <w:rPr>
          <w:rFonts w:eastAsiaTheme="minorEastAsia"/>
        </w:rPr>
        <w:t>, which is consistently estimated by</w:t>
      </w:r>
    </w:p>
    <w:p w:rsidR="00BC3B76" w:rsidRPr="00BC3B76" w:rsidRDefault="0009598E" w:rsidP="00F11057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MLE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-β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MLE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BC3B76" w:rsidRDefault="00BC3B76" w:rsidP="00F11057">
      <w:pPr>
        <w:rPr>
          <w:rFonts w:eastAsiaTheme="minorEastAsia"/>
        </w:rPr>
      </w:pPr>
      <w:r>
        <w:rPr>
          <w:rFonts w:eastAsiaTheme="minorEastAsia"/>
        </w:rPr>
        <w:t xml:space="preserve">So that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MLE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MLE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BE6A8A" w:rsidRDefault="00BE6A8A" w:rsidP="00F11057">
      <w:pPr>
        <w:rPr>
          <w:rFonts w:eastAsiaTheme="minorEastAsia"/>
        </w:rPr>
      </w:pPr>
    </w:p>
    <w:p w:rsidR="00BE6A8A" w:rsidRDefault="00BE6A8A" w:rsidP="00F11057">
      <w:pPr>
        <w:rPr>
          <w:rFonts w:eastAsiaTheme="minorEastAsia"/>
        </w:rPr>
      </w:pPr>
      <w:r>
        <w:rPr>
          <w:rFonts w:eastAsiaTheme="minorEastAsia"/>
        </w:rPr>
        <w:t>REML estimation:</w:t>
      </w:r>
    </w:p>
    <w:p w:rsidR="009549C7" w:rsidRPr="004B4DB0" w:rsidRDefault="009549C7" w:rsidP="009549C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β</m:t>
              </m:r>
            </m:sub>
            <m:sup/>
            <m:e>
              <m:r>
                <w:rPr>
                  <w:rFonts w:ascii="Cambria Math" w:hAnsi="Cambria Math"/>
                </w:rPr>
                <m:t>L</m:t>
              </m:r>
            </m:e>
          </m:nary>
          <m:r>
            <w:rPr>
              <w:rFonts w:ascii="Cambria Math" w:hAnsi="Cambria Math"/>
            </w:rPr>
            <m:t>dβ</m:t>
          </m:r>
          <m:r>
            <w:rPr>
              <w:rFonts w:ascii="Cambria Math" w:hAnsi="Cambria Math"/>
            </w:rPr>
            <m:t>=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β</m:t>
              </m:r>
            </m:sub>
            <m:sup/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-n/2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-1/2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-1/2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β)</m:t>
                      </m:r>
                    </m:sup>
                  </m:sSup>
                </m:e>
              </m:nary>
            </m:e>
          </m:nary>
          <m:r>
            <w:rPr>
              <w:rFonts w:ascii="Cambria Math" w:hAnsi="Cambria Math"/>
            </w:rPr>
            <m:t>dβ=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-nN/2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-N/2</m:t>
              </m:r>
            </m:sup>
          </m:sSup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β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-1/2</m:t>
                  </m:r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β)</m:t>
                      </m:r>
                    </m:e>
                  </m:nary>
                </m:sup>
              </m:sSup>
              <m:r>
                <w:rPr>
                  <w:rFonts w:ascii="Cambria Math" w:hAnsi="Cambria Math"/>
                </w:rPr>
                <m:t>dβ</m:t>
              </m:r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-nN/2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-N/2</m:t>
              </m:r>
            </m:sup>
          </m:sSup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β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-1/2</m:t>
                  </m:r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β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nary>
                </m:sup>
              </m:sSup>
              <m:r>
                <w:rPr>
                  <w:rFonts w:ascii="Cambria Math" w:hAnsi="Cambria Math"/>
                </w:rPr>
                <m:t>dβ</m:t>
              </m:r>
            </m:e>
          </m:nary>
          <m:r>
            <w:rPr>
              <w:rFonts w:ascii="Cambria Math" w:hAnsi="Cambria Math"/>
            </w:rPr>
            <m:t>=C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β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-1/2</m:t>
                  </m:r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/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β-2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/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  <m:r>
                <w:rPr>
                  <w:rFonts w:ascii="Cambria Math" w:hAnsi="Cambria Math"/>
                </w:rPr>
                <m:t>dβ</m:t>
              </m:r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β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-1/2</m:t>
                  </m:r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β-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/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β-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acc>
                  <m:r>
                    <w:rPr>
                      <w:rFonts w:ascii="Cambria Math" w:hAnsi="Cambria Math"/>
                    </w:rPr>
                    <m:t>)</m:t>
                  </m:r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/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acc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  <m:r>
                <w:rPr>
                  <w:rFonts w:ascii="Cambria Math" w:hAnsi="Cambria Math"/>
                </w:rPr>
                <m:t>dβ</m:t>
              </m:r>
            </m:e>
          </m:nary>
          <m:r>
            <w:rPr>
              <w:rFonts w:ascii="Cambria Math" w:hAnsi="Cambria Math"/>
            </w:rPr>
            <m:t>=C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/2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/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/2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-1/2(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nN</m:t>
              </m:r>
              <m:r>
                <w:rPr>
                  <w:rFonts w:ascii="Cambria Math" w:hAnsi="Cambria Math"/>
                </w:rPr>
                <m:t>-p)</m:t>
              </m:r>
              <m:r>
                <w:rPr>
                  <w:rFonts w:ascii="Cambria Math" w:hAnsi="Cambria Math"/>
                </w:rPr>
                <m:t>/2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-N/2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/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-1/2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-1/2(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acc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  <m:r>
                <w:rPr>
                  <w:rFonts w:ascii="Cambria Math" w:hAnsi="Cambria Math"/>
                </w:rPr>
                <m:t>)</m:t>
              </m:r>
            </m:sup>
          </m:sSup>
        </m:oMath>
      </m:oMathPara>
    </w:p>
    <w:p w:rsidR="004B4DB0" w:rsidRDefault="004B4DB0" w:rsidP="009549C7">
      <w:pPr>
        <w:rPr>
          <w:rFonts w:eastAsiaTheme="minorEastAsia"/>
        </w:rPr>
      </w:pPr>
      <w:r>
        <w:rPr>
          <w:rFonts w:eastAsiaTheme="minorEastAsia"/>
        </w:rPr>
        <w:t xml:space="preserve">So in some sense,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∝L*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</m:acc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1/2</m:t>
            </m:r>
          </m:sup>
        </m:sSup>
      </m:oMath>
    </w:p>
    <w:p w:rsidR="00B42109" w:rsidRPr="00B42109" w:rsidRDefault="00B42109" w:rsidP="009549C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REML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1/N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acc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+1/N 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acc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nary>
        </m:oMath>
      </m:oMathPara>
    </w:p>
    <w:p w:rsidR="00B42109" w:rsidRDefault="00B42109" w:rsidP="009549C7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</m:acc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subSu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REML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nary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</w:p>
    <w:p w:rsidR="00C87F4C" w:rsidRDefault="00C87F4C" w:rsidP="009549C7">
      <w:pPr>
        <w:rPr>
          <w:rFonts w:eastAsiaTheme="minorEastAsia"/>
        </w:rPr>
      </w:pPr>
      <w:r>
        <w:rPr>
          <w:rFonts w:eastAsiaTheme="minorEastAsia"/>
        </w:rPr>
        <w:t>For REML estimation, we need to iterate the estimation procedure, and is more complicated than the MLE estimation</w:t>
      </w:r>
    </w:p>
    <w:p w:rsidR="00C87F4C" w:rsidRDefault="00C87F4C" w:rsidP="009549C7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In certain settings,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Σ</m:t>
                </m:r>
              </m:e>
            </m:acc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REML</m:t>
            </m:r>
          </m:sub>
        </m:sSub>
      </m:oMath>
      <w:r>
        <w:rPr>
          <w:rFonts w:eastAsiaTheme="minorEastAsia"/>
        </w:rPr>
        <w:t xml:space="preserve"> is unbiased for </w:t>
      </w:r>
      <m:oMath>
        <m:r>
          <m:rPr>
            <m:sty m:val="p"/>
          </m:rP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 xml:space="preserve"> (</w:t>
      </w:r>
      <w:proofErr w:type="gramStart"/>
      <w:r>
        <w:rPr>
          <w:rFonts w:eastAsiaTheme="minorEastAsia"/>
        </w:rPr>
        <w:t xml:space="preserve">unlike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Σ</m:t>
                </m:r>
              </m:e>
            </m:acc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MLE</m:t>
            </m:r>
          </m:sub>
        </m:sSub>
      </m:oMath>
      <w:r>
        <w:rPr>
          <w:rFonts w:eastAsiaTheme="minorEastAsia"/>
        </w:rPr>
        <w:t xml:space="preserve">). This is not always the case. However, REML often has smaller bias and MSE than MLE estimates. </w:t>
      </w:r>
    </w:p>
    <w:p w:rsidR="0009598E" w:rsidRPr="002D11DE" w:rsidRDefault="0009598E" w:rsidP="009549C7">
      <w:pPr>
        <w:rPr>
          <w:rFonts w:eastAsiaTheme="minorEastAsia"/>
        </w:rPr>
      </w:pPr>
      <w:r>
        <w:rPr>
          <w:rFonts w:eastAsiaTheme="minorEastAsia"/>
        </w:rPr>
        <w:t xml:space="preserve">Finally,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REML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subSu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REML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nary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(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bSup>
            <m:sSubSup>
              <m:sSubSupPr>
                <m:ctrlPr>
                  <w:rPr>
                    <w:rFonts w:ascii="Cambria Math" w:eastAsiaTheme="minorEastAsia" w:hAnsi="Cambria Math"/>
                  </w:rPr>
                </m:ctrlPr>
              </m:sSubSupPr>
              <m:e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REML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-1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)</m:t>
        </m:r>
      </m:oMath>
      <w:bookmarkStart w:id="0" w:name="_GoBack"/>
      <w:bookmarkEnd w:id="0"/>
    </w:p>
    <w:p w:rsidR="00BE6A8A" w:rsidRDefault="00BE6A8A" w:rsidP="00F11057"/>
    <w:sectPr w:rsidR="00BE6A8A" w:rsidSect="005D1BFA">
      <w:pgSz w:w="8391" w:h="11906" w:code="1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3F6"/>
    <w:rsid w:val="0009598E"/>
    <w:rsid w:val="00271546"/>
    <w:rsid w:val="002736D9"/>
    <w:rsid w:val="002D11DE"/>
    <w:rsid w:val="00341A2E"/>
    <w:rsid w:val="003553A3"/>
    <w:rsid w:val="0039533B"/>
    <w:rsid w:val="003B2172"/>
    <w:rsid w:val="004B4DB0"/>
    <w:rsid w:val="004D4CCD"/>
    <w:rsid w:val="00552192"/>
    <w:rsid w:val="005843F6"/>
    <w:rsid w:val="005D1BFA"/>
    <w:rsid w:val="00610471"/>
    <w:rsid w:val="00717D15"/>
    <w:rsid w:val="007355DC"/>
    <w:rsid w:val="007F0A13"/>
    <w:rsid w:val="009549C7"/>
    <w:rsid w:val="0097435D"/>
    <w:rsid w:val="00A1651A"/>
    <w:rsid w:val="00A42748"/>
    <w:rsid w:val="00A502DF"/>
    <w:rsid w:val="00B42109"/>
    <w:rsid w:val="00B844F2"/>
    <w:rsid w:val="00B90569"/>
    <w:rsid w:val="00BC3B76"/>
    <w:rsid w:val="00BE6A8A"/>
    <w:rsid w:val="00C87F4C"/>
    <w:rsid w:val="00CC04A3"/>
    <w:rsid w:val="00CF1B32"/>
    <w:rsid w:val="00D24EE8"/>
    <w:rsid w:val="00D8186E"/>
    <w:rsid w:val="00E56CB7"/>
    <w:rsid w:val="00E81C49"/>
    <w:rsid w:val="00EE1652"/>
    <w:rsid w:val="00EF4D4A"/>
    <w:rsid w:val="00F11057"/>
    <w:rsid w:val="00FD2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E9A60"/>
  <w15:chartTrackingRefBased/>
  <w15:docId w15:val="{2C7A9C9C-1938-49B9-9BF6-3D2FE5F9F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165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</Company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 of Public Health</dc:creator>
  <cp:keywords/>
  <dc:description/>
  <cp:lastModifiedBy>School of Public Health</cp:lastModifiedBy>
  <cp:revision>35</cp:revision>
  <dcterms:created xsi:type="dcterms:W3CDTF">2017-09-20T19:08:00Z</dcterms:created>
  <dcterms:modified xsi:type="dcterms:W3CDTF">2017-09-25T19:51:00Z</dcterms:modified>
</cp:coreProperties>
</file>