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3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1.车辆仿真：（高洁，刘明旭）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ok</w:t>
      </w:r>
      <w:r>
        <w:rPr>
          <w:rFonts w:hint="eastAsia"/>
          <w:b/>
          <w:bCs/>
          <w:lang w:eastAsia="zh-CN"/>
        </w:rPr>
        <w:t>）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纵向：车速，纵向加速度，期望发动机净扭矩，目标制动减速度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横向：纵向车速，横向车速，纵向加速度，横向加速度，横摆角速度，GPS位置，方向盘转角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保存格式：csv</w:t>
      </w:r>
    </w:p>
    <w:p>
      <w:pPr>
        <w:rPr>
          <w:rFonts w:hint="eastAsia"/>
        </w:rPr>
      </w:pPr>
    </w:p>
    <w:p>
      <w:pPr>
        <w:ind w:firstLine="303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2.lidar深度学习+红绿灯：（黄超，高江江）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ok</w:t>
      </w:r>
      <w:r>
        <w:rPr>
          <w:rFonts w:hint="eastAsia"/>
          <w:b/>
          <w:bCs/>
          <w:lang w:eastAsia="zh-CN"/>
        </w:rPr>
        <w:t>）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lidar：中间雷达原始数据，左侧雷达原始数据，右侧雷达原始数据，保存时间同步后的pcd，四个相机数据，保存时间同步后的jpg格式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红绿灯：保存长焦相机距离红绿灯100m的图像，格式jpg</w:t>
      </w:r>
    </w:p>
    <w:p>
      <w:pPr>
        <w:rPr>
          <w:rFonts w:hint="eastAsia"/>
        </w:rPr>
      </w:pPr>
    </w:p>
    <w:p>
      <w:pPr>
        <w:ind w:firstLine="303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3.跟踪与预测：（韩双全，高健）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见跟踪预测数据需求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保存的topic以原来的topic名字+trans后缀发出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保存格式：ros包</w:t>
      </w:r>
    </w:p>
    <w:p>
      <w:pPr>
        <w:ind w:firstLine="303" w:firstLineChars="0"/>
        <w:rPr>
          <w:rFonts w:hint="eastAsia"/>
        </w:rPr>
      </w:pPr>
    </w:p>
    <w:p>
      <w:pPr>
        <w:ind w:firstLine="303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4.数据回灌仿真：（范廷德，董钊）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 xml:space="preserve">sensorobjects这个topic下的所有信息    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8角点转成经纬度保存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保存格式：ros包</w:t>
      </w:r>
      <w:bookmarkStart w:id="0" w:name="_GoBack"/>
      <w:bookmarkEnd w:id="0"/>
    </w:p>
    <w:p>
      <w:pPr>
        <w:ind w:firstLine="303" w:firstLineChars="0"/>
        <w:rPr>
          <w:rFonts w:hint="eastAsia"/>
        </w:rPr>
      </w:pPr>
    </w:p>
    <w:p>
      <w:pPr>
        <w:ind w:firstLine="303" w:firstLineChars="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5.自动驾驶场景库：（杜闻，范廷德）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地图信息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主车行驶地图轨迹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融合感知结果（跟踪算法实现车辆跟踪并赋予ID的障碍物信息，障碍物信息是相对于主车的数据，建议转换为相对于地球坐标系的绝对数据）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车辆底盘信息和组合导航的结果信息，路侧如有交通灯、交通标识，则按照目前在配置文件中存储交通标识、交通灯停车点位置的方式进行记录</w:t>
      </w:r>
    </w:p>
    <w:p>
      <w:pPr>
        <w:ind w:firstLine="303" w:firstLineChars="0"/>
        <w:rPr>
          <w:rFonts w:hint="eastAsia"/>
        </w:rPr>
      </w:pPr>
      <w:r>
        <w:rPr>
          <w:rFonts w:hint="eastAsia"/>
        </w:rPr>
        <w:t>保存格式：地图信息用txt，txt里对应有时间戳  主车一个txt，每个障碍物都存为各自的txt，</w:t>
      </w:r>
    </w:p>
    <w:p>
      <w:pPr>
        <w:ind w:firstLine="303" w:firstLineChars="0"/>
        <w:rPr>
          <w:rFonts w:hint="default"/>
          <w:lang w:val="en-US" w:eastAsia="zh-CN"/>
        </w:rPr>
      </w:pPr>
      <w:r>
        <w:rPr>
          <w:rFonts w:hint="eastAsia"/>
        </w:rPr>
        <w:t>交通标识等等可以直接写在和享智一项的param.yaml文件中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ZDE0NjQ1Yjk1ZTU3YTMzODYwOWI0MjZkNWM2OWIifQ=="/>
  </w:docVars>
  <w:rsids>
    <w:rsidRoot w:val="00000000"/>
    <w:rsid w:val="0B4B356B"/>
    <w:rsid w:val="0C93521E"/>
    <w:rsid w:val="1733396A"/>
    <w:rsid w:val="27264D03"/>
    <w:rsid w:val="2F2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506</Words>
  <Characters>587</Characters>
  <Lines>0</Lines>
  <Paragraphs>0</Paragraphs>
  <TotalTime>40</TotalTime>
  <ScaleCrop>false</ScaleCrop>
  <LinksUpToDate>false</LinksUpToDate>
  <CharactersWithSpaces>596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wanji</dc:creator>
  <cp:lastModifiedBy>wanji</cp:lastModifiedBy>
  <dcterms:modified xsi:type="dcterms:W3CDTF">2022-10-09T01:44:12Z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D8494CF99058433DBCB141B9FE475C4F</vt:lpwstr>
  </property>
</Properties>
</file>