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right="0" w:firstLine="0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40"/>
          <w:szCs w:val="40"/>
          <w:shd w:val="clear" w:fill="FFFFFF"/>
        </w:rPr>
        <w:t>鸢尾花数据集数据分析与统计报告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报告日期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2025年2月27日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撰写人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冯志彬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一、报告背景介绍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鸢尾花数据集是机器学习和数据分析领域中经典的数据集之一，它包含了不同种类鸢尾花的多个特征测量值。通过对该数据集的分析，可以深入了解鸢尾花不同种类之间的特征差异，为植物分类、生态研究等提供有价值的信息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二、目的陈述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left"/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1F2329"/>
          <w:spacing w:val="0"/>
          <w:sz w:val="28"/>
          <w:szCs w:val="28"/>
          <w:shd w:val="clear" w:fill="FFFFFF"/>
          <w:lang w:val="en-US" w:eastAsia="zh-CN"/>
        </w:rPr>
        <w:t>本次分析的主要目的是对鸢尾花数据集进行全面的探索性分析，了解数据的基本特征、分布情况以及不同种类鸢尾花之间的特征关系，为后续的分类模型构建和预测提供基础。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三、数据来源说明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560" w:firstLineChars="20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本报告使用的鸢尾花数据集为公开数据集，即iris.csv,包含了 150 条鸢尾花的观测记录。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四、数据概述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数据结构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鸢尾花数据集包含 5 个字段，具体如下：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hanging="420" w:firstLineChars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sepal_length：萼片长度，数据类型为 float64。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420" w:leftChars="0" w:hanging="420" w:firstLineChars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sepal_width：萼片宽度，数据类型为 float64。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420" w:leftChars="0" w:hanging="420" w:firstLineChars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petal_length：花瓣长度，数据类型为 float64。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420" w:leftChars="0" w:hanging="420" w:firstLineChars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petal_width：花瓣宽度，数据类型为 float64。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420" w:leftChars="0" w:hanging="420" w:firstLineChars="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species：鸢尾花的种类，数据类型为 object。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数据质量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Chars="0" w:firstLine="560" w:firstLineChars="20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通过对各字段空值数量的统计，发现 sepal_length、sepal_width、petal_length、petal_width 和 species 字段的空值数量均为 0，说明数据集不存在缺失值问题，数据质量较高。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数据预处理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Chars="0" w:firstLine="560" w:firstLineChars="20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由于数据集中不存在缺失值和异常值，本次分析未进行额外的数据预处理操作。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五、数据分析方法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描述性统计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Chars="0" w:firstLine="560" w:firstLineChars="200"/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F2329"/>
          <w:spacing w:val="0"/>
          <w:kern w:val="20"/>
          <w:sz w:val="28"/>
          <w:szCs w:val="28"/>
          <w:shd w:val="clear" w:fill="FFFFFF"/>
          <w:lang w:val="en-US" w:eastAsia="zh-CN" w:bidi="ar-SA"/>
        </w:rPr>
        <w:t>计算了各数值型字段（sepal_length、sepal_width、petal_length、petal_width）的基本统计量，包括总数（count）、均值（mean）、标准差（std）、最小值（min）、第一四分位数（25%）、中位数（50%）、第三四分位数（75%）和最大值（max），以了解数据的集中趋势和离散程度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数据筛选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选择特定列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：选取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和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两列数据，查看其前五行，以聚焦特定特征的初步数据情况。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条件筛选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：筛选出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大于 5 的数据，分析满足该条件的数据特征。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简单统计操作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计算了 sepal_length 列的均值、sepal_width 列的总和以及 sepal_length 列的非空值数量，从不同角度对数据进行量化分析。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jc w:val="left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类别分析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唯一值查看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：查看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species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列中的唯一值，确定鸢尾花的种类。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种类数量统计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：统计鸢尾花种类的个数。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类别数量统计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：统计每个类别鸢尾花的数量，了解不同种类鸢尾花的分布情况。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kern w:val="44"/>
          <w:sz w:val="32"/>
          <w:szCs w:val="32"/>
          <w:shd w:val="clear" w:fill="FFFFFF"/>
          <w:lang w:val="en-US" w:eastAsia="zh-CN" w:bidi="ar"/>
        </w:rPr>
        <w:t>六、数据分析结果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US" w:eastAsia="zh-CN"/>
        </w:rPr>
        <w:t>数据浏览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5" w:leftChars="0" w:hanging="425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前 5 行和前 10 行数据</w:t>
      </w:r>
    </w:p>
    <w:p>
      <w:pPr>
        <w:keepNext w:val="0"/>
        <w:keepLines w:val="0"/>
        <w:widowControl/>
        <w:suppressLineNumbers w:val="0"/>
        <w:shd w:val="clear" w:fill="FFFFFF"/>
        <w:ind w:firstLine="560" w:firstLineChars="20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从数据的前 5 行和前 10 行可以看出，数据起始部分的鸢尾花种类均为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setosa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，且各特征值相对较为集中，初步推测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setosa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种类的鸢尾花在这些特征上可能具有一定的稳定性。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5" w:leftChars="0" w:hanging="425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后 5 行数据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560" w:firstLineChars="20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数据的后 5 行鸢尾花种类均为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virginica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，与起始部分的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setosa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种类相比，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petal_length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和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petal_width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等特征值明显较大，这可能暗示不同种类的鸢尾花在这些特征上存在显著差异。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firstLine="560" w:firstLineChars="20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数据集共有 150 条记录，涵盖了 5 个字段。各数值型字段均为 150 个非空值，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species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字段也为 150 个非空值，数据集整体较为完整。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描述性统计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9"/>
        <w:gridCol w:w="1273"/>
        <w:gridCol w:w="988"/>
        <w:gridCol w:w="984"/>
        <w:gridCol w:w="984"/>
        <w:gridCol w:w="984"/>
        <w:gridCol w:w="985"/>
        <w:gridCol w:w="985"/>
        <w:gridCol w:w="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特征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总数（count）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均值（mean）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标准差（std）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最小值（min）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第一四分位数（25%）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中位数（50%）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第三四分位数（75%）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最大值（max）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sepal_length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150.000000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5.843333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0.828066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4.300000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5.100000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5.800000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6.400000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7.900000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sepal_width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150.000000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3.054000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0.433594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2.000000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2.800000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3.000000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3.300000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4.400000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petal_length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150.000000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3.758667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1.764420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1.000000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1.600000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4.350000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5.100000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6.900000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9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petal_width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150.000000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1.198667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0.763161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0.100000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0.300000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1.300000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1.800000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2.500000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均值方面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的均值约为 5.84，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约为 3.05，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petal_length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约为 3.76，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petal_width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约为 1.20。这表明在整体数据中，萼片长度相对较长，而花瓣宽度相对较窄。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标准差方面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petal_length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的标准差较大，为 1.76，说明该特征在数据集中的离散程度较高，不同鸢尾花之间的花瓣长度差异较大；而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的标准差相对较小，为 0.43，表明萼片宽度相对较为稳定。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数据选择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特定列选择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选择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和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两列数据的前五行，进一步观察这两个特征的初始数据情况，有助于后续对这两个特征的深入分析。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条件选择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筛选出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大于 5 的数据，发现这些数据中包含了多种鸢尾花种类，这可能意味着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大于 5 并不是某一种鸢尾花的专属特征。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简单数据统计操作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 均值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的均值为 5.843333333333334，与描述性统计中的均值一致，再次验证了计算结果的准确性。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 总和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的总和为 458.1，可用于与其他相关指标进行对比分析。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8"/>
          <w:rFonts w:hint="eastAsia" w:ascii="黑体" w:hAnsi="黑体" w:eastAsia="黑体" w:cs="黑体"/>
          <w:b/>
          <w:bCs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 非空值数量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列的非空值数量为 150，与数据基本信息中的记录数一致，说明该列数据完整。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420" w:leftChars="0" w:hanging="42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类别分析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唯一值和种类数量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species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 列中的唯一值为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['setosa', 'versicolor', 'virginica']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，鸢尾花种类的个数为 3，这明确了数据集中包含三种不同种类的鸢尾花。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类别数量统计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2"/>
        <w:gridCol w:w="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种类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setosa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versicolor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virginica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可以看出，三种鸢尾花的数量相同，均为 50 个，这表明数据集在种类分布上较为均衡，有利于后续对不同种类鸢尾花进行公平的比较和分析。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七、结论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</w:rPr>
        <w:t>主要结论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鸢尾花数据集质量较高，不存在缺失值，包含 150 条记录和 5 个字段，涵盖三种鸢尾花种类，且种类分布均衡。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不同种类的鸢尾花在萼片和花瓣的长度、宽度等特征上可能存在显著差异，尤其是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virginica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种类的鸢尾花在部分特征上数值较大。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rPr>
          <w:rFonts w:hint="eastAsia" w:ascii="黑体" w:hAnsi="黑体" w:eastAsia="黑体" w:cs="黑体"/>
          <w:sz w:val="28"/>
          <w:szCs w:val="28"/>
        </w:rPr>
      </w:pP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petal_length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特征的离散程度较高，不同鸢尾花之间的花瓣长度差异较大；而 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sepal_width</w:t>
      </w: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</w:rPr>
        <w:t> 相对较为稳定。</w:t>
      </w:r>
    </w:p>
    <w:sectPr>
      <w:pgSz w:w="11906" w:h="16838"/>
      <w:pgMar w:top="2098" w:right="1474" w:bottom="1984" w:left="1587" w:header="2098" w:footer="1984" w:gutter="0"/>
      <w:cols w:space="0" w:num="1"/>
      <w:rtlGutter w:val="0"/>
      <w:docGrid w:type="lines" w:linePitch="43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C03A3"/>
    <w:multiLevelType w:val="singleLevel"/>
    <w:tmpl w:val="973C03A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099ADC"/>
    <w:multiLevelType w:val="singleLevel"/>
    <w:tmpl w:val="B5099AD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F29D74"/>
    <w:multiLevelType w:val="multilevel"/>
    <w:tmpl w:val="B7F29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63E8CE3"/>
    <w:multiLevelType w:val="multilevel"/>
    <w:tmpl w:val="C63E8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8901181"/>
    <w:multiLevelType w:val="multilevel"/>
    <w:tmpl w:val="E8901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A457CD5"/>
    <w:multiLevelType w:val="singleLevel"/>
    <w:tmpl w:val="0A457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ED73887"/>
    <w:multiLevelType w:val="multilevel"/>
    <w:tmpl w:val="1ED738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2267968"/>
    <w:multiLevelType w:val="singleLevel"/>
    <w:tmpl w:val="22267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2099363"/>
    <w:multiLevelType w:val="multilevel"/>
    <w:tmpl w:val="52099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7BE648B"/>
    <w:multiLevelType w:val="singleLevel"/>
    <w:tmpl w:val="57BE64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68C1232B"/>
    <w:multiLevelType w:val="singleLevel"/>
    <w:tmpl w:val="68C1232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12BDE00"/>
    <w:multiLevelType w:val="singleLevel"/>
    <w:tmpl w:val="712BDE0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30D7E"/>
    <w:rsid w:val="21F30D7E"/>
    <w:rsid w:val="22DC47CE"/>
    <w:rsid w:val="2E951157"/>
    <w:rsid w:val="31D0278E"/>
    <w:rsid w:val="43EF2C9F"/>
    <w:rsid w:val="51B64464"/>
    <w:rsid w:val="567F1E3E"/>
    <w:rsid w:val="73BF08C1"/>
    <w:rsid w:val="78C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方正小标宋简体" w:hAnsi="方正小标宋简体" w:eastAsia="仿宋_GB2312" w:cs="仿宋_GB2312"/>
      <w:kern w:val="20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2025-02-27T13:11:00Z</dcterms:created>
  <dc:creator>Fzb</dc:creator>
  <cp:lastModifiedBy>Fzb</cp:lastModifiedBy>
  <dcterms:modified xsi:type="dcterms:W3CDTF">2025-02-27T13:24:29Z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85C2EA18DD86480E824BBE62A1C8B2F6_12</vt:lpwstr>
  </property>
</Properties>
</file>