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053033">
      <w:pPr>
        <w:rPr>
          <w:rFonts w:hint="eastAsia"/>
        </w:rPr>
      </w:pPr>
      <w:r>
        <w:rPr>
          <w:rFonts w:hint="eastAsia"/>
        </w:rPr>
        <w:t>创新点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   </w:t>
      </w:r>
      <w:r>
        <w:rPr>
          <w:rFonts w:hint="eastAsia"/>
        </w:rPr>
        <w:t>文件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          </w:t>
      </w:r>
      <w:r>
        <w:rPr>
          <w:rFonts w:hint="eastAsia"/>
        </w:rPr>
        <w:t>核心实现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                 </w:t>
      </w:r>
      <w:r>
        <w:rPr>
          <w:rFonts w:hint="eastAsia"/>
        </w:rPr>
        <w:t>论文章节</w:t>
      </w:r>
    </w:p>
    <w:p w14:paraId="68952B46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创新点1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unified_metadata.h/cpp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统一v-zone元数据 + 重映射表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eZNS Section 4.2 + RBC Section 3.2</w:t>
      </w:r>
    </w:p>
    <w:p w14:paraId="6084DCEE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创新点2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frag_aware_balloon.h/cpp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碎片感知的借贷决策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  <w:lang w:val="en-US" w:eastAsia="zh-CN"/>
        </w:rPr>
        <w:t xml:space="preserve">          </w:t>
      </w:r>
      <w:r>
        <w:rPr>
          <w:rFonts w:hint="eastAsia"/>
          <w:sz w:val="18"/>
          <w:szCs w:val="21"/>
        </w:rPr>
        <w:t>eZNS Section 4.4 + RBC Section 3.2.2</w:t>
      </w:r>
    </w:p>
    <w:p w14:paraId="353FCE48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创新点3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tenant_isolation.h/cpp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租户隔离 + 公平性保障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  <w:lang w:val="en-US" w:eastAsia="zh-CN"/>
        </w:rPr>
        <w:t xml:space="preserve">          </w:t>
      </w:r>
      <w:r>
        <w:rPr>
          <w:rFonts w:hint="eastAsia"/>
          <w:sz w:val="18"/>
          <w:szCs w:val="21"/>
        </w:rPr>
        <w:t>eZNS Section 4.4.3 + 新设计</w:t>
      </w:r>
    </w:p>
    <w:p w14:paraId="59332E1A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集成核心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unified_controller.h/cpp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整合三个创新点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  <w:lang w:val="en-US" w:eastAsia="zh-CN"/>
        </w:rPr>
        <w:t xml:space="preserve">                    </w:t>
      </w:r>
      <w:bookmarkStart w:id="0" w:name="_GoBack"/>
      <w:bookmarkEnd w:id="0"/>
      <w:r>
        <w:rPr>
          <w:rFonts w:hint="eastAsia"/>
          <w:sz w:val="18"/>
          <w:szCs w:val="21"/>
        </w:rPr>
        <w:t>本文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275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2026-04-09T09:57:34Z</dcterms:created>
  <dc:creator>32961</dc:creator>
  <cp:lastModifiedBy>岁月</cp:lastModifiedBy>
  <dcterms:modified xsi:type="dcterms:W3CDTF">2026-04-09T09:58:55Z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eyJoZGlkIjoiZGQ1YmQ4MzM5ODExNDI5NzdkNzUzMWY1OTczNWJkODEiLCJ1c2VySWQiOiI1MjE4NTUzNzcifQ==</vt:lpwstr>
  </property>
  <property fmtid="{D5CDD505-2E9C-101B-9397-08002B2CF9AE}" pid="4" name="ICV">
    <vt:lpwstr>B7F14531478A4DB9AC218EED06AC9DC6_12</vt:lpwstr>
  </property>
</Properties>
</file>