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FDD0E">
      <w:pPr>
        <w:widowControl w:val="0"/>
        <w:jc w:val="center"/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宣传部经验分享</w:t>
      </w:r>
    </w:p>
    <w:p w14:paraId="58F07BC9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50BC3EB4">
      <w:pPr>
        <w:widowControl w:val="0"/>
        <w:numPr>
          <w:ilvl w:val="0"/>
          <w:numId w:val="0"/>
        </w:num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工作内容：排版、活动预热（拍摄）、活动报道（拍摄）、新闻稿（拍摄）、视频剪辑、海报设计等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547"/>
        <w:gridCol w:w="2881"/>
        <w:gridCol w:w="2042"/>
      </w:tblGrid>
      <w:tr w14:paraId="6ABC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vAlign w:val="center"/>
          </w:tcPr>
          <w:p w14:paraId="06A57F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公众号编辑</w:t>
            </w:r>
          </w:p>
        </w:tc>
        <w:tc>
          <w:tcPr>
            <w:tcW w:w="1547" w:type="dxa"/>
            <w:vAlign w:val="center"/>
          </w:tcPr>
          <w:p w14:paraId="3EDEED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4923" w:type="dxa"/>
            <w:gridSpan w:val="2"/>
            <w:vAlign w:val="center"/>
          </w:tcPr>
          <w:p w14:paraId="3C33D5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编辑建议</w:t>
            </w:r>
          </w:p>
        </w:tc>
      </w:tr>
      <w:tr w14:paraId="3042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38ADDC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Align w:val="center"/>
          </w:tcPr>
          <w:p w14:paraId="0F650F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例会、编辑</w:t>
            </w:r>
          </w:p>
        </w:tc>
        <w:tc>
          <w:tcPr>
            <w:tcW w:w="4923" w:type="dxa"/>
            <w:gridSpan w:val="2"/>
            <w:vAlign w:val="center"/>
          </w:tcPr>
          <w:p w14:paraId="4E90E73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具体编辑建议见《宣传部门编辑工作指导手册》</w:t>
            </w:r>
          </w:p>
          <w:p w14:paraId="27D6D4C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（关注公众号、编辑权限）</w:t>
            </w:r>
          </w:p>
        </w:tc>
      </w:tr>
      <w:tr w14:paraId="7D04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vAlign w:val="center"/>
          </w:tcPr>
          <w:p w14:paraId="45885E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547" w:type="dxa"/>
            <w:vAlign w:val="center"/>
          </w:tcPr>
          <w:p w14:paraId="165F63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活动内容</w:t>
            </w:r>
          </w:p>
        </w:tc>
        <w:tc>
          <w:tcPr>
            <w:tcW w:w="2881" w:type="dxa"/>
            <w:vAlign w:val="center"/>
          </w:tcPr>
          <w:p w14:paraId="10F9F3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具体内容</w:t>
            </w:r>
          </w:p>
        </w:tc>
        <w:tc>
          <w:tcPr>
            <w:tcW w:w="2042" w:type="dxa"/>
            <w:vAlign w:val="center"/>
          </w:tcPr>
          <w:p w14:paraId="193EDF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完成情况及建议</w:t>
            </w:r>
          </w:p>
        </w:tc>
      </w:tr>
      <w:tr w14:paraId="14BA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1F328A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625752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迎新</w:t>
            </w:r>
          </w:p>
        </w:tc>
        <w:tc>
          <w:tcPr>
            <w:tcW w:w="2881" w:type="dxa"/>
            <w:vAlign w:val="center"/>
          </w:tcPr>
          <w:p w14:paraId="74DC32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迎新报道文案及拍照</w:t>
            </w:r>
          </w:p>
        </w:tc>
        <w:tc>
          <w:tcPr>
            <w:tcW w:w="2042" w:type="dxa"/>
            <w:vAlign w:val="center"/>
          </w:tcPr>
          <w:p w14:paraId="4BA520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  <w:tr w14:paraId="0ECF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103ED5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761A08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3756E3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迎新大会的文案</w:t>
            </w:r>
          </w:p>
        </w:tc>
        <w:tc>
          <w:tcPr>
            <w:tcW w:w="2042" w:type="dxa"/>
            <w:vAlign w:val="center"/>
          </w:tcPr>
          <w:p w14:paraId="25455D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  <w:tr w14:paraId="616A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568B2E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2DA03A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37E932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学生干部面试</w:t>
            </w:r>
          </w:p>
        </w:tc>
        <w:tc>
          <w:tcPr>
            <w:tcW w:w="2042" w:type="dxa"/>
            <w:vAlign w:val="center"/>
          </w:tcPr>
          <w:p w14:paraId="77D129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  <w:tr w14:paraId="3714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1F87AC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4A24F8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5082F4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讲党课的文案</w:t>
            </w:r>
          </w:p>
        </w:tc>
        <w:tc>
          <w:tcPr>
            <w:tcW w:w="2042" w:type="dxa"/>
            <w:vAlign w:val="center"/>
          </w:tcPr>
          <w:p w14:paraId="29A26F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42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3DD8BE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275141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627A7B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经验分享</w:t>
            </w:r>
          </w:p>
        </w:tc>
        <w:tc>
          <w:tcPr>
            <w:tcW w:w="2042" w:type="dxa"/>
            <w:vAlign w:val="center"/>
          </w:tcPr>
          <w:p w14:paraId="3D6F61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925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217" w:type="dxa"/>
            <w:vMerge w:val="continue"/>
            <w:tcBorders/>
            <w:vAlign w:val="center"/>
          </w:tcPr>
          <w:p w14:paraId="0E35CB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640B66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运动会</w:t>
            </w:r>
          </w:p>
        </w:tc>
        <w:tc>
          <w:tcPr>
            <w:tcW w:w="2881" w:type="dxa"/>
            <w:vAlign w:val="center"/>
          </w:tcPr>
          <w:p w14:paraId="218177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前期：配合其他部门进行分工协作</w:t>
            </w:r>
          </w:p>
        </w:tc>
        <w:tc>
          <w:tcPr>
            <w:tcW w:w="2042" w:type="dxa"/>
            <w:vAlign w:val="center"/>
          </w:tcPr>
          <w:p w14:paraId="443D13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AE4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217" w:type="dxa"/>
            <w:vMerge w:val="continue"/>
            <w:tcBorders/>
            <w:vAlign w:val="center"/>
          </w:tcPr>
          <w:p w14:paraId="2CABD446">
            <w:pPr>
              <w:widowControl w:val="0"/>
              <w:jc w:val="center"/>
            </w:pPr>
          </w:p>
        </w:tc>
        <w:tc>
          <w:tcPr>
            <w:tcW w:w="1547" w:type="dxa"/>
            <w:vMerge w:val="continue"/>
            <w:vAlign w:val="center"/>
          </w:tcPr>
          <w:p w14:paraId="5E6A0E17">
            <w:pPr>
              <w:widowControl w:val="0"/>
              <w:jc w:val="center"/>
            </w:pPr>
          </w:p>
        </w:tc>
        <w:tc>
          <w:tcPr>
            <w:tcW w:w="2881" w:type="dxa"/>
            <w:vAlign w:val="center"/>
          </w:tcPr>
          <w:p w14:paraId="1AFD7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活动报道</w:t>
            </w:r>
          </w:p>
        </w:tc>
        <w:tc>
          <w:tcPr>
            <w:tcW w:w="2042" w:type="dxa"/>
            <w:vAlign w:val="center"/>
          </w:tcPr>
          <w:p w14:paraId="0199C4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E5E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217" w:type="dxa"/>
            <w:vMerge w:val="continue"/>
            <w:tcBorders/>
            <w:vAlign w:val="center"/>
          </w:tcPr>
          <w:p w14:paraId="63AE1B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72D19E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一二·九合唱活动</w:t>
            </w:r>
          </w:p>
        </w:tc>
        <w:tc>
          <w:tcPr>
            <w:tcW w:w="2881" w:type="dxa"/>
            <w:vAlign w:val="center"/>
          </w:tcPr>
          <w:p w14:paraId="33E814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前期：配合其他部门进行分工协商</w:t>
            </w:r>
          </w:p>
        </w:tc>
        <w:tc>
          <w:tcPr>
            <w:tcW w:w="2042" w:type="dxa"/>
            <w:vMerge w:val="restart"/>
            <w:vAlign w:val="center"/>
          </w:tcPr>
          <w:p w14:paraId="58930D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62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217" w:type="dxa"/>
            <w:vMerge w:val="continue"/>
            <w:tcBorders/>
            <w:vAlign w:val="center"/>
          </w:tcPr>
          <w:p w14:paraId="1A37C0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51714C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7B5F4D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拍摄</w:t>
            </w:r>
          </w:p>
        </w:tc>
        <w:tc>
          <w:tcPr>
            <w:tcW w:w="2042" w:type="dxa"/>
            <w:vMerge w:val="continue"/>
            <w:vAlign w:val="center"/>
          </w:tcPr>
          <w:p w14:paraId="284CA9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40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217" w:type="dxa"/>
            <w:vMerge w:val="continue"/>
            <w:tcBorders/>
            <w:vAlign w:val="center"/>
          </w:tcPr>
          <w:p w14:paraId="5EA732EC">
            <w:pPr>
              <w:widowControl w:val="0"/>
              <w:jc w:val="center"/>
            </w:pPr>
          </w:p>
        </w:tc>
        <w:tc>
          <w:tcPr>
            <w:tcW w:w="1547" w:type="dxa"/>
            <w:vMerge w:val="continue"/>
            <w:vAlign w:val="center"/>
          </w:tcPr>
          <w:p w14:paraId="2876788C">
            <w:pPr>
              <w:widowControl w:val="0"/>
              <w:jc w:val="center"/>
            </w:pPr>
          </w:p>
        </w:tc>
        <w:tc>
          <w:tcPr>
            <w:tcW w:w="2881" w:type="dxa"/>
            <w:vAlign w:val="center"/>
          </w:tcPr>
          <w:p w14:paraId="531E01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剪辑</w:t>
            </w:r>
          </w:p>
        </w:tc>
        <w:tc>
          <w:tcPr>
            <w:tcW w:w="2042" w:type="dxa"/>
            <w:vMerge w:val="continue"/>
            <w:vAlign w:val="center"/>
          </w:tcPr>
          <w:p w14:paraId="77AB4C32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CD0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1217" w:type="dxa"/>
            <w:vMerge w:val="continue"/>
            <w:tcBorders/>
            <w:vAlign w:val="center"/>
          </w:tcPr>
          <w:p w14:paraId="018481F4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060C6A84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443B99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文案（预告和报道）</w:t>
            </w:r>
          </w:p>
        </w:tc>
        <w:tc>
          <w:tcPr>
            <w:tcW w:w="2042" w:type="dxa"/>
            <w:vMerge w:val="continue"/>
            <w:vAlign w:val="center"/>
          </w:tcPr>
          <w:p w14:paraId="1007E43A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05C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217" w:type="dxa"/>
            <w:vMerge w:val="continue"/>
            <w:tcBorders/>
            <w:vAlign w:val="center"/>
          </w:tcPr>
          <w:p w14:paraId="5A717D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0BFCD1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新春祝福征集</w:t>
            </w:r>
          </w:p>
        </w:tc>
        <w:tc>
          <w:tcPr>
            <w:tcW w:w="2881" w:type="dxa"/>
            <w:vAlign w:val="center"/>
          </w:tcPr>
          <w:p w14:paraId="7F34E8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征集</w:t>
            </w:r>
          </w:p>
        </w:tc>
        <w:tc>
          <w:tcPr>
            <w:tcW w:w="2042" w:type="dxa"/>
            <w:vMerge w:val="restart"/>
            <w:vAlign w:val="center"/>
          </w:tcPr>
          <w:p w14:paraId="3AF0B4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8A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217" w:type="dxa"/>
            <w:vMerge w:val="continue"/>
            <w:tcBorders/>
            <w:vAlign w:val="center"/>
          </w:tcPr>
          <w:p w14:paraId="60138826">
            <w:pPr>
              <w:widowControl w:val="0"/>
              <w:jc w:val="center"/>
            </w:pPr>
          </w:p>
        </w:tc>
        <w:tc>
          <w:tcPr>
            <w:tcW w:w="1547" w:type="dxa"/>
            <w:vMerge w:val="continue"/>
            <w:vAlign w:val="center"/>
          </w:tcPr>
          <w:p w14:paraId="504BA726">
            <w:pPr>
              <w:widowControl w:val="0"/>
              <w:jc w:val="center"/>
            </w:pPr>
          </w:p>
        </w:tc>
        <w:tc>
          <w:tcPr>
            <w:tcW w:w="2881" w:type="dxa"/>
            <w:vAlign w:val="center"/>
          </w:tcPr>
          <w:p w14:paraId="31FCD2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文案</w:t>
            </w:r>
          </w:p>
        </w:tc>
        <w:tc>
          <w:tcPr>
            <w:tcW w:w="2042" w:type="dxa"/>
            <w:vMerge w:val="continue"/>
            <w:vAlign w:val="center"/>
          </w:tcPr>
          <w:p w14:paraId="397C8299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951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217" w:type="dxa"/>
            <w:vMerge w:val="continue"/>
            <w:tcBorders/>
            <w:vAlign w:val="center"/>
          </w:tcPr>
          <w:p w14:paraId="00A23C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3CF603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五月的鲜花</w:t>
            </w:r>
          </w:p>
        </w:tc>
        <w:tc>
          <w:tcPr>
            <w:tcW w:w="2881" w:type="dxa"/>
            <w:vAlign w:val="center"/>
          </w:tcPr>
          <w:p w14:paraId="13DF41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前期：配合其他部门进行分工协商，编剧、场务、背景制作等按照前期分工进行</w:t>
            </w:r>
          </w:p>
        </w:tc>
        <w:tc>
          <w:tcPr>
            <w:tcW w:w="2042" w:type="dxa"/>
            <w:vMerge w:val="restart"/>
            <w:vAlign w:val="center"/>
          </w:tcPr>
          <w:p w14:paraId="68946B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21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217" w:type="dxa"/>
            <w:vMerge w:val="continue"/>
            <w:tcBorders/>
            <w:vAlign w:val="center"/>
          </w:tcPr>
          <w:p w14:paraId="2D2D928E">
            <w:pPr>
              <w:widowControl w:val="0"/>
              <w:jc w:val="center"/>
            </w:pPr>
          </w:p>
        </w:tc>
        <w:tc>
          <w:tcPr>
            <w:tcW w:w="1547" w:type="dxa"/>
            <w:vMerge w:val="continue"/>
            <w:vAlign w:val="center"/>
          </w:tcPr>
          <w:p w14:paraId="40F454E7">
            <w:pPr>
              <w:widowControl w:val="0"/>
              <w:jc w:val="center"/>
            </w:pPr>
          </w:p>
        </w:tc>
        <w:tc>
          <w:tcPr>
            <w:tcW w:w="2881" w:type="dxa"/>
            <w:vAlign w:val="center"/>
          </w:tcPr>
          <w:p w14:paraId="55A286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拍摄（照片和视频剪辑）</w:t>
            </w:r>
          </w:p>
        </w:tc>
        <w:tc>
          <w:tcPr>
            <w:tcW w:w="2042" w:type="dxa"/>
            <w:vMerge w:val="continue"/>
            <w:vAlign w:val="center"/>
          </w:tcPr>
          <w:p w14:paraId="05207822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DAC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217" w:type="dxa"/>
            <w:vMerge w:val="continue"/>
            <w:tcBorders/>
            <w:vAlign w:val="center"/>
          </w:tcPr>
          <w:p w14:paraId="18D8DCDC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76F96A62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2164C8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活动报道</w:t>
            </w:r>
          </w:p>
        </w:tc>
        <w:tc>
          <w:tcPr>
            <w:tcW w:w="2042" w:type="dxa"/>
            <w:vMerge w:val="continue"/>
            <w:vAlign w:val="center"/>
          </w:tcPr>
          <w:p w14:paraId="544A813C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BE3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217" w:type="dxa"/>
            <w:vMerge w:val="continue"/>
            <w:tcBorders/>
            <w:vAlign w:val="center"/>
          </w:tcPr>
          <w:p w14:paraId="3DFE80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restart"/>
            <w:vAlign w:val="center"/>
          </w:tcPr>
          <w:p w14:paraId="3F62E2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毕业典礼视频拍摄及制作</w:t>
            </w:r>
          </w:p>
        </w:tc>
        <w:tc>
          <w:tcPr>
            <w:tcW w:w="2881" w:type="dxa"/>
            <w:vAlign w:val="center"/>
          </w:tcPr>
          <w:p w14:paraId="77E8D2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前期：配合其他部门进行分工协商</w:t>
            </w:r>
          </w:p>
        </w:tc>
        <w:tc>
          <w:tcPr>
            <w:tcW w:w="2042" w:type="dxa"/>
            <w:vMerge w:val="restart"/>
            <w:vAlign w:val="center"/>
          </w:tcPr>
          <w:p w14:paraId="0BF3F2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281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217" w:type="dxa"/>
            <w:vMerge w:val="continue"/>
            <w:tcBorders/>
            <w:vAlign w:val="center"/>
          </w:tcPr>
          <w:p w14:paraId="68135DC7">
            <w:pPr>
              <w:widowControl w:val="0"/>
              <w:jc w:val="center"/>
            </w:pPr>
          </w:p>
        </w:tc>
        <w:tc>
          <w:tcPr>
            <w:tcW w:w="1547" w:type="dxa"/>
            <w:vMerge w:val="continue"/>
            <w:vAlign w:val="center"/>
          </w:tcPr>
          <w:p w14:paraId="2CBC1F0C">
            <w:pPr>
              <w:widowControl w:val="0"/>
              <w:jc w:val="center"/>
            </w:pPr>
          </w:p>
        </w:tc>
        <w:tc>
          <w:tcPr>
            <w:tcW w:w="2881" w:type="dxa"/>
            <w:vAlign w:val="center"/>
          </w:tcPr>
          <w:p w14:paraId="5DA8E3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照片</w:t>
            </w:r>
          </w:p>
        </w:tc>
        <w:tc>
          <w:tcPr>
            <w:tcW w:w="2042" w:type="dxa"/>
            <w:vMerge w:val="continue"/>
            <w:vAlign w:val="center"/>
          </w:tcPr>
          <w:p w14:paraId="482F860B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28B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217" w:type="dxa"/>
            <w:vMerge w:val="continue"/>
            <w:tcBorders/>
            <w:vAlign w:val="center"/>
          </w:tcPr>
          <w:p w14:paraId="69DAD737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vAlign w:val="center"/>
          </w:tcPr>
          <w:p w14:paraId="144A27D9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vAlign w:val="center"/>
          </w:tcPr>
          <w:p w14:paraId="2DA71F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2042" w:type="dxa"/>
            <w:vMerge w:val="continue"/>
            <w:vAlign w:val="center"/>
          </w:tcPr>
          <w:p w14:paraId="0ADC3111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141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351280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Align w:val="center"/>
          </w:tcPr>
          <w:p w14:paraId="1A5CE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羽毛球比赛</w:t>
            </w:r>
          </w:p>
        </w:tc>
        <w:tc>
          <w:tcPr>
            <w:tcW w:w="2881" w:type="dxa"/>
            <w:vMerge w:val="restart"/>
            <w:vAlign w:val="center"/>
          </w:tcPr>
          <w:p w14:paraId="374FAB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文体部活动</w:t>
            </w:r>
          </w:p>
        </w:tc>
        <w:tc>
          <w:tcPr>
            <w:tcW w:w="2042" w:type="dxa"/>
            <w:vMerge w:val="restart"/>
            <w:vAlign w:val="center"/>
          </w:tcPr>
          <w:p w14:paraId="5D6E00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协助完成活动预热与报道</w:t>
            </w:r>
          </w:p>
        </w:tc>
      </w:tr>
      <w:tr w14:paraId="6821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4196D5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Align w:val="center"/>
          </w:tcPr>
          <w:p w14:paraId="6A1FB0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风筝节</w:t>
            </w:r>
          </w:p>
        </w:tc>
        <w:tc>
          <w:tcPr>
            <w:tcW w:w="2881" w:type="dxa"/>
            <w:vMerge w:val="continue"/>
            <w:vAlign w:val="center"/>
          </w:tcPr>
          <w:p w14:paraId="54F27D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2" w:type="dxa"/>
            <w:vMerge w:val="continue"/>
            <w:vAlign w:val="center"/>
          </w:tcPr>
          <w:p w14:paraId="349DC6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46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25B667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Align w:val="center"/>
          </w:tcPr>
          <w:p w14:paraId="565C82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博物馆参观等</w:t>
            </w:r>
          </w:p>
        </w:tc>
        <w:tc>
          <w:tcPr>
            <w:tcW w:w="2881" w:type="dxa"/>
            <w:vAlign w:val="center"/>
          </w:tcPr>
          <w:p w14:paraId="28D00B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心理部活动</w:t>
            </w:r>
          </w:p>
        </w:tc>
        <w:tc>
          <w:tcPr>
            <w:tcW w:w="2042" w:type="dxa"/>
            <w:vAlign w:val="center"/>
          </w:tcPr>
          <w:p w14:paraId="425115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协助完成活动预热与报道</w:t>
            </w:r>
          </w:p>
        </w:tc>
      </w:tr>
      <w:tr w14:paraId="078B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  <w:vAlign w:val="center"/>
          </w:tcPr>
          <w:p w14:paraId="72A64F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Align w:val="center"/>
          </w:tcPr>
          <w:p w14:paraId="7D7750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读书会等</w:t>
            </w:r>
          </w:p>
        </w:tc>
        <w:tc>
          <w:tcPr>
            <w:tcW w:w="2881" w:type="dxa"/>
            <w:vAlign w:val="center"/>
          </w:tcPr>
          <w:p w14:paraId="1376C3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学术部工作</w:t>
            </w:r>
          </w:p>
        </w:tc>
        <w:tc>
          <w:tcPr>
            <w:tcW w:w="2042" w:type="dxa"/>
            <w:vAlign w:val="center"/>
          </w:tcPr>
          <w:p w14:paraId="672B50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协助完成海报制作</w:t>
            </w:r>
          </w:p>
        </w:tc>
      </w:tr>
      <w:tr w14:paraId="1237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tcBorders/>
            <w:vAlign w:val="center"/>
          </w:tcPr>
          <w:p w14:paraId="4CFFBC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宣传部主办活动</w:t>
            </w:r>
          </w:p>
        </w:tc>
        <w:tc>
          <w:tcPr>
            <w:tcW w:w="1547" w:type="dxa"/>
            <w:vMerge w:val="restart"/>
            <w:shd w:val="clear"/>
            <w:vAlign w:val="center"/>
          </w:tcPr>
          <w:p w14:paraId="786841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国潮汉风文化节</w:t>
            </w:r>
          </w:p>
          <w:p w14:paraId="519DF1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（11月左右）</w:t>
            </w:r>
          </w:p>
        </w:tc>
        <w:tc>
          <w:tcPr>
            <w:tcW w:w="2881" w:type="dxa"/>
            <w:shd w:val="clear"/>
            <w:vAlign w:val="center"/>
          </w:tcPr>
          <w:p w14:paraId="46265C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活动策划（包括活动时间、地点、内容、物资、宣传等）</w:t>
            </w:r>
          </w:p>
        </w:tc>
        <w:tc>
          <w:tcPr>
            <w:tcW w:w="2042" w:type="dxa"/>
            <w:vAlign w:val="center"/>
          </w:tcPr>
          <w:p w14:paraId="2069F8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6E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</w:tcPr>
          <w:p w14:paraId="368F9E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tcBorders/>
          </w:tcPr>
          <w:p w14:paraId="1594A3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shd w:val="clear"/>
            <w:vAlign w:val="center"/>
          </w:tcPr>
          <w:p w14:paraId="1AD2A0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活动组织</w:t>
            </w:r>
          </w:p>
        </w:tc>
        <w:tc>
          <w:tcPr>
            <w:tcW w:w="2042" w:type="dxa"/>
          </w:tcPr>
          <w:p w14:paraId="1C3028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4BC2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</w:tcPr>
          <w:p w14:paraId="699301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vMerge w:val="continue"/>
            <w:tcBorders/>
          </w:tcPr>
          <w:p w14:paraId="741449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81" w:type="dxa"/>
            <w:shd w:val="clear"/>
            <w:vAlign w:val="center"/>
          </w:tcPr>
          <w:p w14:paraId="4380105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拍摄、视频剪辑、报道</w:t>
            </w:r>
          </w:p>
        </w:tc>
        <w:tc>
          <w:tcPr>
            <w:tcW w:w="2042" w:type="dxa"/>
          </w:tcPr>
          <w:p w14:paraId="70517D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46F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</w:tcPr>
          <w:p w14:paraId="74B69F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tcBorders/>
          </w:tcPr>
          <w:p w14:paraId="3F5E2E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文创设计</w:t>
            </w:r>
          </w:p>
        </w:tc>
        <w:tc>
          <w:tcPr>
            <w:tcW w:w="2881" w:type="dxa"/>
            <w:shd w:val="clear"/>
            <w:vAlign w:val="center"/>
          </w:tcPr>
          <w:p w14:paraId="4B958AE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待补充</w:t>
            </w:r>
          </w:p>
        </w:tc>
        <w:tc>
          <w:tcPr>
            <w:tcW w:w="2042" w:type="dxa"/>
          </w:tcPr>
          <w:p w14:paraId="381EFA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30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</w:tcPr>
          <w:p w14:paraId="47B129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7" w:type="dxa"/>
            <w:tcBorders/>
          </w:tcPr>
          <w:p w14:paraId="764D36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宣传部手册</w:t>
            </w:r>
          </w:p>
        </w:tc>
        <w:tc>
          <w:tcPr>
            <w:tcW w:w="2881" w:type="dxa"/>
            <w:shd w:val="clear"/>
            <w:vAlign w:val="center"/>
          </w:tcPr>
          <w:p w14:paraId="0E8EA20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42" w:type="dxa"/>
          </w:tcPr>
          <w:p w14:paraId="5EC2F9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12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/>
          </w:tcPr>
          <w:p w14:paraId="3513C0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470" w:type="dxa"/>
            <w:gridSpan w:val="3"/>
            <w:tcBorders/>
          </w:tcPr>
          <w:p w14:paraId="3A6C54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待补充</w:t>
            </w:r>
          </w:p>
        </w:tc>
      </w:tr>
      <w:tr w14:paraId="32C8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/>
            <w:vAlign w:val="center"/>
          </w:tcPr>
          <w:p w14:paraId="7133B4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工作记录</w:t>
            </w:r>
          </w:p>
        </w:tc>
        <w:tc>
          <w:tcPr>
            <w:tcW w:w="6470" w:type="dxa"/>
            <w:gridSpan w:val="3"/>
            <w:tcBorders/>
          </w:tcPr>
          <w:p w14:paraId="3F4B1D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提供一个共享表格，宣传部成员可自由填写，每月汇总</w:t>
            </w:r>
          </w:p>
          <w:p w14:paraId="2BA2E0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填写要求如下：①分为“文案撰写”、“照片拍摄”、“视频拍摄”、“视频剪辑”、“海报设计”、“活动参与”、“活动策划”、“其他”等七个部分</w:t>
            </w:r>
          </w:p>
          <w:p w14:paraId="1159AE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②撰写格式如下：“文案撰写：迎新｜人文学院成功召开2025-2026学年迎新大会暨师生见面会”</w:t>
            </w:r>
          </w:p>
          <w:p w14:paraId="269581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③如果在同一个活动中撰写文案并拍摄照片，可分别记录</w:t>
            </w:r>
          </w:p>
        </w:tc>
      </w:tr>
    </w:tbl>
    <w:p w14:paraId="41994492">
      <w:pPr>
        <w:numPr>
          <w:numId w:val="0"/>
        </w:numPr>
        <w:rPr>
          <w:rFonts w:hint="eastAsia"/>
          <w:lang w:val="en-US" w:eastAsia="zh-CN"/>
        </w:rPr>
      </w:pPr>
    </w:p>
    <w:p w14:paraId="2146BF92">
      <w:pPr>
        <w:numPr>
          <w:numId w:val="0"/>
        </w:numPr>
        <w:rPr>
          <w:rFonts w:hint="default"/>
          <w:lang w:val="en-US" w:eastAsia="zh-CN"/>
        </w:rPr>
      </w:pPr>
    </w:p>
    <w:p w14:paraId="3D356BE8">
      <w:pPr>
        <w:numPr>
          <w:numId w:val="0"/>
        </w:numPr>
        <w:rPr>
          <w:rFonts w:hint="eastAsia"/>
          <w:lang w:val="en-US" w:eastAsia="zh-CN"/>
        </w:rPr>
      </w:pPr>
    </w:p>
    <w:p w14:paraId="15F859A4">
      <w:pPr>
        <w:numPr>
          <w:numId w:val="0"/>
        </w:numPr>
        <w:rPr>
          <w:rFonts w:hint="eastAsia"/>
          <w:lang w:val="en-US" w:eastAsia="zh-CN"/>
        </w:rPr>
      </w:pPr>
    </w:p>
    <w:p w14:paraId="027D968E">
      <w:pPr>
        <w:numPr>
          <w:numId w:val="0"/>
        </w:numPr>
        <w:rPr>
          <w:rFonts w:hint="eastAsia"/>
          <w:lang w:val="en-US" w:eastAsia="zh-CN"/>
        </w:rPr>
      </w:pPr>
    </w:p>
    <w:p w14:paraId="6EFDE3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E9B1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B5667"/>
    <w:rsid w:val="1FAD4807"/>
    <w:rsid w:val="25E44CFA"/>
    <w:rsid w:val="39CB5667"/>
    <w:rsid w:val="3D615EC3"/>
    <w:rsid w:val="47D1131D"/>
    <w:rsid w:val="582A3F3F"/>
    <w:rsid w:val="6B016D82"/>
    <w:rsid w:val="74F1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2025-09-14T13:41:00Z</dcterms:created>
  <dc:creator>冯子慧</dc:creator>
  <cp:lastModifiedBy>冯子慧</cp:lastModifiedBy>
  <dcterms:modified xsi:type="dcterms:W3CDTF">2025-09-17T02:24:17Z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852E22A4B1C44991A2CAE23BB8657FD8_13</vt:lpwstr>
  </property>
  <property fmtid="{D5CDD505-2E9C-101B-9397-08002B2CF9AE}" pid="4" name="KSOTemplateDocerSaveRecord">
    <vt:lpwstr>eyJoZGlkIjoiYTY2MDk0ZmZjMzc3MDM5NGJhOWFkM2IyMTk3ODM0MjQiLCJ1c2VySWQiOiI4OTMwNDM2NzkifQ==</vt:lpwstr>
  </property>
</Properties>
</file>