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pysopio6r3p0" w:id="0"/>
      <w:bookmarkEnd w:id="0"/>
      <w:r w:rsidDel="00000000" w:rsidR="00000000" w:rsidRPr="00000000">
        <w:rPr>
          <w:sz w:val="72"/>
          <w:szCs w:val="72"/>
          <w:rtl w:val="0"/>
        </w:rPr>
        <w:t xml:space="preserve">Вглубь запросов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_3xamofjduo7m" w:id="1"/>
      <w:bookmarkEnd w:id="1"/>
      <w:r w:rsidDel="00000000" w:rsidR="00000000" w:rsidRPr="00000000">
        <w:rPr>
          <w:rtl w:val="0"/>
        </w:rPr>
        <w:t xml:space="preserve">Выполнение запросов. Объект QuerySet и его методы. Связывание моделей. Продолжаем дополнять сайт "About me"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_s9wf6uo4rhbp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c713xnuw3xem">
        <w:r w:rsidDel="00000000" w:rsidR="00000000" w:rsidRPr="00000000">
          <w:rPr>
            <w:color w:val="1155cc"/>
            <w:u w:val="single"/>
            <w:rtl w:val="0"/>
          </w:rPr>
          <w:t xml:space="preserve">Почему мы НЕ будем пользоваться интерфейсом администратора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gdgflytq07zg">
        <w:r w:rsidDel="00000000" w:rsidR="00000000" w:rsidRPr="00000000">
          <w:rPr>
            <w:color w:val="1155cc"/>
            <w:u w:val="single"/>
            <w:rtl w:val="0"/>
          </w:rPr>
          <w:t xml:space="preserve">Добавляем собственные команды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pwm7z5jlzrg4">
        <w:r w:rsidDel="00000000" w:rsidR="00000000" w:rsidRPr="00000000">
          <w:rPr>
            <w:color w:val="1155cc"/>
            <w:u w:val="single"/>
            <w:rtl w:val="0"/>
          </w:rPr>
          <w:t xml:space="preserve">Продвинутые запросы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gmbay6homdoo">
        <w:r w:rsidDel="00000000" w:rsidR="00000000" w:rsidRPr="00000000">
          <w:rPr>
            <w:color w:val="1155cc"/>
            <w:u w:val="single"/>
            <w:rtl w:val="0"/>
          </w:rPr>
          <w:t xml:space="preserve">Получение всех объектов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ku2npds82jqm">
        <w:r w:rsidDel="00000000" w:rsidR="00000000" w:rsidRPr="00000000">
          <w:rPr>
            <w:color w:val="1155cc"/>
            <w:u w:val="single"/>
            <w:rtl w:val="0"/>
          </w:rPr>
          <w:t xml:space="preserve">Получение объектов через фильтры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837jh1a8pgh">
        <w:r w:rsidDel="00000000" w:rsidR="00000000" w:rsidRPr="00000000">
          <w:rPr>
            <w:color w:val="1155cc"/>
            <w:u w:val="single"/>
            <w:rtl w:val="0"/>
          </w:rPr>
          <w:t xml:space="preserve">Связанные модели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pig737qqydwz">
        <w:r w:rsidDel="00000000" w:rsidR="00000000" w:rsidRPr="00000000">
          <w:rPr>
            <w:color w:val="1155cc"/>
            <w:u w:val="single"/>
            <w:rtl w:val="0"/>
          </w:rPr>
          <w:t xml:space="preserve">Рассмотрим на конкретном примере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owpsqd9opgcf">
        <w:r w:rsidDel="00000000" w:rsidR="00000000" w:rsidRPr="00000000">
          <w:rPr>
            <w:color w:val="1155cc"/>
            <w:u w:val="single"/>
            <w:rtl w:val="0"/>
          </w:rPr>
          <w:t xml:space="preserve">Домашнее задание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y937sk8fclye">
        <w:r w:rsidDel="00000000" w:rsidR="00000000" w:rsidRPr="00000000">
          <w:rPr>
            <w:color w:val="1155cc"/>
            <w:u w:val="single"/>
            <w:rtl w:val="0"/>
          </w:rPr>
          <w:t xml:space="preserve">Дополнительные материалы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uvp6qax5r1ok">
        <w:r w:rsidDel="00000000" w:rsidR="00000000" w:rsidRPr="00000000">
          <w:rPr>
            <w:color w:val="1155cc"/>
            <w:u w:val="single"/>
            <w:rtl w:val="0"/>
          </w:rPr>
          <w:t xml:space="preserve">Используемая литература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rmguf05e6e0h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c713xnuw3xem" w:id="4"/>
      <w:bookmarkEnd w:id="4"/>
      <w:r w:rsidDel="00000000" w:rsidR="00000000" w:rsidRPr="00000000">
        <w:rPr>
          <w:rtl w:val="0"/>
        </w:rPr>
        <w:t xml:space="preserve">Почему мы НЕ будем пользоваться интерфейсом администратора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Django имеет встроенный интерфейс администратора. Он использует мета-данные модели, чтобы предоставить многофункциональный, готовый к использованию интерфейс для работы с содержимым сайта.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Это неплохой инструмент, тем не менее, мы не будем им пользоваться, на то есть несколько причин: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Работа с БД через консоль дает более четкие понятия манипуляции с данными, нежели работа через графический интерфейс;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Любая нестандартная операция с данными через админку требует очень глубокого изучения самой админки и создает больше сложностей, чем преимуществ;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Я видел много больших проектов на django и ни один из них не использовал встроенную админку, все пишут свою. Причины разные, но практика показывает несостоятельность админки для реальных проектов.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gdgflytq07zg" w:id="5"/>
      <w:bookmarkEnd w:id="5"/>
      <w:r w:rsidDel="00000000" w:rsidR="00000000" w:rsidRPr="00000000">
        <w:rPr>
          <w:rtl w:val="0"/>
        </w:rPr>
        <w:t xml:space="preserve">Добавляем собственные команды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На данный момент основная задача понять как всё работает. Для этого нужно экспериментировать. На первых порах вы часто будете ломать БД, а каждый раз заполнять её данными вручную - задача не из приятных. Чтобы избежать этой рутины, можно создать пару собственных скриптов, заполняющих базу тестовыми данными. Оформим данные скрипты как дополнительные комманды manage.py.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Проект может быть расширен собственными командами для manage.py. Для этого добавим в приложение каталог management/commands. Для каждого </w:t>
      </w:r>
      <w:r w:rsidDel="00000000" w:rsidR="00000000" w:rsidRPr="00000000">
        <w:rPr>
          <w:b w:val="1"/>
          <w:rtl w:val="0"/>
        </w:rPr>
        <w:t xml:space="preserve">модуля</w:t>
      </w:r>
      <w:r w:rsidDel="00000000" w:rsidR="00000000" w:rsidRPr="00000000">
        <w:rPr>
          <w:rtl w:val="0"/>
        </w:rPr>
        <w:t xml:space="preserve"> в этом каталоге, который не начинается с подчёркивания, Django создаст соответствующую команду.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Структура проекта будет подобной: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mainapp/</w:t>
        <w:br w:type="textWrapping"/>
        <w:tab/>
      </w:r>
      <w:r w:rsidDel="00000000" w:rsidR="00000000" w:rsidRPr="00000000">
        <w:rPr>
          <w:rtl w:val="0"/>
        </w:rPr>
        <w:t xml:space="preserve">/management</w:t>
        <w:br w:type="textWrapping"/>
        <w:tab/>
        <w:tab/>
        <w:t xml:space="preserve">/commands</w:t>
        <w:br w:type="textWrapping"/>
        <w:tab/>
        <w:tab/>
        <w:tab/>
        <w:t xml:space="preserve">fill_db.py</w:t>
        <w:br w:type="textWrapping"/>
        <w:tab/>
        <w:tab/>
        <w:tab/>
        <w:t xml:space="preserve">ishell.py</w:t>
      </w:r>
      <w:r w:rsidDel="00000000" w:rsidR="00000000" w:rsidRPr="00000000">
        <w:rPr>
          <w:rtl w:val="0"/>
        </w:rPr>
        <w:br w:type="textWrapping"/>
        <w:tab/>
        <w:t xml:space="preserve">/migrations</w:t>
        <w:br w:type="textWrapping"/>
        <w:tab/>
        <w:tab/>
        <w:t xml:space="preserve">__init__.py</w:t>
        <w:br w:type="textWrapping"/>
        <w:tab/>
        <w:t xml:space="preserve"> __init__.py</w:t>
        <w:br w:type="textWrapping"/>
        <w:tab/>
        <w:t xml:space="preserve">models.py</w:t>
        <w:br w:type="textWrapping"/>
        <w:tab/>
        <w:t xml:space="preserve">tests.py</w:t>
        <w:br w:type="textWrapping"/>
        <w:tab/>
        <w:t xml:space="preserve">views.py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fill_db - команда, которая будет заполнять БД тестовыми данными</w:t>
        <w:br w:type="textWrapping"/>
        <w:t xml:space="preserve">ishell - запуск интерактивной оболочки для работы с БД, с автоматическим импортом всех моделей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Для </w:t>
      </w:r>
      <w:r w:rsidDel="00000000" w:rsidR="00000000" w:rsidRPr="00000000">
        <w:rPr>
          <w:b w:val="1"/>
          <w:rtl w:val="0"/>
        </w:rPr>
        <w:t xml:space="preserve">модулей</w:t>
      </w:r>
      <w:r w:rsidDel="00000000" w:rsidR="00000000" w:rsidRPr="00000000">
        <w:rPr>
          <w:rtl w:val="0"/>
        </w:rPr>
        <w:t xml:space="preserve"> должно быть соблюдено лишь одно требование - наличие в нём класса Command, который унаследован от BaseCommand или его потомков.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Наши модули будут запускаться без аргументов, поэтому мы их наследуем от NoArgsCommand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fill_db.py</w:t>
      </w:r>
    </w:p>
    <w:tbl>
      <w:tblPr>
        <w:tblStyle w:val="Table1"/>
        <w:bidi w:val="0"/>
        <w:tblW w:w="9638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django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core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management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base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rtl w:val="0"/>
              </w:rPr>
              <w:t xml:space="preserve">Base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Command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CommandError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mainapp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models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Work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Hobby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Study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datetime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date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Command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660066"/>
                <w:rtl w:val="0"/>
              </w:rPr>
              <w:t xml:space="preserve">Base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Command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help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'Fill DB new data'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handle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 *args,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**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options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works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'organization'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'ООО "СтройКопай"'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'region'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'Москва'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'site'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'build_dig.com'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'position'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'digger',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'duties'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'В основном копал...'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'period'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'organization'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'ИП "Иванушка"'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'region'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'Подмосковье'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'site'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'position'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'assistant',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'duties'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'...'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'period'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'organization'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'GeekBrains'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'region'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'Москва'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'site'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'geekbrains.ru'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'position'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'teacher',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'duties'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'Пдготовка и преподавание курсов python/django'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'period'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hobbies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'name'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'tourism'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'name'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'programming'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'name'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'digging -)'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studies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'type'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'school'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'number'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36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'study_from'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date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1990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'study_to'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date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1998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'type'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'lyceum'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'number'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66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'study_from'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date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1998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'study_to'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date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2001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'type'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'university'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'number'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'study_from'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date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2001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'study_to'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date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2006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work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works: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work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Work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(**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work)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work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save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hobby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hobbies: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hobby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Hobby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(**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hobby)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hobby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save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study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studies: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study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Study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(**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study)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study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save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При выполнении команды </w:t>
      </w:r>
      <w:r w:rsidDel="00000000" w:rsidR="00000000" w:rsidRPr="00000000">
        <w:rPr>
          <w:rtl w:val="0"/>
        </w:rPr>
        <w:t xml:space="preserve">python manage.py fill_db</w:t>
      </w:r>
      <w:r w:rsidDel="00000000" w:rsidR="00000000" w:rsidRPr="00000000">
        <w:rPr>
          <w:rtl w:val="0"/>
        </w:rPr>
        <w:t xml:space="preserve">, будет выполнен данный скрипт. Конструктор модели сделан так, что может принимать именованные аргументы. ** - операция распаковки словаря.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Модели Hobby, Study вы должны были создать самостоятельно, и они могут отличаться от моих, если это так, просто исправьте данные согласно своей структуре.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Так выглядят мои модели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models.py</w:t>
      </w:r>
    </w:p>
    <w:tbl>
      <w:tblPr>
        <w:tblStyle w:val="Table2"/>
        <w:bidi w:val="0"/>
        <w:tblW w:w="9638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Work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models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Model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organization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models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CharField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verbose_name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'Организация'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max_length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32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unique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True)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region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models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CharField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verbose_name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'Регион'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max_length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32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blank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True)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site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models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CharField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verbose_name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'Сайт'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max_length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64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blank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True)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position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models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CharField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verbose_name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'Должность'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max_length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16)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duties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models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TextField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verbose_name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'Обязанности')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period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models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PositiveIntegerField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verbose_name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'Время работы'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Hobby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models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Model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name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models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CharField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verbose_name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'Название'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unique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max_length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32)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Study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models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Model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type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models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CharField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verbose_name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'Тип заведения'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max_length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16)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number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models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PositiveIntegerField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verbose_name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'Номер заведения')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address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models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CharField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verbose_name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'Адрес'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'no_address'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max_length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32)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study_from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models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DateField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verbose_name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'Учился с')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study_to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models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DateField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verbose_name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'Учился до')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Некоторым полям я добавил атрибут unique=True, чтобы сделать их уникальными, для предотвращения копий одинаковых объектов в базе. Если внимательно посмотрите, то заметите, что модель для учебного заведения явно реализована не удачно. Например, если вы учились в университете, то его не получится корректно задать (у ВУЗов, как правило, нет номеров, но есть названия). Это мы исправим чуть позже.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ishell.py</w:t>
      </w:r>
    </w:p>
    <w:tbl>
      <w:tblPr>
        <w:tblStyle w:val="Table3"/>
        <w:bidi w:val="0"/>
        <w:tblW w:w="9638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django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core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management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BaseCommand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IPython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terminal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embed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InteractiveShellEmbed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django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db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models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Command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BaseCommand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handle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args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**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options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    modules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'mainapp.models'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,)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module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modules: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        m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__import__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module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fromlist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'non-empty')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a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__dict__: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            v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getattr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a)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hasattr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v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'__base__'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issubclass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v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Model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                globals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()[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v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InteractiveShellEmbed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()()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Этот скрипт запускает интерактивную консоль (аналогично </w:t>
      </w:r>
      <w:r w:rsidDel="00000000" w:rsidR="00000000" w:rsidRPr="00000000">
        <w:rPr>
          <w:rtl w:val="0"/>
        </w:rPr>
        <w:t xml:space="preserve">python manage.py shell</w:t>
      </w:r>
      <w:r w:rsidDel="00000000" w:rsidR="00000000" w:rsidRPr="00000000">
        <w:rPr>
          <w:rtl w:val="0"/>
        </w:rPr>
        <w:t xml:space="preserve">), дополнительно импортирую все классы моделей. Если данный код кажется вам непонятным, почитайте дополнительно по функциям getattr(), </w:t>
      </w:r>
      <w:r w:rsidDel="00000000" w:rsidR="00000000" w:rsidRPr="00000000">
        <w:rPr>
          <w:color w:val="000000"/>
          <w:rtl w:val="0"/>
        </w:rPr>
        <w:t xml:space="preserve">hasattr() и issubclass</w:t>
      </w:r>
      <w:r w:rsidDel="00000000" w:rsidR="00000000" w:rsidRPr="00000000">
        <w:rPr>
          <w:color w:val="666600"/>
          <w:rtl w:val="0"/>
        </w:rPr>
        <w:t xml:space="preserve">().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pwm7z5jlzrg4" w:id="6"/>
      <w:bookmarkEnd w:id="6"/>
      <w:r w:rsidDel="00000000" w:rsidR="00000000" w:rsidRPr="00000000">
        <w:rPr>
          <w:rtl w:val="0"/>
        </w:rPr>
        <w:t xml:space="preserve">Продвинутые запросы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Несколько удобных инструментов создано, база заполнена данными, время посмотреть, как работают запросы, и какие возможности предоставляет ORM-django.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Для получения объектов из базы данных создается QuerySet через Manager модели. Запомните, менеджер вызывается у объекта класса Модели, а не у его экземпляров.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QuerySet представляет выборку объектов из базы данных. Он может не содержать или содержать один или несколько фильтров – критерии для ограничения выборки по определенным параметрам. В терминах SQL (для тех, кто знаком с SQL), QuerySet - это оператор SELECT, а фильтры - условия, такие как WHERE или LIMIT.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Вы получаете QuerySet, используя Manager. Каждая модель содержит как минимум один Manager, и он называется objects по умолчанию. Обратиться к нему можно непосредственно через класс модели: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Work.objects или Hobby.objects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Manager - главный источник QuerySet для модели. Например, Work.objects.all() вернет QuerySet, который содержит все объекты Blog из базы данных.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gmbay6homdoo" w:id="7"/>
      <w:bookmarkEnd w:id="7"/>
      <w:r w:rsidDel="00000000" w:rsidR="00000000" w:rsidRPr="00000000">
        <w:rPr>
          <w:rtl w:val="0"/>
        </w:rPr>
        <w:t xml:space="preserve">Получение всех объектов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Самый простой способ получить объекты из таблицы - это получить их все. Для этого используйте метод all() менеджера(Manager):</w:t>
      </w:r>
    </w:p>
    <w:tbl>
      <w:tblPr>
        <w:tblStyle w:val="Table4"/>
        <w:bidi w:val="0"/>
        <w:tblW w:w="9638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&gt;&gt;&gt;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works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Work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objects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Метод all() возвращает QuerySet всех объектов в базе данных.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ku2npds82jqm" w:id="8"/>
      <w:bookmarkEnd w:id="8"/>
      <w:r w:rsidDel="00000000" w:rsidR="00000000" w:rsidRPr="00000000">
        <w:rPr>
          <w:rtl w:val="0"/>
        </w:rPr>
        <w:t xml:space="preserve">Получение объектов через фильтры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QuerySet, возвращенный Manager, описывает все объекты в таблице базы данных. Обычно вам нужно выбрать только часть всех объектов. Для этого вы можете изменить QuerySet, добавив условия фильтрации. Два самых простых метода изменить QuerySet - это:</w:t>
      </w:r>
    </w:p>
    <w:tbl>
      <w:tblPr>
        <w:tblStyle w:val="Table5"/>
        <w:bidi w:val="0"/>
        <w:tblW w:w="9638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filter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(**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kwargs)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Возвращает новый QuerySet, который содержит объекты, удовлетворяющие параметрам фильтрации.</w:t>
      </w:r>
    </w:p>
    <w:tbl>
      <w:tblPr>
        <w:tblStyle w:val="Table6"/>
        <w:bidi w:val="0"/>
        <w:tblW w:w="9638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exclude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(**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kwargs)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Возвращает новый QuerySet, содержащий объекты, которые не удовлетворяют параметрам фильтрации.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Например, для получения всех мест работы только в Москве:</w:t>
      </w:r>
    </w:p>
    <w:tbl>
      <w:tblPr>
        <w:tblStyle w:val="Table7"/>
        <w:bidi w:val="0"/>
        <w:tblW w:w="9638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&gt;&gt;&gt;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Work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objects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filter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region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'Москва')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Это аналогично:</w:t>
      </w:r>
    </w:p>
    <w:tbl>
      <w:tblPr>
        <w:tblStyle w:val="Table8"/>
        <w:bidi w:val="0"/>
        <w:tblW w:w="9638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&gt;&gt;&gt;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Work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objects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all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filter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region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'Москва')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Результат изменения QuerySet - это новый QuerySet и можно использовать цепочки фильтров.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Получаем все места работы в Москве, исключая места с сайтом geekbrains.ru</w:t>
      </w:r>
    </w:p>
    <w:tbl>
      <w:tblPr>
        <w:tblStyle w:val="Table9"/>
        <w:bidi w:val="0"/>
        <w:tblW w:w="9638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&gt;&gt;&gt;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Work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objects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filter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region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'Москва'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exclude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site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'geekbrains.ru')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После каждого изменения QuerySet, вы получаете новый QuerySet, который никак не связан с предыдущим QuerySet. Каждый раз создается отдельный QuerySet, который может быть сохранен и использован.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Очень важным является следующее свойство QuerySet: QuerySets – ленивы, создание QuerySet не выполняет запросов к базе данных. Вы можете добавлять фильтры хоть весь день, и Django не выполнит ни один запрос, пока QuerySet не вычислен. </w:t>
      </w:r>
    </w:p>
    <w:tbl>
      <w:tblPr>
        <w:tblStyle w:val="Table10"/>
        <w:bidi w:val="0"/>
        <w:tblW w:w="9638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&gt;&gt;&gt;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works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Work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objects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filter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region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'Москва'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&gt;&gt;&gt;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works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works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exclude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site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'geekbrains.ru'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&gt;&gt;&gt;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works)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Первые две инструкции не выполняют запроса к БД, и только когда вы пытаетесь использовать данные (в примере отобразить на экране), запрос будет выполнен.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Описание всех методов QuerySet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здесь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837jh1a8pgh" w:id="9"/>
      <w:bookmarkEnd w:id="9"/>
      <w:r w:rsidDel="00000000" w:rsidR="00000000" w:rsidRPr="00000000">
        <w:rPr>
          <w:rtl w:val="0"/>
        </w:rPr>
        <w:t xml:space="preserve">Связанные модели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Основное преимущество реляционных баз данных - возможность добавлять связи для таблиц. Django предоставляет возможность использовать три самых используемых типа связей: многое-к-одному, многое-ко-многому и один-к-одному.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По умолчанию Django для каждой модели добавляем такое поле:</w:t>
      </w:r>
    </w:p>
    <w:tbl>
      <w:tblPr>
        <w:tblStyle w:val="Table11"/>
        <w:bidi w:val="0"/>
        <w:tblW w:w="9638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id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models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AutoField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primary_key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True)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Это автоинкрементный первичный ключ. Каждая модель должна иметь хотя бы одно поле с primary_key=True. С помощью этого ключа и происходит связывание.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pig737qqydwz" w:id="10"/>
      <w:bookmarkEnd w:id="10"/>
      <w:r w:rsidDel="00000000" w:rsidR="00000000" w:rsidRPr="00000000">
        <w:rPr>
          <w:rtl w:val="0"/>
        </w:rPr>
        <w:t xml:space="preserve">Рассмотрим на конкретном примере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У нас есть организации, в которых мы работали. Сейчас мы храним только два атрибута об организации (её название и регион размещения), и храним мы эти данные в модели места работы вперемешку с должностью и временем работы…Не очень хорошо получается.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Отделим организации, в которых мы работали, в отдельные объекты с собственными атрибутами, а в местах работы (Work) будем хранить ссылки на объекты этих организаций. После небольших преобразований получаем: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odels.py </w:t>
      </w:r>
      <w:r w:rsidDel="00000000" w:rsidR="00000000" w:rsidRPr="00000000">
        <w:rPr>
          <w:rtl w:val="0"/>
        </w:rPr>
        <w:t xml:space="preserve">(остальная часть без изменений)</w:t>
      </w:r>
    </w:p>
    <w:tbl>
      <w:tblPr>
        <w:tblStyle w:val="Table12"/>
        <w:bidi w:val="0"/>
        <w:tblW w:w="9638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Organization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models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Model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name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models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CharField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verbose_name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'Название'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max_length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32)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region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models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CharField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verbose_name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'Регион'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max_length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32)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tax_id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models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IntegerField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verbose_name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'ИНН')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site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models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CharField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verbose_name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'Сайт'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max_length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64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blank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True)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Work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models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Model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organization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models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ForeignKey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Organization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verbose_name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'Организация')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position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models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CharField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verbose_name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'Должность'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max_length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16)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duties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models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TextField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verbose_name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'Обязанности')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period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models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PositiveIntegerField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verbose_name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'Время работы'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…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Для определения связи многое-к-одному используется поле ForeignKey. Вы используете его так же, как другие типы полей, добавляя как атрибут в модель.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Для ForeignKey необходимо указать обязательный позиционный аргумент: класс связанной модели. Django автоматически построит связи, вам об этом не нужно заботиться.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Обратите внимание: теперь все данные, касающиеся самой организации, хранятся в соответствующей модели.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Мы изменили структуру ваших моделей, изменим скрипт заполнения БД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fill_db.py</w:t>
      </w:r>
    </w:p>
    <w:tbl>
      <w:tblPr>
        <w:tblStyle w:val="Table13"/>
        <w:bidi w:val="0"/>
        <w:tblW w:w="9638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Command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NoArgsCommand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help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'Fill DB new data'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handle_noargs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**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options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organizations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'name'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'ООО "СтройКопай"'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'region'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'Москва'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'tax_id'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123456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'site'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'build_dig.com'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'name'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'ИП "Иванушка"'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'region'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'Подмосковье'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'tax_id'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666122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'site'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'name'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'GeekBrains'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'region'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'Москва'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'tax_id'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123456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'site'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'geekbrains.ru'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works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'organization'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'ООО "СтройКопай"'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'position'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'digger',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'duties'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'В основном копал...'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'period'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'organization'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'ИП "Иванушка"'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'position'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'assistant',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'duties'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'...'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'period'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'organization'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'GeekBrains'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'position'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'teacher',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'duties'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'Подготовка и преподавание курсов python/django'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'period'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hobbies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'name'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'tourism'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'name'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'programming'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'name'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'digging -)'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studies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'type'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'school'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'number'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36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'study_from'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date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1990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'study_to'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date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1998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'type'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'lyceum'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'number'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66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'study_from'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date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1998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'study_to'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date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2001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'type'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'university'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'number'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'study_from'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date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2001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'study_to'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date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2006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organization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organizations: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organization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Organization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(**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organization)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organization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save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work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works: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org_name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work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"organization"]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Получаем организацию по имени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organization = Organization.objects.get(name=org_name)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Заменяем название организации объектом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work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'organization'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organization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work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Work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(**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work)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work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save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hobby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hobbies: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hobby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Hobby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(**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hobby)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hobby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save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study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studies: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study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Study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(**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study)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study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save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 создании объекта с полем ForeignKey  в качестве значения этому полю надо передавать ссылку на экземпляр соответствующего класса. Метод менеджера get() возвращает только один объект или выбрасывает исключение, если объект не найден. Подробнее про get()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здесь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owpsqd9opgcf" w:id="11"/>
      <w:bookmarkEnd w:id="11"/>
      <w:r w:rsidDel="00000000" w:rsidR="00000000" w:rsidRPr="00000000">
        <w:rPr>
          <w:rtl w:val="0"/>
        </w:rPr>
        <w:t xml:space="preserve">Домашнее задание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Это последнее ДЗ по доработке проекта About Me. Начиная со следующего занятия, мы начнем более серьёзный проект: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2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В своей копии проекта отделить модель Организации, добавив еще пару-тройку полей (например, адрес и номер телефона). Пересоздать БД заново, и наполнить её информацией, используя скрипт.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2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На странице отображения мест работы, имена организаций сделать в виде гиперссылок, при переходе по которым должна показываться карточка данной организации с полной информацией об организации. Не забудте сделать отдельный шаблон, для отображения информации об организации.</w:t>
        <w:br w:type="textWrapping"/>
        <w:t xml:space="preserve">P.S. Чтобы реализовать правильные url-адреса для организаций почитайте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этот</w:t>
        </w:r>
      </w:hyperlink>
      <w:r w:rsidDel="00000000" w:rsidR="00000000" w:rsidRPr="00000000">
        <w:rPr>
          <w:rtl w:val="0"/>
        </w:rPr>
        <w:t xml:space="preserve"> раздел djangobook.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2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*(усложненное) На странице “Работа” добавьте флаг(check-box), который позволит отбражать только последние три места работы. Если у вас три или меньше места работы, добавьте несколько произвольных мест для проверки данного фильтра.</w:t>
      </w:r>
    </w:p>
    <w:p w:rsidR="00000000" w:rsidDel="00000000" w:rsidP="00000000" w:rsidRDefault="00000000" w:rsidRPr="00000000">
      <w:pPr>
        <w:spacing w:after="120" w:before="0" w:lineRule="auto"/>
        <w:contextualSpacing w:val="0"/>
        <w:jc w:val="both"/>
      </w:pPr>
      <w:r w:rsidDel="00000000" w:rsidR="00000000" w:rsidRPr="00000000">
        <w:rPr>
          <w:rtl w:val="0"/>
        </w:rPr>
        <w:t xml:space="preserve">Все проблемы и пути их решения подробно обсудим на следующем занятии. После следующего занятия я выложу свою полную реализацию проекта About 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y937sk8fclye" w:id="12"/>
      <w:bookmarkEnd w:id="12"/>
      <w:r w:rsidDel="00000000" w:rsidR="00000000" w:rsidRPr="00000000">
        <w:rPr>
          <w:rtl w:val="0"/>
        </w:rPr>
        <w:t xml:space="preserve">Дополнительные материалы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2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  <w:t xml:space="preserve">Все то, о чем сказано в методичке, но подробнее: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spacing w:after="120" w:before="0" w:line="276" w:lineRule="auto"/>
        <w:ind w:left="720" w:right="0" w:hanging="360"/>
        <w:contextualSpacing w:val="1"/>
        <w:jc w:val="left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manage скрипты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spacing w:after="120" w:before="0" w:line="276" w:lineRule="auto"/>
        <w:ind w:left="720" w:right="0" w:hanging="360"/>
        <w:contextualSpacing w:val="1"/>
        <w:jc w:val="left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Выполнение запросов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spacing w:after="120" w:before="0" w:line="276" w:lineRule="auto"/>
        <w:ind w:left="720" w:right="0" w:hanging="360"/>
        <w:contextualSpacing w:val="1"/>
        <w:jc w:val="left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Методы QuerySet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uvp6qax5r1ok" w:id="13"/>
      <w:bookmarkEnd w:id="13"/>
      <w:r w:rsidDel="00000000" w:rsidR="00000000" w:rsidRPr="00000000">
        <w:rPr>
          <w:rtl w:val="0"/>
        </w:rPr>
        <w:t xml:space="preserve">Используемая литература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Для подготовки данного методического пособия были использованы следующие ресурсы: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0" w:line="276" w:lineRule="auto"/>
        <w:ind w:left="720" w:right="0" w:hanging="360"/>
        <w:contextualSpacing w:val="1"/>
        <w:jc w:val="left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Собственные команды manage.py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20" w:before="0" w:lineRule="auto"/>
        <w:ind w:left="720" w:hanging="360"/>
        <w:contextualSpacing w:val="1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Перевод документации</w:t>
        </w:r>
      </w:hyperlink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pgSz w:h="16838" w:w="11906"/>
      <w:pgMar w:bottom="1133.8582677165355" w:top="1133.8582677165355" w:left="1133.8582677165355" w:right="1133.8582677165355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before="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0" w:before="0" w:lineRule="auto"/>
      <w:contextualSpacing w:val="0"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fldSimple w:instr="PAGE" w:fldLock="0" w:dirty="0">
      <w:r w:rsidDel="00000000" w:rsidR="00000000" w:rsidRPr="00000000">
        <w:rPr>
          <w:color w:val="abb1b9"/>
          <w:sz w:val="16"/>
          <w:szCs w:val="16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0" locked="0" relativeHeight="0" simplePos="0">
              <wp:simplePos x="0" y="0"/>
              <wp:positionH relativeFrom="margin">
                <wp:posOffset>-715236</wp:posOffset>
              </wp:positionH>
              <wp:positionV relativeFrom="paragraph">
                <wp:posOffset>-66674</wp:posOffset>
              </wp:positionV>
              <wp:extent cx="7563713" cy="1173936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0" y="-12775"/>
                        <a:ext cx="9685800" cy="1503600"/>
                      </a:xfrm>
                      <a:prstGeom prst="rect">
                        <a:avLst/>
                      </a:prstGeom>
                      <a:solidFill>
                        <a:srgbClr val="E9EDF4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38100" lIns="0" rIns="0" tIns="381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0" locked="0" relativeHeight="0" simplePos="0">
              <wp:simplePos x="0" y="0"/>
              <wp:positionH relativeFrom="margin">
                <wp:posOffset>-715236</wp:posOffset>
              </wp:positionH>
              <wp:positionV relativeFrom="paragraph">
                <wp:posOffset>-66674</wp:posOffset>
              </wp:positionV>
              <wp:extent cx="7563713" cy="1173936"/>
              <wp:effectExtent b="0" l="0" r="0" t="0"/>
              <wp:wrapSquare wrapText="bothSides" distB="0" distT="0" distL="0" distR="0"/>
              <wp:docPr id="1" name="image01.png"/>
              <a:graphic>
                <a:graphicData uri="http://schemas.openxmlformats.org/drawingml/2006/picture">
                  <pic:pic>
                    <pic:nvPicPr>
                      <pic:cNvPr id="0" name="image0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3713" cy="117393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0" locked="0" relativeHeight="0" simplePos="0">
              <wp:simplePos x="0" y="0"/>
              <wp:positionH relativeFrom="margin">
                <wp:posOffset>-47624</wp:posOffset>
              </wp:positionH>
              <wp:positionV relativeFrom="paragraph">
                <wp:posOffset>485775</wp:posOffset>
              </wp:positionV>
              <wp:extent cx="5505450" cy="1463474"/>
              <wp:effectExtent b="0" l="0" r="0" t="0"/>
              <wp:wrapTopAndBottom distB="0" distT="0"/>
              <wp:docPr id="2" name=""/>
              <a:graphic>
                <a:graphicData uri="http://schemas.microsoft.com/office/word/2010/wordprocessingShape">
                  <wps:wsp>
                    <wps:cNvSpPr txBox="1"/>
                    <wps:cNvPr id="3" name="Shape 3"/>
                    <wps:spPr>
                      <a:xfrm>
                        <a:off x="1304925" y="773250"/>
                        <a:ext cx="4493099" cy="117779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4c5d6e"/>
                              <w:sz w:val="24"/>
                              <w:vertAlign w:val="baseline"/>
                            </w:rPr>
                            <w:t xml:space="preserve">Python/Django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4c5d6e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c5d6e"/>
                              <w:sz w:val="48"/>
                              <w:vertAlign w:val="baseline"/>
                            </w:rPr>
                            <w:t xml:space="preserve">Урок 4  </w:t>
                          </w:r>
                        </w:p>
                      </w:txbxContent>
                    </wps:txbx>
                    <wps:bodyPr anchorCtr="0" anchor="t" bIns="91425" lIns="91425" rIns="91425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0" locked="0" relativeHeight="0" simplePos="0">
              <wp:simplePos x="0" y="0"/>
              <wp:positionH relativeFrom="margin">
                <wp:posOffset>-47624</wp:posOffset>
              </wp:positionH>
              <wp:positionV relativeFrom="paragraph">
                <wp:posOffset>485775</wp:posOffset>
              </wp:positionV>
              <wp:extent cx="5505450" cy="1463474"/>
              <wp:effectExtent b="0" l="0" r="0" t="0"/>
              <wp:wrapTopAndBottom distB="0" distT="0"/>
              <wp:docPr id="2" name="image03.png"/>
              <a:graphic>
                <a:graphicData uri="http://schemas.openxmlformats.org/drawingml/2006/picture">
                  <pic:pic>
                    <pic:nvPicPr>
                      <pic:cNvPr id="0" name="image0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05450" cy="146347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57150" distT="57150" distL="57150" distR="57150" hidden="0" layoutInCell="0" locked="0" relativeHeight="0" simplePos="0">
              <wp:simplePos x="0" y="0"/>
              <wp:positionH relativeFrom="margin">
                <wp:posOffset>4713150</wp:posOffset>
              </wp:positionH>
              <wp:positionV relativeFrom="paragraph">
                <wp:posOffset>381000</wp:posOffset>
              </wp:positionV>
              <wp:extent cx="1353413" cy="1353413"/>
              <wp:effectExtent b="0" l="0" r="0" t="0"/>
              <wp:wrapTopAndBottom distB="57150" distT="5715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550462" y="2331261"/>
                        <a:ext cx="1353413" cy="1353413"/>
                        <a:chOff x="3550462" y="2331261"/>
                        <a:chExt cx="2652674" cy="2652674"/>
                      </a:xfrm>
                    </wpg:grpSpPr>
                    <pic:pic>
                      <pic:nvPicPr>
                        <pic:cNvPr descr="python_django.png" id="4" name="Shape 4"/>
                        <pic:cNvPicPr preferRelativeResize="0"/>
                      </pic:nvPicPr>
                      <pic:blipFill/>
                      <pic:spPr>
                        <a:xfrm>
                          <a:off x="3550462" y="2331261"/>
                          <a:ext cx="2652674" cy="26526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57150" distT="57150" distL="57150" distR="57150" hidden="0" layoutInCell="0" locked="0" relativeHeight="0" simplePos="0">
              <wp:simplePos x="0" y="0"/>
              <wp:positionH relativeFrom="margin">
                <wp:posOffset>4713150</wp:posOffset>
              </wp:positionH>
              <wp:positionV relativeFrom="paragraph">
                <wp:posOffset>381000</wp:posOffset>
              </wp:positionV>
              <wp:extent cx="1353413" cy="1353413"/>
              <wp:effectExtent b="0" l="0" r="0" t="0"/>
              <wp:wrapTopAndBottom distB="57150" distT="57150"/>
              <wp:docPr id="3" name="image05.png"/>
              <a:graphic>
                <a:graphicData uri="http://schemas.openxmlformats.org/drawingml/2006/picture">
                  <pic:pic>
                    <pic:nvPicPr>
                      <pic:cNvPr id="0" name="image0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53413" cy="135341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2c2d3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20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Rule="auto"/>
      <w:contextualSpacing w:val="1"/>
    </w:pPr>
    <w:rPr>
      <w:rFonts w:ascii="Arial" w:cs="Arial" w:eastAsia="Arial" w:hAnsi="Arial"/>
      <w:b w:val="1"/>
      <w:color w:val="4d5d6d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contextualSpacing w:val="1"/>
    </w:pPr>
    <w:rPr>
      <w:color w:val="4d5d6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contextualSpacing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contextualSpacing w:val="1"/>
    </w:pPr>
    <w:rPr>
      <w:color w:val="4d5d6d"/>
      <w:sz w:val="88"/>
      <w:szCs w:val="8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Rule="auto"/>
      <w:contextualSpacing w:val="1"/>
    </w:pPr>
    <w:rPr>
      <w:rFonts w:ascii="Arial" w:cs="Arial" w:eastAsia="Arial" w:hAnsi="Arial"/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jbook.ru/rel1.5/howto/custom-management-commands.html" TargetMode="External"/><Relationship Id="rId10" Type="http://schemas.openxmlformats.org/officeDocument/2006/relationships/hyperlink" Target="http://djbook.ru/rel1.7/ref/models/querysets.html#methods-that-return-new-querysets" TargetMode="External"/><Relationship Id="rId13" Type="http://schemas.openxmlformats.org/officeDocument/2006/relationships/header" Target="header1.xml"/><Relationship Id="rId12" Type="http://schemas.openxmlformats.org/officeDocument/2006/relationships/hyperlink" Target="http://djbook.ru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djbook.ru/rel1.7/topics/db/queries.html#making-queries" TargetMode="External"/><Relationship Id="rId15" Type="http://schemas.openxmlformats.org/officeDocument/2006/relationships/footer" Target="footer2.xml"/><Relationship Id="rId14" Type="http://schemas.openxmlformats.org/officeDocument/2006/relationships/header" Target="header2.xml"/><Relationship Id="rId16" Type="http://schemas.openxmlformats.org/officeDocument/2006/relationships/footer" Target="footer1.xml"/><Relationship Id="rId5" Type="http://schemas.openxmlformats.org/officeDocument/2006/relationships/hyperlink" Target="http://djbook.ru/rel1.7/ref/models/querysets.html#methods-that-return-new-querysets" TargetMode="External"/><Relationship Id="rId6" Type="http://schemas.openxmlformats.org/officeDocument/2006/relationships/hyperlink" Target="http://djbook.ru/rel1.4/topics/db/queries.html#retrieving-a-single-object-with-get" TargetMode="External"/><Relationship Id="rId7" Type="http://schemas.openxmlformats.org/officeDocument/2006/relationships/hyperlink" Target="http://djbook.ru/rel1.7/topics/http/urls.html" TargetMode="External"/><Relationship Id="rId8" Type="http://schemas.openxmlformats.org/officeDocument/2006/relationships/hyperlink" Target="http://webnewage.org/2008/02/05/komandovat-paradom-budet-django/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Relationship Id="rId2" Type="http://schemas.openxmlformats.org/officeDocument/2006/relationships/image" Target="media/image03.png"/><Relationship Id="rId3" Type="http://schemas.openxmlformats.org/officeDocument/2006/relationships/image" Target="media/image05.png"/></Relationships>
</file>