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58"/>
          <w:szCs w:val="58"/>
        </w:rPr>
      </w:pPr>
      <w:bookmarkStart w:colFirst="0" w:colLast="0" w:name="_5x0d5h95i329" w:id="0"/>
      <w:bookmarkEnd w:id="0"/>
      <w:r w:rsidDel="00000000" w:rsidR="00000000" w:rsidRPr="00000000">
        <w:rPr>
          <w:b w:val="1"/>
          <w:bCs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18 September 2026</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e64wndl8jmz1"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spacing w:line="276" w:lineRule="auto"/>
        <w:rPr/>
      </w:pPr>
      <w:r w:rsidDel="00000000" w:rsidR="00000000" w:rsidRPr="00000000">
        <w:rPr>
          <w:rtl w:val="0"/>
        </w:rPr>
        <w:t xml:space="preserve">Consider the following questions to help you write:</w:t>
      </w:r>
    </w:p>
    <w:p w:rsidR="00000000" w:rsidDel="00000000" w:rsidP="00000000" w:rsidRDefault="00000000" w:rsidRPr="00000000" w14:paraId="0000000A">
      <w:pPr>
        <w:numPr>
          <w:ilvl w:val="0"/>
          <w:numId w:val="1"/>
        </w:numPr>
        <w:spacing w:before="0" w:line="276" w:lineRule="auto"/>
        <w:ind w:left="720" w:hanging="360"/>
        <w:rPr>
          <w:i w:val="1"/>
          <w:iCs w:val="1"/>
        </w:rPr>
      </w:pPr>
      <w:r w:rsidDel="00000000" w:rsidR="00000000" w:rsidRPr="00000000">
        <w:rPr>
          <w:i w:val="1"/>
          <w:iCs w:val="1"/>
          <w:rtl w:val="0"/>
        </w:rPr>
        <w:t xml:space="preserve">How is the database server valuable to the business?</w:t>
      </w:r>
    </w:p>
    <w:p w:rsidR="00000000" w:rsidDel="00000000" w:rsidP="00000000" w:rsidRDefault="00000000" w:rsidRPr="00000000" w14:paraId="0000000B">
      <w:pPr>
        <w:numPr>
          <w:ilvl w:val="0"/>
          <w:numId w:val="1"/>
        </w:numPr>
        <w:spacing w:before="0" w:line="276" w:lineRule="auto"/>
        <w:ind w:left="720" w:hanging="360"/>
        <w:rPr>
          <w:i w:val="1"/>
          <w:iCs w:val="1"/>
        </w:rPr>
      </w:pPr>
      <w:r w:rsidDel="00000000" w:rsidR="00000000" w:rsidRPr="00000000">
        <w:rPr>
          <w:i w:val="1"/>
          <w:iCs w:val="1"/>
          <w:rtl w:val="0"/>
        </w:rPr>
        <w:t xml:space="preserve">Why is it important for the business to secure the data on the server?</w:t>
      </w:r>
    </w:p>
    <w:p w:rsidR="00000000" w:rsidDel="00000000" w:rsidP="00000000" w:rsidRDefault="00000000" w:rsidRPr="00000000" w14:paraId="0000000C">
      <w:pPr>
        <w:numPr>
          <w:ilvl w:val="0"/>
          <w:numId w:val="1"/>
        </w:numPr>
        <w:spacing w:before="0" w:line="276" w:lineRule="auto"/>
        <w:ind w:left="720" w:hanging="360"/>
        <w:rPr>
          <w:i w:val="1"/>
          <w:iCs w:val="1"/>
        </w:rPr>
      </w:pPr>
      <w:r w:rsidDel="00000000" w:rsidR="00000000" w:rsidRPr="00000000">
        <w:rPr>
          <w:i w:val="1"/>
          <w:iCs w:val="1"/>
          <w:rtl w:val="0"/>
        </w:rPr>
        <w:t xml:space="preserve">How might the server impact the business if it were disabled?</w:t>
      </w:r>
    </w:p>
    <w:p w:rsidR="00000000" w:rsidDel="00000000" w:rsidP="00000000" w:rsidRDefault="00000000" w:rsidRPr="00000000" w14:paraId="0000000D">
      <w:pPr>
        <w:spacing w:before="0" w:line="276" w:lineRule="auto"/>
        <w:ind w:left="720" w:firstLine="0"/>
        <w:rPr>
          <w:i w:val="1"/>
          <w:iCs w:val="1"/>
        </w:rPr>
      </w:pPr>
      <w:r w:rsidDel="00000000" w:rsidR="00000000" w:rsidRPr="00000000">
        <w:rPr>
          <w:rtl w:val="0"/>
        </w:rPr>
      </w:r>
    </w:p>
    <w:p w:rsidR="00000000" w:rsidDel="00000000" w:rsidP="00000000" w:rsidRDefault="00000000" w:rsidRPr="00000000" w14:paraId="0000000E">
      <w:pPr>
        <w:spacing w:before="0" w:line="276" w:lineRule="auto"/>
        <w:rPr>
          <w:i w:val="1"/>
          <w:iCs w:val="1"/>
        </w:rPr>
      </w:pPr>
      <w:r w:rsidDel="00000000" w:rsidR="00000000" w:rsidRPr="00000000">
        <w:rPr>
          <w:i w:val="1"/>
          <w:iCs w:val="1"/>
          <w:rtl w:val="0"/>
        </w:rPr>
        <w:t xml:space="preserve">El servidor de base de datos es fundamental para la empresa, ya que almacena información necesaria para sus operaciones, incluyendo datos de clientes y otros registros importantes. Es necesario proteger esta información para mantener su confidencialidad, integridad y disponibilidad, evitando accesos no autorizados, pérdidas de datos o interrupciones. Si el servidor fuera deshabilitado, los empleados podrían perder el acceso a la información que necesitan para realizar sus actividades y encontrar clientes potenciales, afectando la continuidad de las operaciones del negocio.</w:t>
      </w:r>
    </w:p>
    <w:p w:rsidR="00000000" w:rsidDel="00000000" w:rsidP="00000000" w:rsidRDefault="00000000" w:rsidRPr="00000000" w14:paraId="0000000F">
      <w:pPr>
        <w:spacing w:before="0" w:line="276" w:lineRule="auto"/>
        <w:rPr>
          <w:i w:val="1"/>
          <w:iCs w:val="1"/>
        </w:rPr>
      </w:pPr>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Business 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Denegación de servicio contra el servidor de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Atacante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Acceso no autorizado al servidor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Cybercriminal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Exfiltración de información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bl>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8">
      <w:pPr>
        <w:rPr/>
      </w:pPr>
      <w:r w:rsidDel="00000000" w:rsidR="00000000" w:rsidRPr="00000000">
        <w:rPr>
          <w:rtl w:val="0"/>
        </w:rPr>
        <w:t xml:space="preserve">Las tres fuentes de amenazas fueron seleccionadas porque representan diferentes riesgos que podrían afectar directamente al servidor de base de datos y a las operaciones de la empresa. Un competidor empresarial podría intentar interrumpir la disponibilidad del servidor mediante una denegación de servicio, mientras que un atacante externo podría intentar obtener acceso no autorizado aprovechando la exposición pública del sistema. Además, un ciberdelincuente podría intentar filtrar información de clientes o datos empresariales. Estos eventos pueden afectar la disponibilidad, confidencialidad e integridad de la información.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empresa debería eliminar la exposición pública innecesaria de la base de datos y restringir el acceso mediante un firewall y reglas de red que permitan únicamente conexiones autorizadas. Se recomienda aplicar el principio de menor privilegio y autenticación multifactor para reducir el riesgo de accesos no autorizados y limitar los permisos de cada usuario. También se debe utilizar defensa en profundidad, incluyendo actualizaciones de seguridad, monitoreo de registros y detección de tráfico inusual. Finalmente, se deben realizar copias de seguridad periódicas para facilitar la recuperación ante pérdida o alteración de información.</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