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rant-i-carroll"/>
    <w:p>
      <w:pPr>
        <w:pStyle w:val="Heading1"/>
      </w:pPr>
      <w:r>
        <w:t xml:space="preserve">Grant I Carroll</w:t>
      </w:r>
    </w:p>
    <w:p>
      <w:pPr>
        <w:pStyle w:val="FirstParagraph"/>
      </w:pPr>
      <w:r>
        <w:t xml:space="preserve">[</w:t>
      </w:r>
      <w:r>
        <w:t xml:space="preserve"> </w:t>
      </w:r>
      <w:hyperlink r:id="rId20">
        <w:r>
          <w:rPr>
            <w:rStyle w:val="Hyperlink"/>
          </w:rPr>
          <w:t xml:space="preserve">fenriskiba.github.io</w:t>
        </w:r>
      </w:hyperlink>
      <w:r>
        <w:t xml:space="preserve"> </w:t>
      </w:r>
      <w:r>
        <w:t xml:space="preserve">] . [</w:t>
      </w:r>
      <w:r>
        <w:t xml:space="preserve"> </w:t>
      </w:r>
      <w:hyperlink r:id="rId21">
        <w:hyperlink r:id="rId21">
          <w:r>
            <w:rPr>
              <w:rStyle w:val="Hyperlink"/>
            </w:rPr>
            <w:t xml:space="preserve">gcarroll2603@gmail.com</w:t>
          </w:r>
        </w:hyperlink>
      </w:hyperlink>
      <w:r>
        <w:t xml:space="preserve"> </w:t>
      </w:r>
      <w:r>
        <w:t xml:space="preserve">] . [</w:t>
      </w:r>
      <w:r>
        <w:t xml:space="preserve"> </w:t>
      </w:r>
      <w:hyperlink r:id="rId22">
        <w:r>
          <w:rPr>
            <w:rStyle w:val="Hyperlink"/>
          </w:rPr>
          <w:t xml:space="preserve">(216) 534-9599</w:t>
        </w:r>
      </w:hyperlink>
      <w:r>
        <w:t xml:space="preserve"> </w:t>
      </w:r>
      <w:r>
        <w:t xml:space="preserve">]</w:t>
      </w:r>
    </w:p>
    <w:p>
      <w:pPr>
        <w:pStyle w:val="BodyText"/>
      </w:pPr>
      <w:r>
        <w:t xml:space="preserve">Software engineer with experience in engineering leadership, Agile development, and developing software for a wide variety of platforms. Experienced with container technologies, microservice architectures, and open-source contributions.</w:t>
      </w:r>
    </w:p>
    <w:bookmarkStart w:id="28" w:name="experience"/>
    <w:p>
      <w:pPr>
        <w:pStyle w:val="Heading2"/>
      </w:pPr>
      <w:r>
        <w:t xml:space="preserve">Experience</w:t>
      </w:r>
    </w:p>
    <w:bookmarkStart w:id="25" w:name="X5336cc01f92d55c740277a753559a94cbb55855"/>
    <w:p>
      <w:pPr>
        <w:pStyle w:val="Heading3"/>
      </w:pPr>
      <w:r>
        <w:t xml:space="preserve">IT Application Developer Senior, Progressive Insurance (June 2016 - Present)</w:t>
      </w:r>
    </w:p>
    <w:bookmarkStart w:id="23" w:name="customer-insights-team"/>
    <w:p>
      <w:pPr>
        <w:pStyle w:val="Heading4"/>
      </w:pPr>
      <w:r>
        <w:t xml:space="preserve">Customer Insights Team</w:t>
      </w:r>
    </w:p>
    <w:bookmarkEnd w:id="23"/>
    <w:bookmarkStart w:id="24" w:name="customer-data-management-systems-team"/>
    <w:p>
      <w:pPr>
        <w:pStyle w:val="Heading4"/>
      </w:pPr>
      <w:r>
        <w:t xml:space="preserve">Customer Data Management Systems Team</w:t>
      </w:r>
    </w:p>
    <w:p>
      <w:pPr>
        <w:numPr>
          <w:ilvl w:val="0"/>
          <w:numId w:val="1001"/>
        </w:numPr>
        <w:pStyle w:val="Compact"/>
      </w:pPr>
      <w:r>
        <w:t xml:space="preserve">Work with external contractors to understand and enhance vendor systems</w:t>
      </w:r>
    </w:p>
    <w:bookmarkEnd w:id="24"/>
    <w:bookmarkEnd w:id="25"/>
    <w:bookmarkStart w:id="26" w:name="X6bf89d326dc1247f9d4dac2cd985944832459e7"/>
    <w:p>
      <w:pPr>
        <w:pStyle w:val="Heading3"/>
      </w:pPr>
      <w:r>
        <w:t xml:space="preserve">IT Professional Apprentice (Compensation), Sherwin-Williams (Sept 2015 - May 2016)</w:t>
      </w:r>
    </w:p>
    <w:p>
      <w:pPr>
        <w:numPr>
          <w:ilvl w:val="0"/>
          <w:numId w:val="1002"/>
        </w:numPr>
        <w:pStyle w:val="Compact"/>
      </w:pPr>
      <w:r>
        <w:t xml:space="preserve">Find and implement potential improvements to computer programs and systems</w:t>
      </w:r>
    </w:p>
    <w:p>
      <w:pPr>
        <w:numPr>
          <w:ilvl w:val="0"/>
          <w:numId w:val="1002"/>
        </w:numPr>
        <w:pStyle w:val="Compact"/>
      </w:pPr>
      <w:r>
        <w:t xml:space="preserve">Coordinate with HR Analysts to identify and solve technical problems</w:t>
      </w:r>
    </w:p>
    <w:p>
      <w:pPr>
        <w:numPr>
          <w:ilvl w:val="0"/>
          <w:numId w:val="1002"/>
        </w:numPr>
        <w:pStyle w:val="Compact"/>
      </w:pPr>
      <w:r>
        <w:t xml:space="preserve">Develop, document, test, and deploy adjustments to existing systems</w:t>
      </w:r>
    </w:p>
    <w:bookmarkEnd w:id="26"/>
    <w:bookmarkStart w:id="27" w:name="X1ac759b3eaca7e62cdf2c295a45049a0beb46ef"/>
    <w:p>
      <w:pPr>
        <w:pStyle w:val="Heading3"/>
      </w:pPr>
      <w:r>
        <w:t xml:space="preserve">.NET Developer Professional Apprentice, Sherwin-Williams (May 2013 - Sept 2015)</w:t>
      </w:r>
    </w:p>
    <w:p>
      <w:pPr>
        <w:numPr>
          <w:ilvl w:val="0"/>
          <w:numId w:val="1003"/>
        </w:numPr>
        <w:pStyle w:val="Compact"/>
      </w:pPr>
      <w:r>
        <w:t xml:space="preserve">Develop web tools for formulation and mixing of paint formulas</w:t>
      </w:r>
    </w:p>
    <w:p>
      <w:pPr>
        <w:numPr>
          <w:ilvl w:val="0"/>
          <w:numId w:val="1003"/>
        </w:numPr>
        <w:pStyle w:val="Compact"/>
      </w:pPr>
      <w:r>
        <w:t xml:space="preserve">Follow Agile Processes with TDD/BDD Design Concepts</w:t>
      </w:r>
    </w:p>
    <w:p>
      <w:pPr>
        <w:numPr>
          <w:ilvl w:val="0"/>
          <w:numId w:val="1003"/>
        </w:numPr>
        <w:pStyle w:val="Compact"/>
      </w:pPr>
      <w:r>
        <w:t xml:space="preserve">Work alongside team members and Agile Coaches to address development concerns</w:t>
      </w:r>
    </w:p>
    <w:p>
      <w:pPr>
        <w:numPr>
          <w:ilvl w:val="0"/>
          <w:numId w:val="1003"/>
        </w:numPr>
        <w:pStyle w:val="Compact"/>
      </w:pPr>
      <w:r>
        <w:t xml:space="preserve">Speak with Business Leaders to assure Acceptance Test Criteria met their needs</w:t>
      </w:r>
    </w:p>
    <w:p>
      <w:pPr>
        <w:numPr>
          <w:ilvl w:val="0"/>
          <w:numId w:val="1003"/>
        </w:numPr>
        <w:pStyle w:val="Compact"/>
      </w:pPr>
      <w:r>
        <w:t xml:space="preserve">Translate Acceptance Test Criteria into Automated Tests</w:t>
      </w:r>
    </w:p>
    <w:bookmarkEnd w:id="27"/>
    <w:bookmarkEnd w:id="28"/>
    <w:bookmarkStart w:id="29" w:name="projects"/>
    <w:p>
      <w:pPr>
        <w:pStyle w:val="Heading2"/>
      </w:pPr>
      <w:r>
        <w:t xml:space="preserve">Projects</w:t>
      </w:r>
    </w:p>
    <w:bookmarkEnd w:id="29"/>
    <w:bookmarkStart w:id="31" w:name="education"/>
    <w:p>
      <w:pPr>
        <w:pStyle w:val="Heading2"/>
      </w:pPr>
      <w:r>
        <w:t xml:space="preserve">Education</w:t>
      </w:r>
    </w:p>
    <w:bookmarkStart w:id="30" w:name="university-of-akron"/>
    <w:p>
      <w:pPr>
        <w:pStyle w:val="Heading3"/>
      </w:pPr>
      <w:r>
        <w:t xml:space="preserve">University of Akron</w:t>
      </w:r>
    </w:p>
    <w:p>
      <w:pPr>
        <w:pStyle w:val="FirstParagraph"/>
      </w:pPr>
      <w:r>
        <w:t xml:space="preserve">Bachelor of Science in Computer Science</w:t>
      </w:r>
      <w:r>
        <w:br/>
      </w:r>
      <w:r>
        <w:t xml:space="preserve">Graduated May 2016</w:t>
      </w:r>
      <w:r>
        <w:br/>
      </w:r>
      <w:r>
        <w:t xml:space="preserve">GPA: 3.0</w:t>
      </w:r>
    </w:p>
    <w:bookmarkEnd w:id="30"/>
    <w:bookmarkEnd w:id="31"/>
    <w:bookmarkStart w:id="32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iCs/>
          <w:i/>
        </w:rPr>
        <w:t xml:space="preserve">Languages:</w:t>
      </w:r>
      <w:r>
        <w:t xml:space="preserve"> </w:t>
      </w:r>
      <w:r>
        <w:t xml:space="preserve">ReactJS, Javascript, Go, SQL, Dockerfile scripts, YAML</w:t>
      </w:r>
      <w:r>
        <w:br/>
      </w:r>
      <w:r>
        <w:rPr>
          <w:iCs/>
          <w:i/>
        </w:rPr>
        <w:t xml:space="preserve">Software:</w:t>
      </w:r>
      <w:r>
        <w:t xml:space="preserve"> </w:t>
      </w:r>
      <w:r>
        <w:t xml:space="preserve">Redhat OpenShift, Git, Docker, Visual Studio Code, Draw.io, Kafka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enriskiba.github.io" TargetMode="External" /><Relationship Type="http://schemas.openxmlformats.org/officeDocument/2006/relationships/hyperlink" Id="rId21" Target="mailto:gcarroll2603@gmail.com" TargetMode="External" /><Relationship Type="http://schemas.openxmlformats.org/officeDocument/2006/relationships/hyperlink" Id="rId22" Target="tel:+21653495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enriskiba.github.io" TargetMode="External" /><Relationship Type="http://schemas.openxmlformats.org/officeDocument/2006/relationships/hyperlink" Id="rId21" Target="mailto:gcarroll2603@gmail.com" TargetMode="External" /><Relationship Type="http://schemas.openxmlformats.org/officeDocument/2006/relationships/hyperlink" Id="rId22" Target="tel:+21653495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2022-03-13T20:58:11Z</dcterms:created>
  <dcterms:modified xsi:type="dcterms:W3CDTF">2022-03-13T20:58:11Z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