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653B9" w:rsidRDefault="00000000">
      <w:pPr>
        <w:pStyle w:val="Heading1"/>
        <w:jc w:val="center"/>
        <w:rPr>
          <w:rFonts w:ascii="Georgia" w:eastAsia="Georgia" w:hAnsi="Georgia" w:cs="Georgia"/>
        </w:rPr>
      </w:pPr>
      <w:bookmarkStart w:id="0" w:name="_b5j9wu551o5" w:colFirst="0" w:colLast="0"/>
      <w:bookmarkEnd w:id="0"/>
      <w:r>
        <w:rPr>
          <w:rFonts w:ascii="Georgia" w:eastAsia="Georgia" w:hAnsi="Georgia" w:cs="Georgia"/>
        </w:rPr>
        <w:t>Capstone Project Proposal</w:t>
      </w:r>
    </w:p>
    <w:p w14:paraId="00000002" w14:textId="77777777" w:rsidR="00D653B9" w:rsidRDefault="00D653B9">
      <w:pPr>
        <w:rPr>
          <w:rFonts w:ascii="Georgia" w:eastAsia="Georgia" w:hAnsi="Georgia" w:cs="Georgia"/>
        </w:rPr>
      </w:pPr>
    </w:p>
    <w:p w14:paraId="00000003" w14:textId="79BEED2D" w:rsidR="00D653B9" w:rsidRDefault="00000000">
      <w:pPr>
        <w:rPr>
          <w:rFonts w:ascii="Georgia" w:eastAsia="Georgia" w:hAnsi="Georgia" w:cs="Georgia"/>
        </w:rPr>
      </w:pPr>
      <w:r>
        <w:rPr>
          <w:rFonts w:ascii="Georgia" w:eastAsia="Georgia" w:hAnsi="Georgia" w:cs="Georgia"/>
        </w:rPr>
        <w:t xml:space="preserve">Name: </w:t>
      </w:r>
      <w:r w:rsidR="00A34C7D" w:rsidRPr="00D06ABC">
        <w:rPr>
          <w:rFonts w:ascii="Georgia" w:eastAsia="Georgia" w:hAnsi="Georgia" w:cs="Georgia"/>
          <w:b/>
          <w:bCs/>
        </w:rPr>
        <w:t>Aba Pobee</w:t>
      </w:r>
    </w:p>
    <w:p w14:paraId="00000004" w14:textId="77777777" w:rsidR="00D653B9" w:rsidRDefault="00D653B9">
      <w:pPr>
        <w:rPr>
          <w:rFonts w:ascii="Georgia" w:eastAsia="Georgia" w:hAnsi="Georgia" w:cs="Georgia"/>
        </w:rPr>
      </w:pPr>
    </w:p>
    <w:p w14:paraId="00000005" w14:textId="77777777" w:rsidR="00D653B9" w:rsidRDefault="00000000">
      <w:pPr>
        <w:pStyle w:val="Heading2"/>
        <w:rPr>
          <w:rFonts w:ascii="Georgia" w:eastAsia="Georgia" w:hAnsi="Georgia" w:cs="Georgia"/>
        </w:rPr>
      </w:pPr>
      <w:bookmarkStart w:id="1" w:name="_3d833jce37zy" w:colFirst="0" w:colLast="0"/>
      <w:bookmarkEnd w:id="1"/>
      <w:r>
        <w:rPr>
          <w:rFonts w:ascii="Georgia" w:eastAsia="Georgia" w:hAnsi="Georgia" w:cs="Georgia"/>
        </w:rPr>
        <w:t>Objective</w:t>
      </w:r>
    </w:p>
    <w:p w14:paraId="00000006" w14:textId="77777777" w:rsidR="00D653B9" w:rsidRDefault="00000000">
      <w:pPr>
        <w:rPr>
          <w:rFonts w:ascii="Georgia" w:eastAsia="Georgia" w:hAnsi="Georgia" w:cs="Georgia"/>
        </w:rPr>
      </w:pPr>
      <w:r>
        <w:rPr>
          <w:rFonts w:ascii="Georgia" w:eastAsia="Georgia" w:hAnsi="Georgia" w:cs="Georgia"/>
        </w:rPr>
        <w:t>[Describe the overall objective of the project. If necessary, explain the context and motivation.]</w:t>
      </w:r>
    </w:p>
    <w:p w14:paraId="00000007" w14:textId="15A0733E" w:rsidR="00D653B9" w:rsidRDefault="00D653B9">
      <w:pPr>
        <w:rPr>
          <w:rFonts w:ascii="Georgia" w:eastAsia="Georgia" w:hAnsi="Georgia" w:cs="Georgia"/>
        </w:rPr>
      </w:pPr>
    </w:p>
    <w:p w14:paraId="73F85326" w14:textId="430607EF" w:rsidR="00D06ABC" w:rsidRDefault="00D06ABC">
      <w:pPr>
        <w:rPr>
          <w:rFonts w:ascii="Georgia" w:eastAsia="Georgia" w:hAnsi="Georgia" w:cs="Georgia"/>
          <w:b/>
          <w:bCs/>
        </w:rPr>
      </w:pPr>
      <w:r>
        <w:rPr>
          <w:rFonts w:ascii="Georgia" w:eastAsia="Georgia" w:hAnsi="Georgia" w:cs="Georgia"/>
          <w:b/>
          <w:bCs/>
        </w:rPr>
        <w:t>OPTION A: This project aims to examine the effects that the rising prevalence of AI data centers being built and run in the US has on access to energy and resources (water, electricity) in cities across the country. More specifically, I want to analyze what effect this has on marginalized communities under a sociological lens.</w:t>
      </w:r>
    </w:p>
    <w:p w14:paraId="0160E7A6" w14:textId="77777777" w:rsidR="00D06ABC" w:rsidRDefault="00D06ABC">
      <w:pPr>
        <w:rPr>
          <w:rFonts w:ascii="Georgia" w:eastAsia="Georgia" w:hAnsi="Georgia" w:cs="Georgia"/>
          <w:b/>
          <w:bCs/>
        </w:rPr>
      </w:pPr>
    </w:p>
    <w:p w14:paraId="19530DE0" w14:textId="4BA4B223" w:rsidR="005C0411" w:rsidRPr="00D06ABC" w:rsidRDefault="00D06ABC">
      <w:pPr>
        <w:rPr>
          <w:rFonts w:ascii="Georgia" w:eastAsia="Georgia" w:hAnsi="Georgia" w:cs="Georgia"/>
          <w:b/>
          <w:bCs/>
        </w:rPr>
      </w:pPr>
      <w:r>
        <w:rPr>
          <w:rFonts w:ascii="Georgia" w:eastAsia="Georgia" w:hAnsi="Georgia" w:cs="Georgia"/>
          <w:b/>
          <w:bCs/>
        </w:rPr>
        <w:t xml:space="preserve">OPTION B: This project aims to explore the prevalence of Sickle Cell Anemia (SCA) in the United States, and how many adults and children living with this disease have reasonable access and proximity to proper care. This project is more personal to me, as my older brother was born with SCA. We grew up living in Baltimore close to Johns Hopkins, so my brother has always had nearby access to blood transfusions and reliable care, but we’ve always been limited in where we can travel to out of concern for the worst-case scenario of my brother falling ill in another state or country without access to proper sickle cell care. I started thinking even deeper about this subject over the summer—we moved about an hour out of Baltimore and unfortunately my brother had a pain crisis in August that was so bad he could not hold himself up to stand or walk. He was rushed to Hopkins still, but it made me realize that other families and people living with SCA sometimes </w:t>
      </w:r>
      <w:proofErr w:type="gramStart"/>
      <w:r>
        <w:rPr>
          <w:rFonts w:ascii="Georgia" w:eastAsia="Georgia" w:hAnsi="Georgia" w:cs="Georgia"/>
          <w:b/>
          <w:bCs/>
        </w:rPr>
        <w:t>have to</w:t>
      </w:r>
      <w:proofErr w:type="gramEnd"/>
      <w:r>
        <w:rPr>
          <w:rFonts w:ascii="Georgia" w:eastAsia="Georgia" w:hAnsi="Georgia" w:cs="Georgia"/>
          <w:b/>
          <w:bCs/>
        </w:rPr>
        <w:t xml:space="preserve"> drive hours for specialized treatment.</w:t>
      </w:r>
    </w:p>
    <w:p w14:paraId="60C926DC" w14:textId="77777777" w:rsidR="005C0411" w:rsidRDefault="005C0411">
      <w:pPr>
        <w:rPr>
          <w:rFonts w:ascii="Georgia" w:eastAsia="Georgia" w:hAnsi="Georgia" w:cs="Georgia"/>
          <w:sz w:val="32"/>
          <w:szCs w:val="32"/>
        </w:rPr>
      </w:pPr>
    </w:p>
    <w:p w14:paraId="22F07308" w14:textId="41832FAF" w:rsidR="005C0411" w:rsidRDefault="005C0411">
      <w:pPr>
        <w:rPr>
          <w:rFonts w:ascii="Georgia" w:eastAsia="Georgia" w:hAnsi="Georgia" w:cs="Georgia"/>
          <w:sz w:val="32"/>
          <w:szCs w:val="32"/>
        </w:rPr>
      </w:pPr>
      <w:r w:rsidRPr="005C0411">
        <w:rPr>
          <w:rFonts w:ascii="Georgia" w:eastAsia="Georgia" w:hAnsi="Georgia" w:cs="Georgia"/>
          <w:sz w:val="32"/>
          <w:szCs w:val="32"/>
        </w:rPr>
        <w:t>Outcome</w:t>
      </w:r>
    </w:p>
    <w:p w14:paraId="3F829FBA" w14:textId="4DCF93FF" w:rsidR="005C0411" w:rsidRDefault="005C0411" w:rsidP="00D06ABC">
      <w:pPr>
        <w:rPr>
          <w:rFonts w:ascii="Georgia" w:eastAsia="Georgia" w:hAnsi="Georgia" w:cs="Georgia"/>
        </w:rPr>
      </w:pPr>
      <w:r w:rsidRPr="005C0411">
        <w:rPr>
          <w:rFonts w:ascii="Georgia" w:eastAsia="Georgia" w:hAnsi="Georgia" w:cs="Georgia"/>
        </w:rPr>
        <w:t>[</w:t>
      </w:r>
      <w:r>
        <w:rPr>
          <w:rFonts w:ascii="Georgia" w:eastAsia="Georgia" w:hAnsi="Georgia" w:cs="Georgia"/>
        </w:rPr>
        <w:t xml:space="preserve">Clearly state the </w:t>
      </w:r>
      <w:proofErr w:type="gramStart"/>
      <w:r>
        <w:rPr>
          <w:rFonts w:ascii="Georgia" w:eastAsia="Georgia" w:hAnsi="Georgia" w:cs="Georgia"/>
        </w:rPr>
        <w:t>final outcome</w:t>
      </w:r>
      <w:proofErr w:type="gramEnd"/>
      <w:r>
        <w:rPr>
          <w:rFonts w:ascii="Georgia" w:eastAsia="Georgia" w:hAnsi="Georgia" w:cs="Georgia"/>
        </w:rPr>
        <w:t xml:space="preserve"> of the capstone, e.g., predictive model, statistical analysis, dashboard, UI, </w:t>
      </w:r>
      <w:proofErr w:type="spellStart"/>
      <w:r>
        <w:rPr>
          <w:rFonts w:ascii="Georgia" w:eastAsia="Georgia" w:hAnsi="Georgia" w:cs="Georgia"/>
        </w:rPr>
        <w:t>etc</w:t>
      </w:r>
      <w:proofErr w:type="spellEnd"/>
      <w:r w:rsidRPr="005C0411">
        <w:rPr>
          <w:rFonts w:ascii="Georgia" w:eastAsia="Georgia" w:hAnsi="Georgia" w:cs="Georgia"/>
        </w:rPr>
        <w:t>]</w:t>
      </w:r>
      <w:bookmarkStart w:id="2" w:name="_iksqs5b7hyf5" w:colFirst="0" w:colLast="0"/>
      <w:bookmarkEnd w:id="2"/>
    </w:p>
    <w:p w14:paraId="17B53C2A" w14:textId="77777777" w:rsidR="00D06ABC" w:rsidRDefault="00D06ABC" w:rsidP="00D06ABC">
      <w:pPr>
        <w:rPr>
          <w:rFonts w:ascii="Georgia" w:eastAsia="Georgia" w:hAnsi="Georgia" w:cs="Georgia"/>
        </w:rPr>
      </w:pPr>
    </w:p>
    <w:p w14:paraId="737207E9" w14:textId="7AA251D7" w:rsidR="00D06ABC" w:rsidRDefault="00D06ABC" w:rsidP="00D06ABC">
      <w:pPr>
        <w:rPr>
          <w:rFonts w:ascii="Georgia" w:eastAsia="Georgia" w:hAnsi="Georgia" w:cs="Georgia"/>
          <w:b/>
          <w:bCs/>
        </w:rPr>
      </w:pPr>
      <w:r>
        <w:rPr>
          <w:rFonts w:ascii="Georgia" w:eastAsia="Georgia" w:hAnsi="Georgia" w:cs="Georgia"/>
          <w:b/>
          <w:bCs/>
        </w:rPr>
        <w:t xml:space="preserve">OPTION A: </w:t>
      </w:r>
      <w:r w:rsidR="00E270F2" w:rsidRPr="00E270F2">
        <w:rPr>
          <w:rFonts w:ascii="Georgia" w:eastAsia="Georgia" w:hAnsi="Georgia" w:cs="Georgia"/>
          <w:b/>
          <w:bCs/>
        </w:rPr>
        <w:t xml:space="preserve">The </w:t>
      </w:r>
      <w:proofErr w:type="gramStart"/>
      <w:r w:rsidR="00E270F2" w:rsidRPr="00E270F2">
        <w:rPr>
          <w:rFonts w:ascii="Georgia" w:eastAsia="Georgia" w:hAnsi="Georgia" w:cs="Georgia"/>
          <w:b/>
          <w:bCs/>
        </w:rPr>
        <w:t>final outcome</w:t>
      </w:r>
      <w:proofErr w:type="gramEnd"/>
      <w:r w:rsidR="00E270F2" w:rsidRPr="00E270F2">
        <w:rPr>
          <w:rFonts w:ascii="Georgia" w:eastAsia="Georgia" w:hAnsi="Georgia" w:cs="Georgia"/>
          <w:b/>
          <w:bCs/>
        </w:rPr>
        <w:t xml:space="preserve"> of this project will be a spatial and statistical analysis of the correlation between AI datacenter locations and resource burdens (water/electricity stress) in surrounding communities. I will produce an interactive dashboard and GIS maps showing where datacenters overlap with predominantly Black and minority communities, paired with statistical models that estimate disparities in resource allocation. The deliverable will highlight patterns of inequity and provide a sociological framework for understanding the environmental justice implications of AI infrastructure growth.</w:t>
      </w:r>
    </w:p>
    <w:p w14:paraId="4EFE095E" w14:textId="77777777" w:rsidR="00E270F2" w:rsidRDefault="00E270F2" w:rsidP="00D06ABC">
      <w:pPr>
        <w:rPr>
          <w:rFonts w:ascii="Georgia" w:eastAsia="Georgia" w:hAnsi="Georgia" w:cs="Georgia"/>
          <w:b/>
          <w:bCs/>
        </w:rPr>
      </w:pPr>
    </w:p>
    <w:p w14:paraId="3CB21E08" w14:textId="0202049A" w:rsidR="00E270F2" w:rsidRPr="00D06ABC" w:rsidRDefault="00E270F2" w:rsidP="00D06ABC">
      <w:pPr>
        <w:rPr>
          <w:rFonts w:ascii="Georgia" w:eastAsia="Georgia" w:hAnsi="Georgia" w:cs="Georgia"/>
          <w:b/>
          <w:bCs/>
        </w:rPr>
      </w:pPr>
      <w:r>
        <w:rPr>
          <w:rFonts w:ascii="Georgia" w:eastAsia="Georgia" w:hAnsi="Georgia" w:cs="Georgia"/>
          <w:b/>
          <w:bCs/>
        </w:rPr>
        <w:lastRenderedPageBreak/>
        <w:t xml:space="preserve">OPTION B: </w:t>
      </w:r>
      <w:r w:rsidRPr="00E270F2">
        <w:rPr>
          <w:rFonts w:ascii="Georgia" w:eastAsia="Georgia" w:hAnsi="Georgia" w:cs="Georgia"/>
          <w:b/>
          <w:bCs/>
        </w:rPr>
        <w:t xml:space="preserve">The </w:t>
      </w:r>
      <w:proofErr w:type="gramStart"/>
      <w:r w:rsidRPr="00E270F2">
        <w:rPr>
          <w:rFonts w:ascii="Georgia" w:eastAsia="Georgia" w:hAnsi="Georgia" w:cs="Georgia"/>
          <w:b/>
          <w:bCs/>
        </w:rPr>
        <w:t>final outcome</w:t>
      </w:r>
      <w:proofErr w:type="gramEnd"/>
      <w:r w:rsidRPr="00E270F2">
        <w:rPr>
          <w:rFonts w:ascii="Georgia" w:eastAsia="Georgia" w:hAnsi="Georgia" w:cs="Georgia"/>
          <w:b/>
          <w:bCs/>
        </w:rPr>
        <w:t xml:space="preserve"> of this project will be a geospatial and quantitative analysis of healthcare access for sickle cell patients across the United States. I will create visual maps showing the proximity of high-prevalence SCA communities to specialized treatment centers, and use accessibility measures (e.g., average travel time, distance to care) to identify care deserts. The deliverables will include interactive maps, descriptive statistics, and a written analysis that not only quantifies geographic disparities but also situates them within the broader context of racial health inequities and public health planning.</w:t>
      </w:r>
    </w:p>
    <w:p w14:paraId="701B5949" w14:textId="77777777" w:rsidR="005C0411" w:rsidRPr="005C0411" w:rsidRDefault="005C0411" w:rsidP="005C0411"/>
    <w:p w14:paraId="00000009" w14:textId="11366E1A" w:rsidR="00D653B9" w:rsidRDefault="00000000">
      <w:pPr>
        <w:pStyle w:val="Heading2"/>
        <w:rPr>
          <w:rFonts w:ascii="Georgia" w:eastAsia="Georgia" w:hAnsi="Georgia" w:cs="Georgia"/>
        </w:rPr>
      </w:pPr>
      <w:r>
        <w:rPr>
          <w:rFonts w:ascii="Georgia" w:eastAsia="Georgia" w:hAnsi="Georgia" w:cs="Georgia"/>
        </w:rPr>
        <w:t>Impact</w:t>
      </w:r>
    </w:p>
    <w:p w14:paraId="0000000A" w14:textId="56D7B069" w:rsidR="00D653B9" w:rsidRDefault="00000000">
      <w:pPr>
        <w:rPr>
          <w:rFonts w:ascii="Georgia" w:eastAsia="Georgia" w:hAnsi="Georgia" w:cs="Georgia"/>
        </w:rPr>
      </w:pPr>
      <w:r>
        <w:rPr>
          <w:rFonts w:ascii="Georgia" w:eastAsia="Georgia" w:hAnsi="Georgia" w:cs="Georgia"/>
        </w:rPr>
        <w:t>[In a few sentences, delineate the potential impact of the project</w:t>
      </w:r>
      <w:r w:rsidR="005C0411">
        <w:rPr>
          <w:rFonts w:ascii="Georgia" w:eastAsia="Georgia" w:hAnsi="Georgia" w:cs="Georgia"/>
        </w:rPr>
        <w:t>. Who would benefit from your deliverables?</w:t>
      </w:r>
      <w:r>
        <w:rPr>
          <w:rFonts w:ascii="Georgia" w:eastAsia="Georgia" w:hAnsi="Georgia" w:cs="Georgia"/>
        </w:rPr>
        <w:t>]</w:t>
      </w:r>
    </w:p>
    <w:p w14:paraId="65701FA0" w14:textId="77777777" w:rsidR="00E270F2" w:rsidRDefault="00E270F2">
      <w:pPr>
        <w:rPr>
          <w:rFonts w:ascii="Georgia" w:eastAsia="Georgia" w:hAnsi="Georgia" w:cs="Georgia"/>
        </w:rPr>
      </w:pPr>
    </w:p>
    <w:p w14:paraId="06E9B4B8" w14:textId="70CDF3E1" w:rsidR="00E270F2" w:rsidRPr="00E270F2" w:rsidRDefault="00E270F2" w:rsidP="00E270F2">
      <w:pPr>
        <w:pStyle w:val="Heading2"/>
        <w:rPr>
          <w:rFonts w:ascii="Georgia" w:eastAsia="Georgia" w:hAnsi="Georgia" w:cs="Georgia"/>
          <w:b/>
          <w:bCs/>
          <w:sz w:val="22"/>
          <w:szCs w:val="22"/>
        </w:rPr>
      </w:pPr>
      <w:bookmarkStart w:id="3" w:name="_hto5rafpibws" w:colFirst="0" w:colLast="0"/>
      <w:bookmarkEnd w:id="3"/>
      <w:r w:rsidRPr="00E270F2">
        <w:rPr>
          <w:rFonts w:ascii="Georgia" w:eastAsia="Georgia" w:hAnsi="Georgia" w:cs="Georgia"/>
          <w:b/>
          <w:bCs/>
          <w:sz w:val="22"/>
          <w:szCs w:val="22"/>
        </w:rPr>
        <w:t>OPTION A</w:t>
      </w:r>
      <w:r>
        <w:rPr>
          <w:rFonts w:ascii="Georgia" w:eastAsia="Georgia" w:hAnsi="Georgia" w:cs="Georgia"/>
          <w:b/>
          <w:bCs/>
          <w:sz w:val="22"/>
          <w:szCs w:val="22"/>
        </w:rPr>
        <w:t xml:space="preserve">: </w:t>
      </w:r>
      <w:r w:rsidRPr="00E270F2">
        <w:rPr>
          <w:rFonts w:ascii="Georgia" w:eastAsia="Georgia" w:hAnsi="Georgia" w:cs="Georgia"/>
          <w:b/>
          <w:bCs/>
          <w:sz w:val="22"/>
          <w:szCs w:val="22"/>
        </w:rPr>
        <w:t>This project has the potential to shed light on the hidden costs of AI growth by showing how datacenter expansion disproportionately strains the resources of marginalized communities. Policymakers, environmental justice advocates, and urban planners could use these findings to push for more equitable siting policies, infrastructure investments, and corporate accountability. Communities living near datacenters would directly benefit from greater awareness of their environmental risks and the advocacy that could follow.</w:t>
      </w:r>
    </w:p>
    <w:p w14:paraId="0000000B" w14:textId="6D2BA603" w:rsidR="00D653B9" w:rsidRPr="00E270F2" w:rsidRDefault="00E270F2" w:rsidP="00E270F2">
      <w:pPr>
        <w:pStyle w:val="Heading2"/>
        <w:rPr>
          <w:rFonts w:ascii="Georgia" w:eastAsia="Georgia" w:hAnsi="Georgia" w:cs="Georgia"/>
          <w:b/>
          <w:bCs/>
          <w:sz w:val="22"/>
          <w:szCs w:val="22"/>
        </w:rPr>
      </w:pPr>
      <w:r w:rsidRPr="00E270F2">
        <w:rPr>
          <w:rFonts w:ascii="Georgia" w:eastAsia="Georgia" w:hAnsi="Georgia" w:cs="Georgia"/>
          <w:b/>
          <w:bCs/>
          <w:sz w:val="22"/>
          <w:szCs w:val="22"/>
        </w:rPr>
        <w:t>OPTION B:</w:t>
      </w:r>
      <w:r>
        <w:rPr>
          <w:rFonts w:ascii="Georgia" w:eastAsia="Georgia" w:hAnsi="Georgia" w:cs="Georgia"/>
          <w:b/>
          <w:bCs/>
          <w:sz w:val="22"/>
          <w:szCs w:val="22"/>
        </w:rPr>
        <w:t xml:space="preserve"> </w:t>
      </w:r>
      <w:r w:rsidRPr="00E270F2">
        <w:rPr>
          <w:rFonts w:ascii="Georgia" w:eastAsia="Georgia" w:hAnsi="Georgia" w:cs="Georgia"/>
          <w:b/>
          <w:bCs/>
          <w:sz w:val="22"/>
          <w:szCs w:val="22"/>
        </w:rPr>
        <w:t>This project could provide new insights into the geographic barriers facing families living with sickle cell anemia. Healthcare policymakers, advocacy organizations, and public health officials could use the findings to better allocate resources, expand specialized treatment centers, or improve patient transportation options. Most importantly, families and individuals with SCA would benefit from a clearer picture of the inequities in care access and stronger data to support policy change and advocacy efforts.</w:t>
      </w:r>
      <w:r>
        <w:rPr>
          <w:rFonts w:ascii="Georgia" w:eastAsia="Georgia" w:hAnsi="Georgia" w:cs="Georgia"/>
          <w:b/>
          <w:bCs/>
          <w:sz w:val="22"/>
          <w:szCs w:val="22"/>
        </w:rPr>
        <w:t xml:space="preserve"> Because I’m minoring in bioinformatics and hoping to pursue a career in clinical research or health data science, this route could be a strong display of my passion for public health in a specialized sphere and help me build a portfolio of my work for my career and grad school goals.</w:t>
      </w:r>
    </w:p>
    <w:p w14:paraId="3DEED810" w14:textId="77777777" w:rsidR="005C0411" w:rsidRDefault="005C0411" w:rsidP="005C0411"/>
    <w:p w14:paraId="3C981295" w14:textId="77777777" w:rsidR="005C0411" w:rsidRDefault="005C0411" w:rsidP="005C0411"/>
    <w:p w14:paraId="74E78751" w14:textId="77777777" w:rsidR="005C0411" w:rsidRDefault="005C0411" w:rsidP="005C0411"/>
    <w:p w14:paraId="1E6B7991" w14:textId="77777777" w:rsidR="005C0411" w:rsidRDefault="005C0411" w:rsidP="005C0411"/>
    <w:p w14:paraId="0000000C" w14:textId="77777777" w:rsidR="00D653B9" w:rsidRDefault="00000000">
      <w:pPr>
        <w:pStyle w:val="Heading2"/>
        <w:rPr>
          <w:rFonts w:ascii="Georgia" w:eastAsia="Georgia" w:hAnsi="Georgia" w:cs="Georgia"/>
        </w:rPr>
      </w:pPr>
      <w:bookmarkStart w:id="4" w:name="_7k3re4ljaac4" w:colFirst="0" w:colLast="0"/>
      <w:bookmarkEnd w:id="4"/>
      <w:r>
        <w:rPr>
          <w:rFonts w:ascii="Georgia" w:eastAsia="Georgia" w:hAnsi="Georgia" w:cs="Georgia"/>
        </w:rPr>
        <w:lastRenderedPageBreak/>
        <w:t>Dataset(s)</w:t>
      </w:r>
    </w:p>
    <w:p w14:paraId="0000000D" w14:textId="77777777" w:rsidR="00D653B9" w:rsidRDefault="00000000">
      <w:pPr>
        <w:rPr>
          <w:rFonts w:ascii="Georgia" w:eastAsia="Georgia" w:hAnsi="Georgia" w:cs="Georgia"/>
        </w:rPr>
      </w:pPr>
      <w:r>
        <w:rPr>
          <w:rFonts w:ascii="Georgia" w:eastAsia="Georgia" w:hAnsi="Georgia" w:cs="Georgia"/>
        </w:rPr>
        <w:t>[List your data sources with links to them. If you have already uploaded them to your capstone repository on GitHub, please mention the location. In addition, briefly discuss the datatypes and the reliability of the data.]</w:t>
      </w:r>
    </w:p>
    <w:p w14:paraId="7729B610" w14:textId="77777777" w:rsidR="00E93D89" w:rsidRDefault="00E93D89">
      <w:pPr>
        <w:rPr>
          <w:rFonts w:ascii="Georgia" w:eastAsia="Georgia" w:hAnsi="Georgia" w:cs="Georgia"/>
        </w:rPr>
      </w:pPr>
    </w:p>
    <w:p w14:paraId="0000000E" w14:textId="507F024E" w:rsidR="00D653B9" w:rsidRDefault="00E93D89">
      <w:pPr>
        <w:rPr>
          <w:rFonts w:ascii="Georgia" w:eastAsia="Georgia" w:hAnsi="Georgia" w:cs="Georgia"/>
          <w:i/>
          <w:iCs/>
        </w:rPr>
      </w:pPr>
      <w:r>
        <w:rPr>
          <w:rFonts w:ascii="Georgia" w:eastAsia="Georgia" w:hAnsi="Georgia" w:cs="Georgia"/>
          <w:i/>
          <w:iCs/>
        </w:rPr>
        <w:t>I’m still seeking out the best datasets for both ideas.</w:t>
      </w:r>
    </w:p>
    <w:p w14:paraId="0E6CDB5C" w14:textId="77777777" w:rsidR="00E93D89" w:rsidRPr="00E93D89" w:rsidRDefault="00E93D89">
      <w:pPr>
        <w:rPr>
          <w:rFonts w:ascii="Georgia" w:eastAsia="Georgia" w:hAnsi="Georgia" w:cs="Georgia"/>
          <w:i/>
          <w:iCs/>
        </w:rPr>
      </w:pPr>
    </w:p>
    <w:p w14:paraId="6D11EECA" w14:textId="5321007B" w:rsidR="005C0411" w:rsidRPr="00152437" w:rsidRDefault="00E93D89" w:rsidP="00152437">
      <w:pPr>
        <w:rPr>
          <w:rFonts w:ascii="Georgia" w:eastAsia="Georgia" w:hAnsi="Georgia" w:cs="Georgia"/>
          <w:b/>
          <w:bCs/>
        </w:rPr>
      </w:pPr>
      <w:r w:rsidRPr="00152437">
        <w:rPr>
          <w:rFonts w:ascii="Georgia" w:eastAsia="Georgia" w:hAnsi="Georgia" w:cs="Georgia"/>
          <w:b/>
          <w:bCs/>
        </w:rPr>
        <w:t xml:space="preserve">OPTION A: </w:t>
      </w:r>
    </w:p>
    <w:p w14:paraId="3B4063F8" w14:textId="77777777" w:rsidR="00152437" w:rsidRPr="00152437" w:rsidRDefault="00152437" w:rsidP="00152437">
      <w:pPr>
        <w:pStyle w:val="ListParagraph"/>
        <w:numPr>
          <w:ilvl w:val="0"/>
          <w:numId w:val="6"/>
        </w:numPr>
        <w:rPr>
          <w:rFonts w:ascii="Georgia" w:eastAsia="Georgia" w:hAnsi="Georgia" w:cs="Georgia"/>
          <w:b/>
          <w:bCs/>
        </w:rPr>
      </w:pPr>
      <w:r w:rsidRPr="00152437">
        <w:rPr>
          <w:rFonts w:ascii="Georgia" w:eastAsia="Georgia" w:hAnsi="Georgia" w:cs="Georgia"/>
          <w:b/>
          <w:bCs/>
        </w:rPr>
        <w:t>Business Insider Datacenter Impact Investigation</w:t>
      </w:r>
    </w:p>
    <w:p w14:paraId="3047E7FA" w14:textId="77777777" w:rsidR="00152437" w:rsidRPr="00152437" w:rsidRDefault="00152437" w:rsidP="00152437">
      <w:pPr>
        <w:pStyle w:val="ListParagraph"/>
        <w:numPr>
          <w:ilvl w:val="1"/>
          <w:numId w:val="6"/>
        </w:numPr>
        <w:rPr>
          <w:rFonts w:ascii="Georgia" w:eastAsia="Georgia" w:hAnsi="Georgia" w:cs="Georgia"/>
          <w:b/>
          <w:bCs/>
        </w:rPr>
      </w:pPr>
      <w:r w:rsidRPr="00152437">
        <w:rPr>
          <w:rFonts w:ascii="Georgia" w:eastAsia="Georgia" w:hAnsi="Georgia" w:cs="Georgia"/>
          <w:b/>
          <w:bCs/>
        </w:rPr>
        <w:t>https://www.businessinsider.com/how-calculate-data-center-cost-environmental-impact-methodology-2025-6</w:t>
      </w:r>
    </w:p>
    <w:p w14:paraId="519B3537" w14:textId="77777777" w:rsidR="00152437" w:rsidRPr="00152437" w:rsidRDefault="00152437" w:rsidP="00152437">
      <w:pPr>
        <w:pStyle w:val="ListParagraph"/>
        <w:numPr>
          <w:ilvl w:val="0"/>
          <w:numId w:val="6"/>
        </w:numPr>
        <w:rPr>
          <w:rFonts w:ascii="Georgia" w:eastAsia="Georgia" w:hAnsi="Georgia" w:cs="Georgia"/>
          <w:b/>
          <w:bCs/>
        </w:rPr>
      </w:pPr>
      <w:r w:rsidRPr="00152437">
        <w:rPr>
          <w:rFonts w:ascii="Georgia" w:eastAsia="Georgia" w:hAnsi="Georgia" w:cs="Georgia"/>
          <w:b/>
          <w:bCs/>
        </w:rPr>
        <w:t xml:space="preserve">The Guardian / </w:t>
      </w:r>
      <w:proofErr w:type="spellStart"/>
      <w:r w:rsidRPr="00152437">
        <w:rPr>
          <w:rFonts w:ascii="Georgia" w:eastAsia="Georgia" w:hAnsi="Georgia" w:cs="Georgia"/>
          <w:b/>
          <w:bCs/>
        </w:rPr>
        <w:t>SourceMaterial</w:t>
      </w:r>
      <w:proofErr w:type="spellEnd"/>
      <w:r w:rsidRPr="00152437">
        <w:rPr>
          <w:rFonts w:ascii="Georgia" w:eastAsia="Georgia" w:hAnsi="Georgia" w:cs="Georgia"/>
          <w:b/>
          <w:bCs/>
        </w:rPr>
        <w:t xml:space="preserve"> Report on Datacenters and Water Use</w:t>
      </w:r>
    </w:p>
    <w:p w14:paraId="4A555F30" w14:textId="3B6B6590" w:rsidR="00152437" w:rsidRPr="00152437" w:rsidRDefault="00152437" w:rsidP="00152437">
      <w:pPr>
        <w:pStyle w:val="ListParagraph"/>
        <w:numPr>
          <w:ilvl w:val="1"/>
          <w:numId w:val="6"/>
        </w:numPr>
        <w:rPr>
          <w:rFonts w:ascii="Georgia" w:eastAsia="Georgia" w:hAnsi="Georgia" w:cs="Georgia"/>
          <w:b/>
          <w:bCs/>
        </w:rPr>
      </w:pPr>
      <w:r w:rsidRPr="00152437">
        <w:rPr>
          <w:rFonts w:ascii="Georgia" w:eastAsia="Georgia" w:hAnsi="Georgia" w:cs="Georgia"/>
          <w:b/>
          <w:bCs/>
        </w:rPr>
        <w:t>https://www.theguardian.com/environment/2025/apr/09/big-tech</w:t>
      </w:r>
      <w:r>
        <w:rPr>
          <w:rFonts w:ascii="Georgia" w:eastAsia="Georgia" w:hAnsi="Georgia" w:cs="Georgia"/>
          <w:b/>
          <w:bCs/>
        </w:rPr>
        <w:t>-</w:t>
      </w:r>
      <w:r w:rsidRPr="00152437">
        <w:rPr>
          <w:rFonts w:ascii="Georgia" w:eastAsia="Georgia" w:hAnsi="Georgia" w:cs="Georgia"/>
          <w:b/>
          <w:bCs/>
        </w:rPr>
        <w:t>datacentres-water</w:t>
      </w:r>
    </w:p>
    <w:p w14:paraId="483196F8" w14:textId="77777777" w:rsidR="00152437" w:rsidRPr="00152437" w:rsidRDefault="00152437" w:rsidP="00152437">
      <w:pPr>
        <w:pStyle w:val="ListParagraph"/>
        <w:numPr>
          <w:ilvl w:val="0"/>
          <w:numId w:val="6"/>
        </w:numPr>
        <w:rPr>
          <w:rFonts w:ascii="Georgia" w:eastAsia="Georgia" w:hAnsi="Georgia" w:cs="Georgia"/>
          <w:b/>
          <w:bCs/>
        </w:rPr>
      </w:pPr>
      <w:r w:rsidRPr="00152437">
        <w:rPr>
          <w:rFonts w:ascii="Georgia" w:eastAsia="Georgia" w:hAnsi="Georgia" w:cs="Georgia"/>
          <w:b/>
          <w:bCs/>
        </w:rPr>
        <w:t>Lawrence Berkeley National Lab – U.S. Data Center Energy Usage Report (2024 coverage)</w:t>
      </w:r>
    </w:p>
    <w:p w14:paraId="31797C77" w14:textId="77777777" w:rsidR="00152437" w:rsidRPr="00152437" w:rsidRDefault="00152437" w:rsidP="00152437">
      <w:pPr>
        <w:pStyle w:val="ListParagraph"/>
        <w:numPr>
          <w:ilvl w:val="1"/>
          <w:numId w:val="6"/>
        </w:numPr>
        <w:rPr>
          <w:rFonts w:ascii="Georgia" w:eastAsia="Georgia" w:hAnsi="Georgia" w:cs="Georgia"/>
          <w:b/>
          <w:bCs/>
        </w:rPr>
      </w:pPr>
      <w:r w:rsidRPr="00152437">
        <w:rPr>
          <w:rFonts w:ascii="Georgia" w:eastAsia="Georgia" w:hAnsi="Georgia" w:cs="Georgia"/>
          <w:b/>
          <w:bCs/>
        </w:rPr>
        <w:t>https://www.sfgate.com/tech/article/berkeley-report-data-centers-energy-19994091.php</w:t>
      </w:r>
    </w:p>
    <w:p w14:paraId="1CA8A8F0" w14:textId="77777777" w:rsidR="00152437" w:rsidRPr="00152437" w:rsidRDefault="00152437" w:rsidP="00152437">
      <w:pPr>
        <w:pStyle w:val="ListParagraph"/>
        <w:numPr>
          <w:ilvl w:val="0"/>
          <w:numId w:val="6"/>
        </w:numPr>
        <w:rPr>
          <w:rFonts w:ascii="Georgia" w:eastAsia="Georgia" w:hAnsi="Georgia" w:cs="Georgia"/>
          <w:b/>
          <w:bCs/>
        </w:rPr>
      </w:pPr>
      <w:r w:rsidRPr="00152437">
        <w:rPr>
          <w:rFonts w:ascii="Georgia" w:eastAsia="Georgia" w:hAnsi="Georgia" w:cs="Georgia"/>
          <w:b/>
          <w:bCs/>
        </w:rPr>
        <w:t>Environmental and Energy Study Institute – Data Centers and Water Consumption</w:t>
      </w:r>
    </w:p>
    <w:p w14:paraId="37308EB5" w14:textId="08C0F0BA" w:rsidR="00E93D89" w:rsidRDefault="00152437" w:rsidP="00152437">
      <w:pPr>
        <w:pStyle w:val="ListParagraph"/>
        <w:numPr>
          <w:ilvl w:val="1"/>
          <w:numId w:val="6"/>
        </w:numPr>
        <w:rPr>
          <w:rFonts w:ascii="Georgia" w:eastAsia="Georgia" w:hAnsi="Georgia" w:cs="Georgia"/>
          <w:b/>
          <w:bCs/>
        </w:rPr>
      </w:pPr>
      <w:hyperlink r:id="rId5" w:history="1">
        <w:r w:rsidRPr="005F04D5">
          <w:rPr>
            <w:rStyle w:val="Hyperlink"/>
            <w:rFonts w:ascii="Georgia" w:eastAsia="Georgia" w:hAnsi="Georgia" w:cs="Georgia"/>
            <w:b/>
            <w:bCs/>
          </w:rPr>
          <w:t>https://www.eesi.org/articles/view/data-centers-and-water-consumption</w:t>
        </w:r>
      </w:hyperlink>
    </w:p>
    <w:p w14:paraId="51A7880C" w14:textId="77777777" w:rsidR="00152437" w:rsidRPr="00152437" w:rsidRDefault="00152437" w:rsidP="00152437">
      <w:pPr>
        <w:rPr>
          <w:rFonts w:ascii="Georgia" w:eastAsia="Georgia" w:hAnsi="Georgia" w:cs="Georgia"/>
          <w:b/>
          <w:bCs/>
        </w:rPr>
      </w:pPr>
      <w:r w:rsidRPr="00152437">
        <w:rPr>
          <w:rFonts w:ascii="Georgia" w:eastAsia="Georgia" w:hAnsi="Georgia" w:cs="Georgia"/>
          <w:b/>
          <w:bCs/>
        </w:rPr>
        <w:t>Business Insider Datacenter Impact Investigation</w:t>
      </w:r>
    </w:p>
    <w:p w14:paraId="231B1A30" w14:textId="77777777"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Type: Article with compiled dataset (inventory of 1,240 data centers, mapped to water stress). Likely structured internally but public-facing report.</w:t>
      </w:r>
    </w:p>
    <w:p w14:paraId="61C87781" w14:textId="77777777"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Reliability: High. Reputable outlet, methodology described, based on publicly available siting and environmental data.</w:t>
      </w:r>
    </w:p>
    <w:p w14:paraId="629D886C" w14:textId="77777777" w:rsidR="00152437" w:rsidRPr="00152437" w:rsidRDefault="00152437" w:rsidP="00152437">
      <w:pPr>
        <w:rPr>
          <w:rFonts w:ascii="Georgia" w:eastAsia="Georgia" w:hAnsi="Georgia" w:cs="Georgia"/>
          <w:b/>
          <w:bCs/>
        </w:rPr>
      </w:pPr>
      <w:r w:rsidRPr="00152437">
        <w:rPr>
          <w:rFonts w:ascii="Georgia" w:eastAsia="Georgia" w:hAnsi="Georgia" w:cs="Georgia"/>
          <w:b/>
          <w:bCs/>
        </w:rPr>
        <w:t xml:space="preserve">The Guardian / </w:t>
      </w:r>
      <w:proofErr w:type="spellStart"/>
      <w:r w:rsidRPr="00152437">
        <w:rPr>
          <w:rFonts w:ascii="Georgia" w:eastAsia="Georgia" w:hAnsi="Georgia" w:cs="Georgia"/>
          <w:b/>
          <w:bCs/>
        </w:rPr>
        <w:t>SourceMaterial</w:t>
      </w:r>
      <w:proofErr w:type="spellEnd"/>
      <w:r w:rsidRPr="00152437">
        <w:rPr>
          <w:rFonts w:ascii="Georgia" w:eastAsia="Georgia" w:hAnsi="Georgia" w:cs="Georgia"/>
          <w:b/>
          <w:bCs/>
        </w:rPr>
        <w:t xml:space="preserve"> Report</w:t>
      </w:r>
    </w:p>
    <w:p w14:paraId="50877B0A" w14:textId="77777777"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Type: Investigative journalism with maps and counts of operational/planned data centers. Mostly text + mapped data, some structured figures.</w:t>
      </w:r>
    </w:p>
    <w:p w14:paraId="7888065F" w14:textId="77777777"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 xml:space="preserve">Reliability: High. Collaborative effort with </w:t>
      </w:r>
      <w:proofErr w:type="spellStart"/>
      <w:r w:rsidRPr="00152437">
        <w:rPr>
          <w:rFonts w:ascii="Georgia" w:eastAsia="Georgia" w:hAnsi="Georgia" w:cs="Georgia"/>
          <w:b/>
          <w:bCs/>
        </w:rPr>
        <w:t>SourceMaterial</w:t>
      </w:r>
      <w:proofErr w:type="spellEnd"/>
      <w:r w:rsidRPr="00152437">
        <w:rPr>
          <w:rFonts w:ascii="Georgia" w:eastAsia="Georgia" w:hAnsi="Georgia" w:cs="Georgia"/>
          <w:b/>
          <w:bCs/>
        </w:rPr>
        <w:t>, based on permits and official records.</w:t>
      </w:r>
    </w:p>
    <w:p w14:paraId="15695F41" w14:textId="77777777" w:rsidR="00152437" w:rsidRPr="00152437" w:rsidRDefault="00152437" w:rsidP="00152437">
      <w:pPr>
        <w:rPr>
          <w:rFonts w:ascii="Georgia" w:eastAsia="Georgia" w:hAnsi="Georgia" w:cs="Georgia"/>
          <w:b/>
          <w:bCs/>
        </w:rPr>
      </w:pPr>
      <w:r w:rsidRPr="00152437">
        <w:rPr>
          <w:rFonts w:ascii="Georgia" w:eastAsia="Georgia" w:hAnsi="Georgia" w:cs="Georgia"/>
          <w:b/>
          <w:bCs/>
        </w:rPr>
        <w:t>Lawrence Berkeley National Lab – Energy Usage Report</w:t>
      </w:r>
    </w:p>
    <w:p w14:paraId="0677F3F1" w14:textId="77777777"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Type: Government research report with energy projections (tables, estimates). Accessible as PDF/summary; data tables can be extracted.</w:t>
      </w:r>
    </w:p>
    <w:p w14:paraId="42D62849" w14:textId="77777777"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Reliability: Very high. Federal research lab, widely cited in tech/environmental studies.</w:t>
      </w:r>
    </w:p>
    <w:p w14:paraId="2CD45A27" w14:textId="77777777" w:rsidR="00152437" w:rsidRPr="00152437" w:rsidRDefault="00152437" w:rsidP="00152437">
      <w:pPr>
        <w:rPr>
          <w:rFonts w:ascii="Georgia" w:eastAsia="Georgia" w:hAnsi="Georgia" w:cs="Georgia"/>
          <w:b/>
          <w:bCs/>
        </w:rPr>
      </w:pPr>
      <w:r w:rsidRPr="00152437">
        <w:rPr>
          <w:rFonts w:ascii="Georgia" w:eastAsia="Georgia" w:hAnsi="Georgia" w:cs="Georgia"/>
          <w:b/>
          <w:bCs/>
        </w:rPr>
        <w:t>EESI – Data Centers and Water Consumption</w:t>
      </w:r>
    </w:p>
    <w:p w14:paraId="699357A4" w14:textId="77777777"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Type: Policy article summarizing national figures and citing peer-reviewed studies; may include aggregate water usage values.</w:t>
      </w:r>
    </w:p>
    <w:p w14:paraId="5ABC342A" w14:textId="549627BC"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Reliability: High. Nonprofit policy institute with transparent sourcing.</w:t>
      </w:r>
    </w:p>
    <w:p w14:paraId="05F97E63" w14:textId="03D27439" w:rsidR="00E93D89" w:rsidRPr="00152437" w:rsidRDefault="00E93D89" w:rsidP="00152437">
      <w:pPr>
        <w:rPr>
          <w:rFonts w:ascii="Georgia" w:eastAsia="Georgia" w:hAnsi="Georgia" w:cs="Georgia"/>
          <w:b/>
          <w:bCs/>
        </w:rPr>
      </w:pPr>
      <w:r w:rsidRPr="00152437">
        <w:rPr>
          <w:rFonts w:ascii="Georgia" w:eastAsia="Georgia" w:hAnsi="Georgia" w:cs="Georgia"/>
          <w:b/>
          <w:bCs/>
        </w:rPr>
        <w:lastRenderedPageBreak/>
        <w:t>OPTION B: Luckily, the CDC has their Sickle Cell Data Collection (SCDC) program which gives me something to work with. Some links I’ve found plus others:</w:t>
      </w:r>
    </w:p>
    <w:p w14:paraId="026AF313" w14:textId="77777777" w:rsidR="00E93D89" w:rsidRDefault="00E93D89">
      <w:pPr>
        <w:rPr>
          <w:rFonts w:ascii="Georgia" w:eastAsia="Georgia" w:hAnsi="Georgia" w:cs="Georgia"/>
          <w:b/>
          <w:bCs/>
        </w:rPr>
      </w:pPr>
    </w:p>
    <w:p w14:paraId="0C2A9C4D" w14:textId="77777777" w:rsidR="00152437" w:rsidRPr="00152437" w:rsidRDefault="00152437" w:rsidP="00152437">
      <w:pPr>
        <w:pStyle w:val="ListParagraph"/>
        <w:numPr>
          <w:ilvl w:val="0"/>
          <w:numId w:val="5"/>
        </w:numPr>
        <w:rPr>
          <w:rFonts w:ascii="Georgia" w:eastAsia="Georgia" w:hAnsi="Georgia" w:cs="Georgia"/>
          <w:b/>
          <w:bCs/>
        </w:rPr>
      </w:pPr>
      <w:r w:rsidRPr="00152437">
        <w:rPr>
          <w:rFonts w:ascii="Georgia" w:eastAsia="Georgia" w:hAnsi="Georgia" w:cs="Georgia"/>
          <w:b/>
          <w:bCs/>
        </w:rPr>
        <w:t>CDC Data &amp; Statistics on Sickle Cell Disease</w:t>
      </w:r>
    </w:p>
    <w:p w14:paraId="59BAE061" w14:textId="77777777" w:rsidR="00152437" w:rsidRPr="00152437" w:rsidRDefault="00152437" w:rsidP="00152437">
      <w:pPr>
        <w:pStyle w:val="ListParagraph"/>
        <w:numPr>
          <w:ilvl w:val="1"/>
          <w:numId w:val="5"/>
        </w:numPr>
        <w:rPr>
          <w:rFonts w:ascii="Georgia" w:eastAsia="Georgia" w:hAnsi="Georgia" w:cs="Georgia"/>
          <w:b/>
          <w:bCs/>
        </w:rPr>
      </w:pPr>
      <w:r w:rsidRPr="00152437">
        <w:rPr>
          <w:rFonts w:ascii="Georgia" w:eastAsia="Georgia" w:hAnsi="Georgia" w:cs="Georgia"/>
          <w:b/>
          <w:bCs/>
        </w:rPr>
        <w:t>https://www.cdc.gov/sickle-cell/data/index.html</w:t>
      </w:r>
    </w:p>
    <w:p w14:paraId="713EE218" w14:textId="77777777" w:rsidR="00152437" w:rsidRPr="00152437" w:rsidRDefault="00152437" w:rsidP="00152437">
      <w:pPr>
        <w:pStyle w:val="ListParagraph"/>
        <w:numPr>
          <w:ilvl w:val="0"/>
          <w:numId w:val="5"/>
        </w:numPr>
        <w:rPr>
          <w:rFonts w:ascii="Georgia" w:eastAsia="Georgia" w:hAnsi="Georgia" w:cs="Georgia"/>
          <w:b/>
          <w:bCs/>
        </w:rPr>
      </w:pPr>
      <w:r w:rsidRPr="00152437">
        <w:rPr>
          <w:rFonts w:ascii="Georgia" w:eastAsia="Georgia" w:hAnsi="Georgia" w:cs="Georgia"/>
          <w:b/>
          <w:bCs/>
        </w:rPr>
        <w:t>CDC Sickle Cell Data Collection (SCDC) Program</w:t>
      </w:r>
    </w:p>
    <w:p w14:paraId="1474B266" w14:textId="77777777" w:rsidR="00152437" w:rsidRPr="00152437" w:rsidRDefault="00152437" w:rsidP="00152437">
      <w:pPr>
        <w:pStyle w:val="ListParagraph"/>
        <w:numPr>
          <w:ilvl w:val="1"/>
          <w:numId w:val="5"/>
        </w:numPr>
        <w:rPr>
          <w:rFonts w:ascii="Georgia" w:eastAsia="Georgia" w:hAnsi="Georgia" w:cs="Georgia"/>
          <w:b/>
          <w:bCs/>
        </w:rPr>
      </w:pPr>
      <w:r w:rsidRPr="00152437">
        <w:rPr>
          <w:rFonts w:ascii="Georgia" w:eastAsia="Georgia" w:hAnsi="Georgia" w:cs="Georgia"/>
          <w:b/>
          <w:bCs/>
        </w:rPr>
        <w:t>https://www.cdc.gov/sickle-cell/scdc/index.html</w:t>
      </w:r>
    </w:p>
    <w:p w14:paraId="5BECBA4F" w14:textId="77777777" w:rsidR="00152437" w:rsidRPr="00152437" w:rsidRDefault="00152437" w:rsidP="00152437">
      <w:pPr>
        <w:pStyle w:val="ListParagraph"/>
        <w:numPr>
          <w:ilvl w:val="0"/>
          <w:numId w:val="5"/>
        </w:numPr>
        <w:rPr>
          <w:rFonts w:ascii="Georgia" w:eastAsia="Georgia" w:hAnsi="Georgia" w:cs="Georgia"/>
          <w:b/>
          <w:bCs/>
        </w:rPr>
      </w:pPr>
      <w:r w:rsidRPr="00152437">
        <w:rPr>
          <w:rFonts w:ascii="Georgia" w:eastAsia="Georgia" w:hAnsi="Georgia" w:cs="Georgia"/>
          <w:b/>
          <w:bCs/>
        </w:rPr>
        <w:t>CDC MMWR – Birth Prevalence of Sickle Cell Disease (2015–2017)</w:t>
      </w:r>
    </w:p>
    <w:p w14:paraId="23B45EF0" w14:textId="77777777" w:rsidR="00152437" w:rsidRPr="00152437" w:rsidRDefault="00152437" w:rsidP="00152437">
      <w:pPr>
        <w:pStyle w:val="ListParagraph"/>
        <w:numPr>
          <w:ilvl w:val="1"/>
          <w:numId w:val="5"/>
        </w:numPr>
        <w:rPr>
          <w:rFonts w:ascii="Georgia" w:eastAsia="Georgia" w:hAnsi="Georgia" w:cs="Georgia"/>
          <w:b/>
          <w:bCs/>
        </w:rPr>
      </w:pPr>
      <w:r w:rsidRPr="00152437">
        <w:rPr>
          <w:rFonts w:ascii="Georgia" w:eastAsia="Georgia" w:hAnsi="Georgia" w:cs="Georgia"/>
          <w:b/>
          <w:bCs/>
        </w:rPr>
        <w:t>https://www.cdc.gov/mmwr/volumes/73/wr/mm7312a1.htm</w:t>
      </w:r>
    </w:p>
    <w:p w14:paraId="59AAE8CA" w14:textId="77777777" w:rsidR="00152437" w:rsidRPr="00152437" w:rsidRDefault="00152437" w:rsidP="00152437">
      <w:pPr>
        <w:pStyle w:val="ListParagraph"/>
        <w:numPr>
          <w:ilvl w:val="0"/>
          <w:numId w:val="5"/>
        </w:numPr>
        <w:rPr>
          <w:rFonts w:ascii="Georgia" w:eastAsia="Georgia" w:hAnsi="Georgia" w:cs="Georgia"/>
          <w:b/>
          <w:bCs/>
        </w:rPr>
      </w:pPr>
      <w:r w:rsidRPr="00152437">
        <w:rPr>
          <w:rFonts w:ascii="Georgia" w:eastAsia="Georgia" w:hAnsi="Georgia" w:cs="Georgia"/>
          <w:b/>
          <w:bCs/>
        </w:rPr>
        <w:t>ResearchGate Study – Birth Prevalence of SCD &amp; County-Level Social Vulnerability (2016–2020)</w:t>
      </w:r>
    </w:p>
    <w:p w14:paraId="582E27B6" w14:textId="472FFA41" w:rsidR="00152437" w:rsidRDefault="00152437" w:rsidP="00152437">
      <w:pPr>
        <w:pStyle w:val="ListParagraph"/>
        <w:numPr>
          <w:ilvl w:val="1"/>
          <w:numId w:val="5"/>
        </w:numPr>
        <w:rPr>
          <w:rFonts w:ascii="Georgia" w:eastAsia="Georgia" w:hAnsi="Georgia" w:cs="Georgia"/>
          <w:b/>
          <w:bCs/>
        </w:rPr>
      </w:pPr>
      <w:hyperlink r:id="rId6" w:history="1">
        <w:r w:rsidRPr="005F04D5">
          <w:rPr>
            <w:rStyle w:val="Hyperlink"/>
            <w:rFonts w:ascii="Georgia" w:eastAsia="Georgia" w:hAnsi="Georgia" w:cs="Georgia"/>
            <w:b/>
            <w:bCs/>
          </w:rPr>
          <w:t>https://www.researchgate.net/publication/379373491_Birth_Prevalence_of_Sickle_Cell_Disease_and_County-Level_Social_Vulnerability_-_Sickle_Cell_Data_Collection_Program_11_States_2016-2020</w:t>
        </w:r>
      </w:hyperlink>
    </w:p>
    <w:p w14:paraId="06D28EF4" w14:textId="77777777" w:rsidR="00152437" w:rsidRPr="00152437" w:rsidRDefault="00152437" w:rsidP="00152437">
      <w:pPr>
        <w:rPr>
          <w:rFonts w:ascii="Georgia" w:eastAsia="Georgia" w:hAnsi="Georgia" w:cs="Georgia"/>
          <w:b/>
          <w:bCs/>
        </w:rPr>
      </w:pPr>
      <w:r w:rsidRPr="00152437">
        <w:rPr>
          <w:rFonts w:ascii="Georgia" w:eastAsia="Georgia" w:hAnsi="Georgia" w:cs="Georgia"/>
          <w:b/>
          <w:bCs/>
        </w:rPr>
        <w:t>CDC Data &amp; Statistics on Sickle Cell Disease</w:t>
      </w:r>
    </w:p>
    <w:p w14:paraId="56C2CAD4" w14:textId="77777777"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Type: Summary stats, prevalence estimates, fact sheets. Tables and figures available.</w:t>
      </w:r>
    </w:p>
    <w:p w14:paraId="09EC1CF5" w14:textId="77777777" w:rsidR="00152437" w:rsidRPr="00152437" w:rsidRDefault="00152437" w:rsidP="00152437">
      <w:pPr>
        <w:ind w:firstLine="720"/>
        <w:rPr>
          <w:rFonts w:ascii="Georgia" w:eastAsia="Georgia" w:hAnsi="Georgia" w:cs="Georgia"/>
          <w:b/>
          <w:bCs/>
        </w:rPr>
      </w:pPr>
      <w:r w:rsidRPr="00152437">
        <w:rPr>
          <w:rFonts w:ascii="Georgia" w:eastAsia="Georgia" w:hAnsi="Georgia" w:cs="Georgia"/>
          <w:b/>
          <w:bCs/>
        </w:rPr>
        <w:t>Reliability: Very high. Federal health agency.</w:t>
      </w:r>
    </w:p>
    <w:p w14:paraId="421F92BC" w14:textId="77777777" w:rsidR="00152437" w:rsidRPr="00152437" w:rsidRDefault="00152437" w:rsidP="00152437">
      <w:pPr>
        <w:rPr>
          <w:rFonts w:ascii="Georgia" w:eastAsia="Georgia" w:hAnsi="Georgia" w:cs="Georgia"/>
          <w:b/>
          <w:bCs/>
        </w:rPr>
      </w:pPr>
      <w:r w:rsidRPr="00152437">
        <w:rPr>
          <w:rFonts w:ascii="Georgia" w:eastAsia="Georgia" w:hAnsi="Georgia" w:cs="Georgia"/>
          <w:b/>
          <w:bCs/>
        </w:rPr>
        <w:t>CDC Sickle Cell Data Collection (SCDC) Program</w:t>
      </w:r>
    </w:p>
    <w:p w14:paraId="504D04D2" w14:textId="77777777"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Type: State-level surveillance data, downloadable reports, some CSVs depending on state.</w:t>
      </w:r>
    </w:p>
    <w:p w14:paraId="35BED3EA" w14:textId="77777777" w:rsidR="00152437" w:rsidRPr="00152437" w:rsidRDefault="00152437" w:rsidP="00152437">
      <w:pPr>
        <w:ind w:firstLine="720"/>
        <w:rPr>
          <w:rFonts w:ascii="Georgia" w:eastAsia="Georgia" w:hAnsi="Georgia" w:cs="Georgia"/>
          <w:b/>
          <w:bCs/>
        </w:rPr>
      </w:pPr>
      <w:r w:rsidRPr="00152437">
        <w:rPr>
          <w:rFonts w:ascii="Georgia" w:eastAsia="Georgia" w:hAnsi="Georgia" w:cs="Georgia"/>
          <w:b/>
          <w:bCs/>
        </w:rPr>
        <w:t>Reliability: Very high. Direct from CDC’s national monitoring program.</w:t>
      </w:r>
    </w:p>
    <w:p w14:paraId="74D499DC" w14:textId="77777777" w:rsidR="00152437" w:rsidRPr="00152437" w:rsidRDefault="00152437" w:rsidP="00152437">
      <w:pPr>
        <w:rPr>
          <w:rFonts w:ascii="Georgia" w:eastAsia="Georgia" w:hAnsi="Georgia" w:cs="Georgia"/>
          <w:b/>
          <w:bCs/>
        </w:rPr>
      </w:pPr>
      <w:r w:rsidRPr="00152437">
        <w:rPr>
          <w:rFonts w:ascii="Georgia" w:eastAsia="Georgia" w:hAnsi="Georgia" w:cs="Georgia"/>
          <w:b/>
          <w:bCs/>
        </w:rPr>
        <w:t>CDC MMWR – Birth Prevalence (2015–2017)</w:t>
      </w:r>
    </w:p>
    <w:p w14:paraId="1B1F95AB" w14:textId="77777777"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Type: Peer-reviewed surveillance report with tables and figures; county-level breakdowns. Data extractable but may require manual compilation.</w:t>
      </w:r>
    </w:p>
    <w:p w14:paraId="25BD87A1" w14:textId="77777777"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Reliability: Very high. Official federal public health journal.</w:t>
      </w:r>
    </w:p>
    <w:p w14:paraId="73090267" w14:textId="77777777" w:rsidR="00152437" w:rsidRPr="00152437" w:rsidRDefault="00152437" w:rsidP="00152437">
      <w:pPr>
        <w:rPr>
          <w:rFonts w:ascii="Georgia" w:eastAsia="Georgia" w:hAnsi="Georgia" w:cs="Georgia"/>
          <w:b/>
          <w:bCs/>
        </w:rPr>
      </w:pPr>
      <w:r w:rsidRPr="00152437">
        <w:rPr>
          <w:rFonts w:ascii="Georgia" w:eastAsia="Georgia" w:hAnsi="Georgia" w:cs="Georgia"/>
          <w:b/>
          <w:bCs/>
        </w:rPr>
        <w:t>ResearchGate Study – Birth Prevalence &amp; Social Vulnerability (2016–2020)</w:t>
      </w:r>
    </w:p>
    <w:p w14:paraId="3BAE1E3B" w14:textId="77777777"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Type: Academic article with supporting tables; some datasets may be supplemental.</w:t>
      </w:r>
    </w:p>
    <w:p w14:paraId="1AF80B60" w14:textId="21CA9E2B" w:rsidR="00152437" w:rsidRPr="00152437" w:rsidRDefault="00152437" w:rsidP="00152437">
      <w:pPr>
        <w:ind w:left="720"/>
        <w:rPr>
          <w:rFonts w:ascii="Georgia" w:eastAsia="Georgia" w:hAnsi="Georgia" w:cs="Georgia"/>
          <w:b/>
          <w:bCs/>
        </w:rPr>
      </w:pPr>
      <w:r w:rsidRPr="00152437">
        <w:rPr>
          <w:rFonts w:ascii="Georgia" w:eastAsia="Georgia" w:hAnsi="Georgia" w:cs="Georgia"/>
          <w:b/>
          <w:bCs/>
        </w:rPr>
        <w:t>Reliability: High. Peer-reviewed, but raw data access may be limited unless provided in supplemental files.</w:t>
      </w:r>
    </w:p>
    <w:p w14:paraId="7C08C51E" w14:textId="77777777" w:rsidR="005C0411" w:rsidRDefault="005C0411">
      <w:pPr>
        <w:pStyle w:val="Heading2"/>
        <w:rPr>
          <w:rFonts w:ascii="Georgia" w:eastAsia="Georgia" w:hAnsi="Georgia" w:cs="Georgia"/>
        </w:rPr>
      </w:pPr>
      <w:bookmarkStart w:id="5" w:name="_4ceypzh3f5pi" w:colFirst="0" w:colLast="0"/>
      <w:bookmarkEnd w:id="5"/>
    </w:p>
    <w:p w14:paraId="61180180" w14:textId="77777777" w:rsidR="005C0411" w:rsidRDefault="005C0411">
      <w:pPr>
        <w:pStyle w:val="Heading2"/>
        <w:rPr>
          <w:rFonts w:ascii="Georgia" w:eastAsia="Georgia" w:hAnsi="Georgia" w:cs="Georgia"/>
        </w:rPr>
      </w:pPr>
    </w:p>
    <w:p w14:paraId="71A60E2E" w14:textId="77777777" w:rsidR="00152437" w:rsidRDefault="00152437" w:rsidP="00152437"/>
    <w:p w14:paraId="29B3E34C" w14:textId="77777777" w:rsidR="00152437" w:rsidRDefault="00152437" w:rsidP="00152437"/>
    <w:p w14:paraId="70C98B41" w14:textId="77777777" w:rsidR="00152437" w:rsidRPr="00152437" w:rsidRDefault="00152437" w:rsidP="00152437"/>
    <w:p w14:paraId="00000011" w14:textId="777F1365" w:rsidR="00D653B9" w:rsidRDefault="00000000">
      <w:pPr>
        <w:pStyle w:val="Heading2"/>
        <w:rPr>
          <w:rFonts w:ascii="Georgia" w:eastAsia="Georgia" w:hAnsi="Georgia" w:cs="Georgia"/>
        </w:rPr>
      </w:pPr>
      <w:r>
        <w:rPr>
          <w:rFonts w:ascii="Georgia" w:eastAsia="Georgia" w:hAnsi="Georgia" w:cs="Georgia"/>
        </w:rPr>
        <w:lastRenderedPageBreak/>
        <w:t>Approach</w:t>
      </w:r>
    </w:p>
    <w:p w14:paraId="00000012" w14:textId="77777777" w:rsidR="00D653B9" w:rsidRDefault="00000000">
      <w:pPr>
        <w:rPr>
          <w:rFonts w:ascii="Georgia" w:eastAsia="Georgia" w:hAnsi="Georgia" w:cs="Georgia"/>
        </w:rPr>
      </w:pPr>
      <w:r>
        <w:rPr>
          <w:rFonts w:ascii="Georgia" w:eastAsia="Georgia" w:hAnsi="Georgia" w:cs="Georgia"/>
        </w:rPr>
        <w:t>[Talk about how you plan on approaching this capstone through several steps. List the steps below.]</w:t>
      </w:r>
    </w:p>
    <w:p w14:paraId="4C940FDB" w14:textId="06441B61" w:rsidR="00E270F2" w:rsidRPr="00E270F2" w:rsidRDefault="00E270F2" w:rsidP="00E270F2">
      <w:pPr>
        <w:rPr>
          <w:rFonts w:ascii="Georgia" w:eastAsia="Georgia" w:hAnsi="Georgia" w:cs="Georgia"/>
          <w:b/>
          <w:bCs/>
        </w:rPr>
      </w:pPr>
      <w:r w:rsidRPr="00E270F2">
        <w:rPr>
          <w:rFonts w:ascii="Georgia" w:eastAsia="Georgia" w:hAnsi="Georgia" w:cs="Georgia"/>
          <w:b/>
          <w:bCs/>
        </w:rPr>
        <w:t>OPTION A</w:t>
      </w:r>
      <w:r>
        <w:rPr>
          <w:rFonts w:ascii="Georgia" w:eastAsia="Georgia" w:hAnsi="Georgia" w:cs="Georgia"/>
          <w:b/>
          <w:bCs/>
        </w:rPr>
        <w:t>:</w:t>
      </w:r>
    </w:p>
    <w:p w14:paraId="67311541" w14:textId="47325D2A" w:rsidR="00E270F2" w:rsidRPr="00E270F2" w:rsidRDefault="00E270F2" w:rsidP="00E270F2">
      <w:pPr>
        <w:pStyle w:val="ListParagraph"/>
        <w:numPr>
          <w:ilvl w:val="0"/>
          <w:numId w:val="1"/>
        </w:numPr>
        <w:rPr>
          <w:rFonts w:ascii="Georgia" w:eastAsia="Georgia" w:hAnsi="Georgia" w:cs="Georgia"/>
          <w:b/>
          <w:bCs/>
        </w:rPr>
      </w:pPr>
      <w:r w:rsidRPr="00E270F2">
        <w:rPr>
          <w:rFonts w:ascii="Georgia" w:eastAsia="Georgia" w:hAnsi="Georgia" w:cs="Georgia"/>
          <w:b/>
          <w:bCs/>
        </w:rPr>
        <w:t>Literature Review</w:t>
      </w:r>
      <w:r w:rsidRPr="00E270F2">
        <w:rPr>
          <w:rFonts w:ascii="Georgia" w:eastAsia="Georgia" w:hAnsi="Georgia" w:cs="Georgia"/>
          <w:b/>
          <w:bCs/>
        </w:rPr>
        <w:t>:</w:t>
      </w:r>
      <w:r w:rsidRPr="00E270F2">
        <w:rPr>
          <w:rFonts w:ascii="Georgia" w:eastAsia="Georgia" w:hAnsi="Georgia" w:cs="Georgia"/>
          <w:b/>
          <w:bCs/>
        </w:rPr>
        <w:t xml:space="preserve"> Review academic, government, and advocacy reports on environmental justice, water/electricity stress, and AI datacenter siting.</w:t>
      </w:r>
    </w:p>
    <w:p w14:paraId="61095081" w14:textId="0F6B5585" w:rsidR="00E270F2" w:rsidRPr="00E270F2" w:rsidRDefault="00E270F2" w:rsidP="00E270F2">
      <w:pPr>
        <w:pStyle w:val="ListParagraph"/>
        <w:numPr>
          <w:ilvl w:val="0"/>
          <w:numId w:val="1"/>
        </w:numPr>
        <w:rPr>
          <w:rFonts w:ascii="Georgia" w:eastAsia="Georgia" w:hAnsi="Georgia" w:cs="Georgia"/>
          <w:b/>
          <w:bCs/>
        </w:rPr>
      </w:pPr>
      <w:r w:rsidRPr="00E270F2">
        <w:rPr>
          <w:rFonts w:ascii="Georgia" w:eastAsia="Georgia" w:hAnsi="Georgia" w:cs="Georgia"/>
          <w:b/>
          <w:bCs/>
        </w:rPr>
        <w:t>Data Collection</w:t>
      </w:r>
      <w:r w:rsidRPr="00E270F2">
        <w:rPr>
          <w:rFonts w:ascii="Georgia" w:eastAsia="Georgia" w:hAnsi="Georgia" w:cs="Georgia"/>
          <w:b/>
          <w:bCs/>
        </w:rPr>
        <w:t>:</w:t>
      </w:r>
      <w:r w:rsidRPr="00E270F2">
        <w:rPr>
          <w:rFonts w:ascii="Georgia" w:eastAsia="Georgia" w:hAnsi="Georgia" w:cs="Georgia"/>
          <w:b/>
          <w:bCs/>
        </w:rPr>
        <w:t xml:space="preserve"> Gather datasets on datacenter locations (industry reports, news, corporate disclosures), community demographics (U.S. Census/ACS), and environmental indicators (EPA water stress, EIA electricity use).</w:t>
      </w:r>
    </w:p>
    <w:p w14:paraId="3D62424D" w14:textId="13226FD6" w:rsidR="00E270F2" w:rsidRPr="00E270F2" w:rsidRDefault="00E270F2" w:rsidP="00E270F2">
      <w:pPr>
        <w:pStyle w:val="ListParagraph"/>
        <w:numPr>
          <w:ilvl w:val="0"/>
          <w:numId w:val="1"/>
        </w:numPr>
        <w:rPr>
          <w:rFonts w:ascii="Georgia" w:eastAsia="Georgia" w:hAnsi="Georgia" w:cs="Georgia"/>
          <w:b/>
          <w:bCs/>
        </w:rPr>
      </w:pPr>
      <w:r w:rsidRPr="00E270F2">
        <w:rPr>
          <w:rFonts w:ascii="Georgia" w:eastAsia="Georgia" w:hAnsi="Georgia" w:cs="Georgia"/>
          <w:b/>
          <w:bCs/>
        </w:rPr>
        <w:t>Data Cleaning &amp; Integration</w:t>
      </w:r>
      <w:r>
        <w:rPr>
          <w:rFonts w:ascii="Georgia" w:eastAsia="Georgia" w:hAnsi="Georgia" w:cs="Georgia"/>
          <w:b/>
          <w:bCs/>
        </w:rPr>
        <w:t>:</w:t>
      </w:r>
      <w:r w:rsidRPr="00E270F2">
        <w:rPr>
          <w:rFonts w:ascii="Georgia" w:eastAsia="Georgia" w:hAnsi="Georgia" w:cs="Georgia"/>
          <w:b/>
          <w:bCs/>
        </w:rPr>
        <w:t xml:space="preserve"> Standardize datasets, match datacenter locations to surrounding communities, and overlay demographic/environmental variables.</w:t>
      </w:r>
    </w:p>
    <w:p w14:paraId="7D964ADA" w14:textId="66A09F54" w:rsidR="00E270F2" w:rsidRPr="00E270F2" w:rsidRDefault="00E270F2" w:rsidP="00E270F2">
      <w:pPr>
        <w:pStyle w:val="ListParagraph"/>
        <w:numPr>
          <w:ilvl w:val="0"/>
          <w:numId w:val="1"/>
        </w:numPr>
        <w:rPr>
          <w:rFonts w:ascii="Georgia" w:eastAsia="Georgia" w:hAnsi="Georgia" w:cs="Georgia"/>
          <w:b/>
          <w:bCs/>
        </w:rPr>
      </w:pPr>
      <w:r w:rsidRPr="00E270F2">
        <w:rPr>
          <w:rFonts w:ascii="Georgia" w:eastAsia="Georgia" w:hAnsi="Georgia" w:cs="Georgia"/>
          <w:b/>
          <w:bCs/>
        </w:rPr>
        <w:t>Exploratory Data Analysis</w:t>
      </w:r>
      <w:r>
        <w:rPr>
          <w:rFonts w:ascii="Georgia" w:eastAsia="Georgia" w:hAnsi="Georgia" w:cs="Georgia"/>
          <w:b/>
          <w:bCs/>
        </w:rPr>
        <w:t>:</w:t>
      </w:r>
      <w:r w:rsidRPr="00E270F2">
        <w:rPr>
          <w:rFonts w:ascii="Georgia" w:eastAsia="Georgia" w:hAnsi="Georgia" w:cs="Georgia"/>
          <w:b/>
          <w:bCs/>
        </w:rPr>
        <w:t xml:space="preserve"> Produce descriptive statistics and preliminary maps to identify patterns of datacenter clustering and resource usage.</w:t>
      </w:r>
    </w:p>
    <w:p w14:paraId="09C286F5" w14:textId="4674DA13" w:rsidR="00E270F2" w:rsidRPr="00E270F2" w:rsidRDefault="00E270F2" w:rsidP="00E270F2">
      <w:pPr>
        <w:pStyle w:val="ListParagraph"/>
        <w:numPr>
          <w:ilvl w:val="0"/>
          <w:numId w:val="1"/>
        </w:numPr>
        <w:rPr>
          <w:rFonts w:ascii="Georgia" w:eastAsia="Georgia" w:hAnsi="Georgia" w:cs="Georgia"/>
          <w:b/>
          <w:bCs/>
        </w:rPr>
      </w:pPr>
      <w:r w:rsidRPr="00E270F2">
        <w:rPr>
          <w:rFonts w:ascii="Georgia" w:eastAsia="Georgia" w:hAnsi="Georgia" w:cs="Georgia"/>
          <w:b/>
          <w:bCs/>
        </w:rPr>
        <w:t>Spatial &amp; Statistical Modeling</w:t>
      </w:r>
      <w:r>
        <w:rPr>
          <w:rFonts w:ascii="Georgia" w:eastAsia="Georgia" w:hAnsi="Georgia" w:cs="Georgia"/>
          <w:b/>
          <w:bCs/>
        </w:rPr>
        <w:t xml:space="preserve">: </w:t>
      </w:r>
      <w:r w:rsidRPr="00E270F2">
        <w:rPr>
          <w:rFonts w:ascii="Georgia" w:eastAsia="Georgia" w:hAnsi="Georgia" w:cs="Georgia"/>
          <w:b/>
          <w:bCs/>
        </w:rPr>
        <w:t>Conduct regression and geospatial analysis to test correlations between datacenter siting, community demographics, and environmental stress levels.</w:t>
      </w:r>
    </w:p>
    <w:p w14:paraId="06C01EED" w14:textId="64EBBFA4" w:rsidR="00E270F2" w:rsidRPr="00E270F2" w:rsidRDefault="00E270F2" w:rsidP="00E270F2">
      <w:pPr>
        <w:pStyle w:val="ListParagraph"/>
        <w:numPr>
          <w:ilvl w:val="0"/>
          <w:numId w:val="1"/>
        </w:numPr>
        <w:rPr>
          <w:rFonts w:ascii="Georgia" w:eastAsia="Georgia" w:hAnsi="Georgia" w:cs="Georgia"/>
          <w:b/>
          <w:bCs/>
        </w:rPr>
      </w:pPr>
      <w:r w:rsidRPr="00E270F2">
        <w:rPr>
          <w:rFonts w:ascii="Georgia" w:eastAsia="Georgia" w:hAnsi="Georgia" w:cs="Georgia"/>
          <w:b/>
          <w:bCs/>
        </w:rPr>
        <w:t>Visualization &amp; Dashboard</w:t>
      </w:r>
      <w:r>
        <w:rPr>
          <w:rFonts w:ascii="Georgia" w:eastAsia="Georgia" w:hAnsi="Georgia" w:cs="Georgia"/>
          <w:b/>
          <w:bCs/>
        </w:rPr>
        <w:t xml:space="preserve">: </w:t>
      </w:r>
      <w:r w:rsidRPr="00E270F2">
        <w:rPr>
          <w:rFonts w:ascii="Georgia" w:eastAsia="Georgia" w:hAnsi="Georgia" w:cs="Georgia"/>
          <w:b/>
          <w:bCs/>
        </w:rPr>
        <w:t>Create interactive GIS maps and data visualizations to communicate disparities.</w:t>
      </w:r>
    </w:p>
    <w:p w14:paraId="136F2D3D" w14:textId="0A4AEFD2" w:rsidR="00E270F2" w:rsidRDefault="00E270F2" w:rsidP="00E270F2">
      <w:pPr>
        <w:pStyle w:val="ListParagraph"/>
        <w:numPr>
          <w:ilvl w:val="0"/>
          <w:numId w:val="1"/>
        </w:numPr>
        <w:rPr>
          <w:rFonts w:ascii="Georgia" w:eastAsia="Georgia" w:hAnsi="Georgia" w:cs="Georgia"/>
          <w:b/>
          <w:bCs/>
        </w:rPr>
      </w:pPr>
      <w:r w:rsidRPr="00E270F2">
        <w:rPr>
          <w:rFonts w:ascii="Georgia" w:eastAsia="Georgia" w:hAnsi="Georgia" w:cs="Georgia"/>
          <w:b/>
          <w:bCs/>
        </w:rPr>
        <w:t>Sociological Analysis &amp; Write-Up</w:t>
      </w:r>
      <w:r>
        <w:rPr>
          <w:rFonts w:ascii="Georgia" w:eastAsia="Georgia" w:hAnsi="Georgia" w:cs="Georgia"/>
          <w:b/>
          <w:bCs/>
        </w:rPr>
        <w:t xml:space="preserve">: </w:t>
      </w:r>
      <w:r w:rsidRPr="00E270F2">
        <w:rPr>
          <w:rFonts w:ascii="Georgia" w:eastAsia="Georgia" w:hAnsi="Georgia" w:cs="Georgia"/>
          <w:b/>
          <w:bCs/>
        </w:rPr>
        <w:t>Interpret findings in the context of environmental justice and racial equity, and present final deliverables (report + dashboard).</w:t>
      </w:r>
    </w:p>
    <w:p w14:paraId="4313DD87" w14:textId="77777777" w:rsidR="00E270F2" w:rsidRDefault="00E270F2" w:rsidP="00E270F2">
      <w:pPr>
        <w:pStyle w:val="ListParagraph"/>
        <w:rPr>
          <w:rFonts w:ascii="Georgia" w:eastAsia="Georgia" w:hAnsi="Georgia" w:cs="Georgia"/>
          <w:b/>
          <w:bCs/>
        </w:rPr>
      </w:pPr>
    </w:p>
    <w:p w14:paraId="168ABD2C" w14:textId="77777777" w:rsidR="00E270F2" w:rsidRDefault="00E270F2" w:rsidP="00E270F2">
      <w:pPr>
        <w:pStyle w:val="ListParagraph"/>
        <w:rPr>
          <w:rFonts w:ascii="Georgia" w:eastAsia="Georgia" w:hAnsi="Georgia" w:cs="Georgia"/>
          <w:b/>
          <w:bCs/>
        </w:rPr>
      </w:pPr>
    </w:p>
    <w:p w14:paraId="7568FA1E" w14:textId="77777777" w:rsidR="00E270F2" w:rsidRDefault="00E270F2" w:rsidP="00E270F2">
      <w:pPr>
        <w:pStyle w:val="ListParagraph"/>
        <w:rPr>
          <w:rFonts w:ascii="Georgia" w:eastAsia="Georgia" w:hAnsi="Georgia" w:cs="Georgia"/>
          <w:b/>
          <w:bCs/>
        </w:rPr>
      </w:pPr>
    </w:p>
    <w:p w14:paraId="3DD9F47D" w14:textId="77777777" w:rsidR="00E270F2" w:rsidRDefault="00E270F2" w:rsidP="00E270F2">
      <w:pPr>
        <w:pStyle w:val="ListParagraph"/>
        <w:rPr>
          <w:rFonts w:ascii="Georgia" w:eastAsia="Georgia" w:hAnsi="Georgia" w:cs="Georgia"/>
          <w:b/>
          <w:bCs/>
        </w:rPr>
      </w:pPr>
    </w:p>
    <w:p w14:paraId="29401174" w14:textId="77777777" w:rsidR="00E270F2" w:rsidRPr="00E270F2" w:rsidRDefault="00E270F2" w:rsidP="00E270F2">
      <w:pPr>
        <w:pStyle w:val="ListParagraph"/>
        <w:rPr>
          <w:rFonts w:ascii="Georgia" w:eastAsia="Georgia" w:hAnsi="Georgia" w:cs="Georgia"/>
          <w:b/>
          <w:bCs/>
        </w:rPr>
      </w:pPr>
    </w:p>
    <w:p w14:paraId="2B27270C" w14:textId="77777777" w:rsidR="00E270F2" w:rsidRPr="00E270F2" w:rsidRDefault="00E270F2" w:rsidP="00E270F2">
      <w:pPr>
        <w:rPr>
          <w:rFonts w:ascii="Georgia" w:eastAsia="Georgia" w:hAnsi="Georgia" w:cs="Georgia"/>
          <w:b/>
          <w:bCs/>
        </w:rPr>
      </w:pPr>
      <w:r w:rsidRPr="00E270F2">
        <w:rPr>
          <w:rFonts w:ascii="Georgia" w:eastAsia="Georgia" w:hAnsi="Georgia" w:cs="Georgia"/>
          <w:b/>
          <w:bCs/>
        </w:rPr>
        <w:t>OPTION B (Sickle Cell Care Access):</w:t>
      </w:r>
    </w:p>
    <w:p w14:paraId="1811BF71" w14:textId="28BA3CEA" w:rsidR="00E270F2" w:rsidRPr="00E270F2" w:rsidRDefault="00E270F2" w:rsidP="00E270F2">
      <w:pPr>
        <w:pStyle w:val="ListParagraph"/>
        <w:numPr>
          <w:ilvl w:val="0"/>
          <w:numId w:val="2"/>
        </w:numPr>
        <w:rPr>
          <w:rFonts w:ascii="Georgia" w:eastAsia="Georgia" w:hAnsi="Georgia" w:cs="Georgia"/>
          <w:b/>
          <w:bCs/>
        </w:rPr>
      </w:pPr>
      <w:r w:rsidRPr="00E270F2">
        <w:rPr>
          <w:rFonts w:ascii="Georgia" w:eastAsia="Georgia" w:hAnsi="Georgia" w:cs="Georgia"/>
          <w:b/>
          <w:bCs/>
        </w:rPr>
        <w:t>Literature Review</w:t>
      </w:r>
      <w:r>
        <w:rPr>
          <w:rFonts w:ascii="Georgia" w:eastAsia="Georgia" w:hAnsi="Georgia" w:cs="Georgia"/>
          <w:b/>
          <w:bCs/>
        </w:rPr>
        <w:t xml:space="preserve">: </w:t>
      </w:r>
      <w:r w:rsidRPr="00E270F2">
        <w:rPr>
          <w:rFonts w:ascii="Georgia" w:eastAsia="Georgia" w:hAnsi="Georgia" w:cs="Georgia"/>
          <w:b/>
          <w:bCs/>
        </w:rPr>
        <w:t>Review public health research on Sickle Cell Anemia (SCA), healthcare access disparities, and chronic disease care deserts.</w:t>
      </w:r>
    </w:p>
    <w:p w14:paraId="7BEA21D9" w14:textId="51FF3539" w:rsidR="00E270F2" w:rsidRPr="00E270F2" w:rsidRDefault="00E270F2" w:rsidP="00E270F2">
      <w:pPr>
        <w:pStyle w:val="ListParagraph"/>
        <w:numPr>
          <w:ilvl w:val="0"/>
          <w:numId w:val="2"/>
        </w:numPr>
        <w:rPr>
          <w:rFonts w:ascii="Georgia" w:eastAsia="Georgia" w:hAnsi="Georgia" w:cs="Georgia"/>
          <w:b/>
          <w:bCs/>
        </w:rPr>
      </w:pPr>
      <w:r w:rsidRPr="00E270F2">
        <w:rPr>
          <w:rFonts w:ascii="Georgia" w:eastAsia="Georgia" w:hAnsi="Georgia" w:cs="Georgia"/>
          <w:b/>
          <w:bCs/>
        </w:rPr>
        <w:t>Data Collection</w:t>
      </w:r>
      <w:r>
        <w:rPr>
          <w:rFonts w:ascii="Georgia" w:eastAsia="Georgia" w:hAnsi="Georgia" w:cs="Georgia"/>
          <w:b/>
          <w:bCs/>
        </w:rPr>
        <w:t>:</w:t>
      </w:r>
      <w:r w:rsidRPr="00E270F2">
        <w:rPr>
          <w:rFonts w:ascii="Georgia" w:eastAsia="Georgia" w:hAnsi="Georgia" w:cs="Georgia"/>
          <w:b/>
          <w:bCs/>
        </w:rPr>
        <w:t xml:space="preserve"> Compile data on SCA prevalence (CDC/NIH), specialized treatment centers (HRSA, hospital directories), and community demographics (U.S. Census/ACS).</w:t>
      </w:r>
    </w:p>
    <w:p w14:paraId="60216CD4" w14:textId="45BA45C1" w:rsidR="00E270F2" w:rsidRPr="00E270F2" w:rsidRDefault="00E270F2" w:rsidP="00E270F2">
      <w:pPr>
        <w:pStyle w:val="ListParagraph"/>
        <w:numPr>
          <w:ilvl w:val="0"/>
          <w:numId w:val="2"/>
        </w:numPr>
        <w:rPr>
          <w:rFonts w:ascii="Georgia" w:eastAsia="Georgia" w:hAnsi="Georgia" w:cs="Georgia"/>
          <w:b/>
          <w:bCs/>
        </w:rPr>
      </w:pPr>
      <w:r w:rsidRPr="00E270F2">
        <w:rPr>
          <w:rFonts w:ascii="Georgia" w:eastAsia="Georgia" w:hAnsi="Georgia" w:cs="Georgia"/>
          <w:b/>
          <w:bCs/>
        </w:rPr>
        <w:t>Data Cleaning &amp; Preparation</w:t>
      </w:r>
      <w:r w:rsidR="00E93D89">
        <w:rPr>
          <w:rFonts w:ascii="Georgia" w:eastAsia="Georgia" w:hAnsi="Georgia" w:cs="Georgia"/>
          <w:b/>
          <w:bCs/>
        </w:rPr>
        <w:t xml:space="preserve">: </w:t>
      </w:r>
      <w:r w:rsidRPr="00E270F2">
        <w:rPr>
          <w:rFonts w:ascii="Georgia" w:eastAsia="Georgia" w:hAnsi="Georgia" w:cs="Georgia"/>
          <w:b/>
          <w:bCs/>
        </w:rPr>
        <w:t>Clean and merge datasets, ensuring alignment of prevalence data with geographic treatment center data.</w:t>
      </w:r>
    </w:p>
    <w:p w14:paraId="7D58E98A" w14:textId="18CCAB93" w:rsidR="00E270F2" w:rsidRPr="00E270F2" w:rsidRDefault="00E270F2" w:rsidP="00E270F2">
      <w:pPr>
        <w:pStyle w:val="ListParagraph"/>
        <w:numPr>
          <w:ilvl w:val="0"/>
          <w:numId w:val="2"/>
        </w:numPr>
        <w:rPr>
          <w:rFonts w:ascii="Georgia" w:eastAsia="Georgia" w:hAnsi="Georgia" w:cs="Georgia"/>
          <w:b/>
          <w:bCs/>
        </w:rPr>
      </w:pPr>
      <w:r w:rsidRPr="00E270F2">
        <w:rPr>
          <w:rFonts w:ascii="Georgia" w:eastAsia="Georgia" w:hAnsi="Georgia" w:cs="Georgia"/>
          <w:b/>
          <w:bCs/>
        </w:rPr>
        <w:t>Exploratory Data Analysis</w:t>
      </w:r>
      <w:r w:rsidR="00E93D89">
        <w:rPr>
          <w:rFonts w:ascii="Georgia" w:eastAsia="Georgia" w:hAnsi="Georgia" w:cs="Georgia"/>
          <w:b/>
          <w:bCs/>
        </w:rPr>
        <w:t xml:space="preserve">: </w:t>
      </w:r>
      <w:r w:rsidRPr="00E270F2">
        <w:rPr>
          <w:rFonts w:ascii="Georgia" w:eastAsia="Georgia" w:hAnsi="Georgia" w:cs="Georgia"/>
          <w:b/>
          <w:bCs/>
        </w:rPr>
        <w:t>Produce descriptive statistics on prevalence by state/region and treatment center distribution.</w:t>
      </w:r>
    </w:p>
    <w:p w14:paraId="57043BE2" w14:textId="2DD84D26" w:rsidR="00E270F2" w:rsidRPr="00E270F2" w:rsidRDefault="00E270F2" w:rsidP="00E270F2">
      <w:pPr>
        <w:pStyle w:val="ListParagraph"/>
        <w:numPr>
          <w:ilvl w:val="0"/>
          <w:numId w:val="2"/>
        </w:numPr>
        <w:rPr>
          <w:rFonts w:ascii="Georgia" w:eastAsia="Georgia" w:hAnsi="Georgia" w:cs="Georgia"/>
          <w:b/>
          <w:bCs/>
        </w:rPr>
      </w:pPr>
      <w:r w:rsidRPr="00E270F2">
        <w:rPr>
          <w:rFonts w:ascii="Georgia" w:eastAsia="Georgia" w:hAnsi="Georgia" w:cs="Georgia"/>
          <w:b/>
          <w:bCs/>
        </w:rPr>
        <w:t>Spatial Analysis</w:t>
      </w:r>
      <w:r w:rsidR="00E93D89">
        <w:rPr>
          <w:rFonts w:ascii="Georgia" w:eastAsia="Georgia" w:hAnsi="Georgia" w:cs="Georgia"/>
          <w:b/>
          <w:bCs/>
        </w:rPr>
        <w:t xml:space="preserve">: </w:t>
      </w:r>
      <w:r w:rsidRPr="00E270F2">
        <w:rPr>
          <w:rFonts w:ascii="Georgia" w:eastAsia="Georgia" w:hAnsi="Georgia" w:cs="Georgia"/>
          <w:b/>
          <w:bCs/>
        </w:rPr>
        <w:t>Map SCA patient populations against treatment center locations; calculate travel distances and identify underserved areas.</w:t>
      </w:r>
    </w:p>
    <w:p w14:paraId="587A2464" w14:textId="519F3D3A" w:rsidR="00E270F2" w:rsidRPr="00E270F2" w:rsidRDefault="00E270F2" w:rsidP="00E270F2">
      <w:pPr>
        <w:pStyle w:val="ListParagraph"/>
        <w:numPr>
          <w:ilvl w:val="0"/>
          <w:numId w:val="2"/>
        </w:numPr>
        <w:rPr>
          <w:rFonts w:ascii="Georgia" w:eastAsia="Georgia" w:hAnsi="Georgia" w:cs="Georgia"/>
          <w:b/>
          <w:bCs/>
        </w:rPr>
      </w:pPr>
      <w:r w:rsidRPr="00E270F2">
        <w:rPr>
          <w:rFonts w:ascii="Georgia" w:eastAsia="Georgia" w:hAnsi="Georgia" w:cs="Georgia"/>
          <w:b/>
          <w:bCs/>
        </w:rPr>
        <w:t>Quantitative Modeling</w:t>
      </w:r>
      <w:r w:rsidR="00E93D89">
        <w:rPr>
          <w:rFonts w:ascii="Georgia" w:eastAsia="Georgia" w:hAnsi="Georgia" w:cs="Georgia"/>
          <w:b/>
          <w:bCs/>
        </w:rPr>
        <w:t>:</w:t>
      </w:r>
      <w:r w:rsidRPr="00E270F2">
        <w:rPr>
          <w:rFonts w:ascii="Georgia" w:eastAsia="Georgia" w:hAnsi="Georgia" w:cs="Georgia"/>
          <w:b/>
          <w:bCs/>
        </w:rPr>
        <w:t xml:space="preserve"> Use accessibility metrics (average travel time/distance to care) and regression models to highlight disparities.</w:t>
      </w:r>
    </w:p>
    <w:p w14:paraId="60D3019E" w14:textId="50EFFC63" w:rsidR="00E270F2" w:rsidRPr="00E270F2" w:rsidRDefault="00E270F2" w:rsidP="00E270F2">
      <w:pPr>
        <w:pStyle w:val="ListParagraph"/>
        <w:numPr>
          <w:ilvl w:val="0"/>
          <w:numId w:val="2"/>
        </w:numPr>
        <w:rPr>
          <w:rFonts w:ascii="Georgia" w:eastAsia="Georgia" w:hAnsi="Georgia" w:cs="Georgia"/>
          <w:b/>
          <w:bCs/>
        </w:rPr>
      </w:pPr>
      <w:r w:rsidRPr="00E270F2">
        <w:rPr>
          <w:rFonts w:ascii="Georgia" w:eastAsia="Georgia" w:hAnsi="Georgia" w:cs="Georgia"/>
          <w:b/>
          <w:bCs/>
        </w:rPr>
        <w:t>Visualization &amp; Reporting</w:t>
      </w:r>
      <w:r w:rsidR="00E93D89">
        <w:rPr>
          <w:rFonts w:ascii="Georgia" w:eastAsia="Georgia" w:hAnsi="Georgia" w:cs="Georgia"/>
          <w:b/>
          <w:bCs/>
        </w:rPr>
        <w:t>:</w:t>
      </w:r>
      <w:r w:rsidRPr="00E270F2">
        <w:rPr>
          <w:rFonts w:ascii="Georgia" w:eastAsia="Georgia" w:hAnsi="Georgia" w:cs="Georgia"/>
          <w:b/>
          <w:bCs/>
        </w:rPr>
        <w:t xml:space="preserve"> Develop maps, charts, and an accessible narrative report that illustrates geographic barriers to care.</w:t>
      </w:r>
    </w:p>
    <w:p w14:paraId="00000016" w14:textId="684C5B7A" w:rsidR="00D653B9" w:rsidRPr="00152437" w:rsidRDefault="00E270F2" w:rsidP="00152437">
      <w:pPr>
        <w:pStyle w:val="ListParagraph"/>
        <w:numPr>
          <w:ilvl w:val="0"/>
          <w:numId w:val="2"/>
        </w:numPr>
        <w:rPr>
          <w:rFonts w:ascii="Georgia" w:eastAsia="Georgia" w:hAnsi="Georgia" w:cs="Georgia"/>
          <w:b/>
          <w:bCs/>
        </w:rPr>
      </w:pPr>
      <w:r w:rsidRPr="00E270F2">
        <w:rPr>
          <w:rFonts w:ascii="Georgia" w:eastAsia="Georgia" w:hAnsi="Georgia" w:cs="Georgia"/>
          <w:b/>
          <w:bCs/>
        </w:rPr>
        <w:lastRenderedPageBreak/>
        <w:t>Equity &amp; Policy Framing</w:t>
      </w:r>
      <w:r w:rsidR="00E93D89">
        <w:rPr>
          <w:rFonts w:ascii="Georgia" w:eastAsia="Georgia" w:hAnsi="Georgia" w:cs="Georgia"/>
          <w:b/>
          <w:bCs/>
        </w:rPr>
        <w:t xml:space="preserve">: </w:t>
      </w:r>
      <w:r w:rsidRPr="00E270F2">
        <w:rPr>
          <w:rFonts w:ascii="Georgia" w:eastAsia="Georgia" w:hAnsi="Georgia" w:cs="Georgia"/>
          <w:b/>
          <w:bCs/>
        </w:rPr>
        <w:t>Situate findings within the broader public health and racial equity context to suggest implications for healthcare planning and policy</w:t>
      </w:r>
      <w:bookmarkStart w:id="6" w:name="_iieqmdrxv376" w:colFirst="0" w:colLast="0"/>
      <w:bookmarkEnd w:id="6"/>
      <w:r w:rsidR="00152437">
        <w:rPr>
          <w:rFonts w:ascii="Georgia" w:eastAsia="Georgia" w:hAnsi="Georgia" w:cs="Georgia"/>
          <w:b/>
          <w:bCs/>
        </w:rPr>
        <w:t>.</w:t>
      </w:r>
    </w:p>
    <w:p w14:paraId="00000018" w14:textId="77777777" w:rsidR="00D653B9" w:rsidRDefault="00000000">
      <w:pPr>
        <w:pStyle w:val="Heading2"/>
        <w:rPr>
          <w:rFonts w:ascii="Georgia" w:eastAsia="Georgia" w:hAnsi="Georgia" w:cs="Georgia"/>
        </w:rPr>
      </w:pPr>
      <w:bookmarkStart w:id="7" w:name="_e7kfvrxn8aaj" w:colFirst="0" w:colLast="0"/>
      <w:bookmarkEnd w:id="7"/>
      <w:r>
        <w:rPr>
          <w:rFonts w:ascii="Georgia" w:eastAsia="Georgia" w:hAnsi="Georgia" w:cs="Georgia"/>
        </w:rPr>
        <w:t>Timeline</w:t>
      </w:r>
    </w:p>
    <w:p w14:paraId="469C8E58" w14:textId="3AD74254" w:rsidR="00E93D89" w:rsidRPr="00E93D89" w:rsidRDefault="00E93D89" w:rsidP="00E93D89">
      <w:r>
        <w:t>Made with the assumption that there’s about 15 weeks to work on this</w:t>
      </w:r>
    </w:p>
    <w:p w14:paraId="240352F1" w14:textId="3BDECC16" w:rsidR="00E93D89" w:rsidRPr="00E93D89" w:rsidRDefault="00E93D89" w:rsidP="00E93D89">
      <w:pPr>
        <w:rPr>
          <w:rFonts w:ascii="Georgia" w:eastAsia="Georgia" w:hAnsi="Georgia" w:cs="Georgia"/>
          <w:b/>
          <w:bCs/>
        </w:rPr>
      </w:pPr>
      <w:r w:rsidRPr="00E93D89">
        <w:rPr>
          <w:rFonts w:ascii="Georgia" w:eastAsia="Georgia" w:hAnsi="Georgia" w:cs="Georgia"/>
          <w:b/>
          <w:bCs/>
        </w:rPr>
        <w:t xml:space="preserve">Timeline A: </w:t>
      </w:r>
    </w:p>
    <w:p w14:paraId="2E91B028" w14:textId="77777777" w:rsidR="00E93D89" w:rsidRPr="00E93D89" w:rsidRDefault="00E93D89" w:rsidP="00E93D89">
      <w:pPr>
        <w:pStyle w:val="ListParagraph"/>
        <w:numPr>
          <w:ilvl w:val="0"/>
          <w:numId w:val="3"/>
        </w:numPr>
        <w:rPr>
          <w:rFonts w:ascii="Georgia" w:eastAsia="Georgia" w:hAnsi="Georgia" w:cs="Georgia"/>
          <w:b/>
          <w:bCs/>
        </w:rPr>
      </w:pPr>
      <w:r w:rsidRPr="00E93D89">
        <w:rPr>
          <w:rFonts w:ascii="Georgia" w:eastAsia="Georgia" w:hAnsi="Georgia" w:cs="Georgia"/>
          <w:b/>
          <w:bCs/>
        </w:rPr>
        <w:t xml:space="preserve">Weeks 1–2 </w:t>
      </w:r>
      <w:r w:rsidRPr="00E93D89">
        <w:rPr>
          <w:rFonts w:ascii="Times New Roman" w:eastAsia="Georgia" w:hAnsi="Times New Roman" w:cs="Times New Roman"/>
          <w:b/>
          <w:bCs/>
        </w:rPr>
        <w:t>→</w:t>
      </w:r>
      <w:r w:rsidRPr="00E93D89">
        <w:rPr>
          <w:rFonts w:ascii="Georgia" w:eastAsia="Georgia" w:hAnsi="Georgia" w:cs="Georgia"/>
          <w:b/>
          <w:bCs/>
        </w:rPr>
        <w:t xml:space="preserve"> Literature review on AI datacenter growth, water/electricity consumption, and environmental justice frameworks.</w:t>
      </w:r>
    </w:p>
    <w:p w14:paraId="261FC8BF" w14:textId="77777777" w:rsidR="00E93D89" w:rsidRPr="00E93D89" w:rsidRDefault="00E93D89" w:rsidP="00E93D89">
      <w:pPr>
        <w:pStyle w:val="ListParagraph"/>
        <w:numPr>
          <w:ilvl w:val="0"/>
          <w:numId w:val="3"/>
        </w:numPr>
        <w:rPr>
          <w:rFonts w:ascii="Georgia" w:eastAsia="Georgia" w:hAnsi="Georgia" w:cs="Georgia"/>
          <w:b/>
          <w:bCs/>
        </w:rPr>
      </w:pPr>
      <w:r w:rsidRPr="00E93D89">
        <w:rPr>
          <w:rFonts w:ascii="Georgia" w:eastAsia="Georgia" w:hAnsi="Georgia" w:cs="Georgia"/>
          <w:b/>
          <w:bCs/>
        </w:rPr>
        <w:t xml:space="preserve">Weeks 3–4 </w:t>
      </w:r>
      <w:r w:rsidRPr="00E93D89">
        <w:rPr>
          <w:rFonts w:ascii="Times New Roman" w:eastAsia="Georgia" w:hAnsi="Times New Roman" w:cs="Times New Roman"/>
          <w:b/>
          <w:bCs/>
        </w:rPr>
        <w:t>→</w:t>
      </w:r>
      <w:r w:rsidRPr="00E93D89">
        <w:rPr>
          <w:rFonts w:ascii="Georgia" w:eastAsia="Georgia" w:hAnsi="Georgia" w:cs="Georgia"/>
          <w:b/>
          <w:bCs/>
        </w:rPr>
        <w:t xml:space="preserve"> Collect datasets: datacenter locations (corporate disclosures, industry reports), EPA water stress, EIA electricity use, Census demographics.</w:t>
      </w:r>
    </w:p>
    <w:p w14:paraId="2C65158A" w14:textId="77777777" w:rsidR="00E93D89" w:rsidRPr="00E93D89" w:rsidRDefault="00E93D89" w:rsidP="00E93D89">
      <w:pPr>
        <w:pStyle w:val="ListParagraph"/>
        <w:numPr>
          <w:ilvl w:val="0"/>
          <w:numId w:val="3"/>
        </w:numPr>
        <w:rPr>
          <w:rFonts w:ascii="Georgia" w:eastAsia="Georgia" w:hAnsi="Georgia" w:cs="Georgia"/>
          <w:b/>
          <w:bCs/>
        </w:rPr>
      </w:pPr>
      <w:r w:rsidRPr="00E93D89">
        <w:rPr>
          <w:rFonts w:ascii="Georgia" w:eastAsia="Georgia" w:hAnsi="Georgia" w:cs="Georgia"/>
          <w:b/>
          <w:bCs/>
        </w:rPr>
        <w:t xml:space="preserve">Weeks 5–6 </w:t>
      </w:r>
      <w:r w:rsidRPr="00E93D89">
        <w:rPr>
          <w:rFonts w:ascii="Times New Roman" w:eastAsia="Georgia" w:hAnsi="Times New Roman" w:cs="Times New Roman"/>
          <w:b/>
          <w:bCs/>
        </w:rPr>
        <w:t>→</w:t>
      </w:r>
      <w:r w:rsidRPr="00E93D89">
        <w:rPr>
          <w:rFonts w:ascii="Georgia" w:eastAsia="Georgia" w:hAnsi="Georgia" w:cs="Georgia"/>
          <w:b/>
          <w:bCs/>
        </w:rPr>
        <w:t xml:space="preserve"> Data cleaning and integration: geocode datacenter sites, merge with demographic/environmental indicators.</w:t>
      </w:r>
    </w:p>
    <w:p w14:paraId="3CF813EB" w14:textId="77777777" w:rsidR="00E93D89" w:rsidRPr="00E93D89" w:rsidRDefault="00E93D89" w:rsidP="00E93D89">
      <w:pPr>
        <w:pStyle w:val="ListParagraph"/>
        <w:numPr>
          <w:ilvl w:val="0"/>
          <w:numId w:val="3"/>
        </w:numPr>
        <w:rPr>
          <w:rFonts w:ascii="Georgia" w:eastAsia="Georgia" w:hAnsi="Georgia" w:cs="Georgia"/>
          <w:b/>
          <w:bCs/>
        </w:rPr>
      </w:pPr>
      <w:r w:rsidRPr="00E93D89">
        <w:rPr>
          <w:rFonts w:ascii="Georgia" w:eastAsia="Georgia" w:hAnsi="Georgia" w:cs="Georgia"/>
          <w:b/>
          <w:bCs/>
        </w:rPr>
        <w:t xml:space="preserve">Weeks 7–8 </w:t>
      </w:r>
      <w:r w:rsidRPr="00E93D89">
        <w:rPr>
          <w:rFonts w:ascii="Times New Roman" w:eastAsia="Georgia" w:hAnsi="Times New Roman" w:cs="Times New Roman"/>
          <w:b/>
          <w:bCs/>
        </w:rPr>
        <w:t>→</w:t>
      </w:r>
      <w:r w:rsidRPr="00E93D89">
        <w:rPr>
          <w:rFonts w:ascii="Georgia" w:eastAsia="Georgia" w:hAnsi="Georgia" w:cs="Georgia"/>
          <w:b/>
          <w:bCs/>
        </w:rPr>
        <w:t xml:space="preserve"> Exploratory data analysis: descriptive stats, preliminary GIS maps of clusters and affected regions.</w:t>
      </w:r>
    </w:p>
    <w:p w14:paraId="1420EE79" w14:textId="77777777" w:rsidR="00E93D89" w:rsidRPr="00E93D89" w:rsidRDefault="00E93D89" w:rsidP="00E93D89">
      <w:pPr>
        <w:pStyle w:val="ListParagraph"/>
        <w:numPr>
          <w:ilvl w:val="0"/>
          <w:numId w:val="3"/>
        </w:numPr>
        <w:rPr>
          <w:rFonts w:ascii="Georgia" w:eastAsia="Georgia" w:hAnsi="Georgia" w:cs="Georgia"/>
          <w:b/>
          <w:bCs/>
        </w:rPr>
      </w:pPr>
      <w:r w:rsidRPr="00E93D89">
        <w:rPr>
          <w:rFonts w:ascii="Georgia" w:eastAsia="Georgia" w:hAnsi="Georgia" w:cs="Georgia"/>
          <w:b/>
          <w:bCs/>
        </w:rPr>
        <w:t xml:space="preserve">Weeks 9–11 </w:t>
      </w:r>
      <w:r w:rsidRPr="00E93D89">
        <w:rPr>
          <w:rFonts w:ascii="Times New Roman" w:eastAsia="Georgia" w:hAnsi="Times New Roman" w:cs="Times New Roman"/>
          <w:b/>
          <w:bCs/>
        </w:rPr>
        <w:t>→</w:t>
      </w:r>
      <w:r w:rsidRPr="00E93D89">
        <w:rPr>
          <w:rFonts w:ascii="Georgia" w:eastAsia="Georgia" w:hAnsi="Georgia" w:cs="Georgia"/>
          <w:b/>
          <w:bCs/>
        </w:rPr>
        <w:t xml:space="preserve"> Spatial/statistical modeling: regress resource burdens against demographic makeup, equity comparisons across states/regions.</w:t>
      </w:r>
    </w:p>
    <w:p w14:paraId="4E69521A" w14:textId="77777777" w:rsidR="00E93D89" w:rsidRPr="00E93D89" w:rsidRDefault="00E93D89" w:rsidP="00E93D89">
      <w:pPr>
        <w:pStyle w:val="ListParagraph"/>
        <w:numPr>
          <w:ilvl w:val="0"/>
          <w:numId w:val="3"/>
        </w:numPr>
        <w:rPr>
          <w:rFonts w:ascii="Georgia" w:eastAsia="Georgia" w:hAnsi="Georgia" w:cs="Georgia"/>
          <w:b/>
          <w:bCs/>
        </w:rPr>
      </w:pPr>
      <w:r w:rsidRPr="00E93D89">
        <w:rPr>
          <w:rFonts w:ascii="Georgia" w:eastAsia="Georgia" w:hAnsi="Georgia" w:cs="Georgia"/>
          <w:b/>
          <w:bCs/>
        </w:rPr>
        <w:t xml:space="preserve">Week 12 </w:t>
      </w:r>
      <w:r w:rsidRPr="00E93D89">
        <w:rPr>
          <w:rFonts w:ascii="Times New Roman" w:eastAsia="Georgia" w:hAnsi="Times New Roman" w:cs="Times New Roman"/>
          <w:b/>
          <w:bCs/>
        </w:rPr>
        <w:t>→</w:t>
      </w:r>
      <w:r w:rsidRPr="00E93D89">
        <w:rPr>
          <w:rFonts w:ascii="Georgia" w:eastAsia="Georgia" w:hAnsi="Georgia" w:cs="Georgia"/>
          <w:b/>
          <w:bCs/>
        </w:rPr>
        <w:t xml:space="preserve"> Build interactive dashboard or GIS maps to visualize disparities.</w:t>
      </w:r>
    </w:p>
    <w:p w14:paraId="397F877D" w14:textId="77777777" w:rsidR="00E93D89" w:rsidRPr="00E93D89" w:rsidRDefault="00E93D89" w:rsidP="00E93D89">
      <w:pPr>
        <w:pStyle w:val="ListParagraph"/>
        <w:numPr>
          <w:ilvl w:val="0"/>
          <w:numId w:val="3"/>
        </w:numPr>
        <w:rPr>
          <w:rFonts w:ascii="Georgia" w:eastAsia="Georgia" w:hAnsi="Georgia" w:cs="Georgia"/>
          <w:b/>
          <w:bCs/>
        </w:rPr>
      </w:pPr>
      <w:r w:rsidRPr="00E93D89">
        <w:rPr>
          <w:rFonts w:ascii="Georgia" w:eastAsia="Georgia" w:hAnsi="Georgia" w:cs="Georgia"/>
          <w:b/>
          <w:bCs/>
        </w:rPr>
        <w:t xml:space="preserve">Week 13 </w:t>
      </w:r>
      <w:r w:rsidRPr="00E93D89">
        <w:rPr>
          <w:rFonts w:ascii="Times New Roman" w:eastAsia="Georgia" w:hAnsi="Times New Roman" w:cs="Times New Roman"/>
          <w:b/>
          <w:bCs/>
        </w:rPr>
        <w:t>→</w:t>
      </w:r>
      <w:r w:rsidRPr="00E93D89">
        <w:rPr>
          <w:rFonts w:ascii="Georgia" w:eastAsia="Georgia" w:hAnsi="Georgia" w:cs="Georgia"/>
          <w:b/>
          <w:bCs/>
        </w:rPr>
        <w:t xml:space="preserve"> Interpret findings through sociological and environmental justice frameworks.</w:t>
      </w:r>
    </w:p>
    <w:p w14:paraId="6C7D8A4B" w14:textId="77777777" w:rsidR="00E93D89" w:rsidRPr="00E93D89" w:rsidRDefault="00E93D89" w:rsidP="00E93D89">
      <w:pPr>
        <w:pStyle w:val="ListParagraph"/>
        <w:numPr>
          <w:ilvl w:val="0"/>
          <w:numId w:val="3"/>
        </w:numPr>
        <w:rPr>
          <w:rFonts w:ascii="Georgia" w:eastAsia="Georgia" w:hAnsi="Georgia" w:cs="Georgia"/>
          <w:b/>
          <w:bCs/>
        </w:rPr>
      </w:pPr>
      <w:r w:rsidRPr="00E93D89">
        <w:rPr>
          <w:rFonts w:ascii="Georgia" w:eastAsia="Georgia" w:hAnsi="Georgia" w:cs="Georgia"/>
          <w:b/>
          <w:bCs/>
        </w:rPr>
        <w:t xml:space="preserve">Week 14 </w:t>
      </w:r>
      <w:r w:rsidRPr="00E93D89">
        <w:rPr>
          <w:rFonts w:ascii="Times New Roman" w:eastAsia="Georgia" w:hAnsi="Times New Roman" w:cs="Times New Roman"/>
          <w:b/>
          <w:bCs/>
        </w:rPr>
        <w:t>→</w:t>
      </w:r>
      <w:r w:rsidRPr="00E93D89">
        <w:rPr>
          <w:rFonts w:ascii="Georgia" w:eastAsia="Georgia" w:hAnsi="Georgia" w:cs="Georgia"/>
          <w:b/>
          <w:bCs/>
        </w:rPr>
        <w:t xml:space="preserve"> Draft final report with results and implications for policy/advocacy.</w:t>
      </w:r>
    </w:p>
    <w:p w14:paraId="00000023" w14:textId="6D48371D" w:rsidR="00D653B9" w:rsidRDefault="00E93D89" w:rsidP="00E93D89">
      <w:pPr>
        <w:pStyle w:val="ListParagraph"/>
        <w:numPr>
          <w:ilvl w:val="0"/>
          <w:numId w:val="3"/>
        </w:numPr>
        <w:rPr>
          <w:rFonts w:ascii="Georgia" w:eastAsia="Georgia" w:hAnsi="Georgia" w:cs="Georgia"/>
          <w:b/>
          <w:bCs/>
        </w:rPr>
      </w:pPr>
      <w:r w:rsidRPr="00E93D89">
        <w:rPr>
          <w:rFonts w:ascii="Georgia" w:eastAsia="Georgia" w:hAnsi="Georgia" w:cs="Georgia"/>
          <w:b/>
          <w:bCs/>
        </w:rPr>
        <w:t xml:space="preserve">Week 15 </w:t>
      </w:r>
      <w:r w:rsidRPr="00E93D89">
        <w:rPr>
          <w:rFonts w:ascii="Times New Roman" w:eastAsia="Georgia" w:hAnsi="Times New Roman" w:cs="Times New Roman"/>
          <w:b/>
          <w:bCs/>
        </w:rPr>
        <w:t>→</w:t>
      </w:r>
      <w:r w:rsidRPr="00E93D89">
        <w:rPr>
          <w:rFonts w:ascii="Georgia" w:eastAsia="Georgia" w:hAnsi="Georgia" w:cs="Georgia"/>
          <w:b/>
          <w:bCs/>
        </w:rPr>
        <w:t xml:space="preserve"> Finalize poster and presentation.</w:t>
      </w:r>
    </w:p>
    <w:p w14:paraId="3C1DFFA9" w14:textId="77777777" w:rsidR="00E93D89" w:rsidRPr="00E93D89" w:rsidRDefault="00E93D89" w:rsidP="00E93D89">
      <w:pPr>
        <w:pStyle w:val="ListParagraph"/>
        <w:rPr>
          <w:rFonts w:ascii="Georgia" w:eastAsia="Georgia" w:hAnsi="Georgia" w:cs="Georgia"/>
          <w:b/>
          <w:bCs/>
        </w:rPr>
      </w:pPr>
    </w:p>
    <w:p w14:paraId="5739FC07" w14:textId="01649B98" w:rsidR="00E93D89" w:rsidRPr="00E93D89" w:rsidRDefault="00E93D89" w:rsidP="00E93D89">
      <w:pPr>
        <w:rPr>
          <w:rFonts w:ascii="Georgia" w:eastAsia="Georgia" w:hAnsi="Georgia" w:cs="Georgia"/>
          <w:b/>
          <w:bCs/>
        </w:rPr>
      </w:pPr>
      <w:r w:rsidRPr="00E93D89">
        <w:rPr>
          <w:rFonts w:ascii="Georgia" w:eastAsia="Georgia" w:hAnsi="Georgia" w:cs="Georgia"/>
          <w:b/>
          <w:bCs/>
        </w:rPr>
        <w:t>Timeline B</w:t>
      </w:r>
      <w:r>
        <w:rPr>
          <w:rFonts w:ascii="Georgia" w:eastAsia="Georgia" w:hAnsi="Georgia" w:cs="Georgia"/>
          <w:b/>
          <w:bCs/>
        </w:rPr>
        <w:t>:</w:t>
      </w:r>
    </w:p>
    <w:p w14:paraId="66867F58" w14:textId="77777777" w:rsidR="00E93D89" w:rsidRPr="00E93D89" w:rsidRDefault="00E93D89" w:rsidP="00E93D89">
      <w:pPr>
        <w:pStyle w:val="ListParagraph"/>
        <w:numPr>
          <w:ilvl w:val="0"/>
          <w:numId w:val="4"/>
        </w:numPr>
        <w:rPr>
          <w:rFonts w:ascii="Georgia" w:eastAsia="Georgia" w:hAnsi="Georgia" w:cs="Georgia"/>
          <w:b/>
          <w:bCs/>
        </w:rPr>
      </w:pPr>
      <w:r w:rsidRPr="00E93D89">
        <w:rPr>
          <w:rFonts w:ascii="Georgia" w:eastAsia="Georgia" w:hAnsi="Georgia" w:cs="Georgia"/>
          <w:b/>
          <w:bCs/>
        </w:rPr>
        <w:t xml:space="preserve">Weeks 1–2 </w:t>
      </w:r>
      <w:r w:rsidRPr="00E93D89">
        <w:rPr>
          <w:rFonts w:ascii="Times New Roman" w:eastAsia="Georgia" w:hAnsi="Times New Roman" w:cs="Times New Roman"/>
          <w:b/>
          <w:bCs/>
        </w:rPr>
        <w:t>→</w:t>
      </w:r>
      <w:r w:rsidRPr="00E93D89">
        <w:rPr>
          <w:rFonts w:ascii="Georgia" w:eastAsia="Georgia" w:hAnsi="Georgia" w:cs="Georgia"/>
          <w:b/>
          <w:bCs/>
        </w:rPr>
        <w:t xml:space="preserve"> Literature review on Sickle Cell Anemia, chronic disease access disparities, and prior mapping studies.</w:t>
      </w:r>
    </w:p>
    <w:p w14:paraId="50D034E6" w14:textId="77777777" w:rsidR="00E93D89" w:rsidRPr="00E93D89" w:rsidRDefault="00E93D89" w:rsidP="00E93D89">
      <w:pPr>
        <w:pStyle w:val="ListParagraph"/>
        <w:numPr>
          <w:ilvl w:val="0"/>
          <w:numId w:val="4"/>
        </w:numPr>
        <w:rPr>
          <w:rFonts w:ascii="Georgia" w:eastAsia="Georgia" w:hAnsi="Georgia" w:cs="Georgia"/>
          <w:b/>
          <w:bCs/>
        </w:rPr>
      </w:pPr>
      <w:r w:rsidRPr="00E93D89">
        <w:rPr>
          <w:rFonts w:ascii="Georgia" w:eastAsia="Georgia" w:hAnsi="Georgia" w:cs="Georgia"/>
          <w:b/>
          <w:bCs/>
        </w:rPr>
        <w:t xml:space="preserve">Weeks 3–4 </w:t>
      </w:r>
      <w:r w:rsidRPr="00E93D89">
        <w:rPr>
          <w:rFonts w:ascii="Times New Roman" w:eastAsia="Georgia" w:hAnsi="Times New Roman" w:cs="Times New Roman"/>
          <w:b/>
          <w:bCs/>
        </w:rPr>
        <w:t>→</w:t>
      </w:r>
      <w:r w:rsidRPr="00E93D89">
        <w:rPr>
          <w:rFonts w:ascii="Georgia" w:eastAsia="Georgia" w:hAnsi="Georgia" w:cs="Georgia"/>
          <w:b/>
          <w:bCs/>
        </w:rPr>
        <w:t xml:space="preserve"> Collect datasets: CDC/NIH prevalence, HRSA treatment center directories, ACS demographics.</w:t>
      </w:r>
    </w:p>
    <w:p w14:paraId="5E8A44E7" w14:textId="77777777" w:rsidR="00E93D89" w:rsidRPr="00E93D89" w:rsidRDefault="00E93D89" w:rsidP="00E93D89">
      <w:pPr>
        <w:pStyle w:val="ListParagraph"/>
        <w:numPr>
          <w:ilvl w:val="0"/>
          <w:numId w:val="4"/>
        </w:numPr>
        <w:rPr>
          <w:rFonts w:ascii="Georgia" w:eastAsia="Georgia" w:hAnsi="Georgia" w:cs="Georgia"/>
          <w:b/>
          <w:bCs/>
        </w:rPr>
      </w:pPr>
      <w:r w:rsidRPr="00E93D89">
        <w:rPr>
          <w:rFonts w:ascii="Georgia" w:eastAsia="Georgia" w:hAnsi="Georgia" w:cs="Georgia"/>
          <w:b/>
          <w:bCs/>
        </w:rPr>
        <w:t xml:space="preserve">Weeks 5–6 </w:t>
      </w:r>
      <w:r w:rsidRPr="00E93D89">
        <w:rPr>
          <w:rFonts w:ascii="Times New Roman" w:eastAsia="Georgia" w:hAnsi="Times New Roman" w:cs="Times New Roman"/>
          <w:b/>
          <w:bCs/>
        </w:rPr>
        <w:t>→</w:t>
      </w:r>
      <w:r w:rsidRPr="00E93D89">
        <w:rPr>
          <w:rFonts w:ascii="Georgia" w:eastAsia="Georgia" w:hAnsi="Georgia" w:cs="Georgia"/>
          <w:b/>
          <w:bCs/>
        </w:rPr>
        <w:t xml:space="preserve"> Data cleaning: align prevalence data with treatment center locations; prepare demographic overlays.</w:t>
      </w:r>
    </w:p>
    <w:p w14:paraId="79823A97" w14:textId="77777777" w:rsidR="00E93D89" w:rsidRPr="00E93D89" w:rsidRDefault="00E93D89" w:rsidP="00E93D89">
      <w:pPr>
        <w:pStyle w:val="ListParagraph"/>
        <w:numPr>
          <w:ilvl w:val="0"/>
          <w:numId w:val="4"/>
        </w:numPr>
        <w:rPr>
          <w:rFonts w:ascii="Georgia" w:eastAsia="Georgia" w:hAnsi="Georgia" w:cs="Georgia"/>
          <w:b/>
          <w:bCs/>
        </w:rPr>
      </w:pPr>
      <w:r w:rsidRPr="00E93D89">
        <w:rPr>
          <w:rFonts w:ascii="Georgia" w:eastAsia="Georgia" w:hAnsi="Georgia" w:cs="Georgia"/>
          <w:b/>
          <w:bCs/>
        </w:rPr>
        <w:t xml:space="preserve">Weeks 7–8 </w:t>
      </w:r>
      <w:r w:rsidRPr="00E93D89">
        <w:rPr>
          <w:rFonts w:ascii="Times New Roman" w:eastAsia="Georgia" w:hAnsi="Times New Roman" w:cs="Times New Roman"/>
          <w:b/>
          <w:bCs/>
        </w:rPr>
        <w:t>→</w:t>
      </w:r>
      <w:r w:rsidRPr="00E93D89">
        <w:rPr>
          <w:rFonts w:ascii="Georgia" w:eastAsia="Georgia" w:hAnsi="Georgia" w:cs="Georgia"/>
          <w:b/>
          <w:bCs/>
        </w:rPr>
        <w:t xml:space="preserve"> Exploratory analysis: prevalence vs. care availability, initial descriptive maps.</w:t>
      </w:r>
    </w:p>
    <w:p w14:paraId="140EA98B" w14:textId="77777777" w:rsidR="00E93D89" w:rsidRPr="00E93D89" w:rsidRDefault="00E93D89" w:rsidP="00E93D89">
      <w:pPr>
        <w:pStyle w:val="ListParagraph"/>
        <w:numPr>
          <w:ilvl w:val="0"/>
          <w:numId w:val="4"/>
        </w:numPr>
        <w:rPr>
          <w:rFonts w:ascii="Georgia" w:eastAsia="Georgia" w:hAnsi="Georgia" w:cs="Georgia"/>
          <w:b/>
          <w:bCs/>
        </w:rPr>
      </w:pPr>
      <w:r w:rsidRPr="00E93D89">
        <w:rPr>
          <w:rFonts w:ascii="Georgia" w:eastAsia="Georgia" w:hAnsi="Georgia" w:cs="Georgia"/>
          <w:b/>
          <w:bCs/>
        </w:rPr>
        <w:t xml:space="preserve">Weeks 9–11 </w:t>
      </w:r>
      <w:r w:rsidRPr="00E93D89">
        <w:rPr>
          <w:rFonts w:ascii="Times New Roman" w:eastAsia="Georgia" w:hAnsi="Times New Roman" w:cs="Times New Roman"/>
          <w:b/>
          <w:bCs/>
        </w:rPr>
        <w:t>→</w:t>
      </w:r>
      <w:r w:rsidRPr="00E93D89">
        <w:rPr>
          <w:rFonts w:ascii="Georgia" w:eastAsia="Georgia" w:hAnsi="Georgia" w:cs="Georgia"/>
          <w:b/>
          <w:bCs/>
        </w:rPr>
        <w:t xml:space="preserve"> Spatial analysis: calculate travel distances to care centers; identify “care deserts”; regression by demographic and regional factors.</w:t>
      </w:r>
    </w:p>
    <w:p w14:paraId="118B088C" w14:textId="77777777" w:rsidR="00E93D89" w:rsidRPr="00E93D89" w:rsidRDefault="00E93D89" w:rsidP="00E93D89">
      <w:pPr>
        <w:pStyle w:val="ListParagraph"/>
        <w:numPr>
          <w:ilvl w:val="0"/>
          <w:numId w:val="4"/>
        </w:numPr>
        <w:rPr>
          <w:rFonts w:ascii="Georgia" w:eastAsia="Georgia" w:hAnsi="Georgia" w:cs="Georgia"/>
          <w:b/>
          <w:bCs/>
        </w:rPr>
      </w:pPr>
      <w:r w:rsidRPr="00E93D89">
        <w:rPr>
          <w:rFonts w:ascii="Georgia" w:eastAsia="Georgia" w:hAnsi="Georgia" w:cs="Georgia"/>
          <w:b/>
          <w:bCs/>
        </w:rPr>
        <w:t xml:space="preserve">Week 12 </w:t>
      </w:r>
      <w:r w:rsidRPr="00E93D89">
        <w:rPr>
          <w:rFonts w:ascii="Times New Roman" w:eastAsia="Georgia" w:hAnsi="Times New Roman" w:cs="Times New Roman"/>
          <w:b/>
          <w:bCs/>
        </w:rPr>
        <w:t>→</w:t>
      </w:r>
      <w:r w:rsidRPr="00E93D89">
        <w:rPr>
          <w:rFonts w:ascii="Georgia" w:eastAsia="Georgia" w:hAnsi="Georgia" w:cs="Georgia"/>
          <w:b/>
          <w:bCs/>
        </w:rPr>
        <w:t xml:space="preserve"> Create detailed GIS maps and accessibility visualizations.</w:t>
      </w:r>
    </w:p>
    <w:p w14:paraId="1DD3AE8A" w14:textId="77777777" w:rsidR="00E93D89" w:rsidRPr="00E93D89" w:rsidRDefault="00E93D89" w:rsidP="00E93D89">
      <w:pPr>
        <w:pStyle w:val="ListParagraph"/>
        <w:numPr>
          <w:ilvl w:val="0"/>
          <w:numId w:val="4"/>
        </w:numPr>
        <w:rPr>
          <w:rFonts w:ascii="Georgia" w:eastAsia="Georgia" w:hAnsi="Georgia" w:cs="Georgia"/>
          <w:b/>
          <w:bCs/>
        </w:rPr>
      </w:pPr>
      <w:r w:rsidRPr="00E93D89">
        <w:rPr>
          <w:rFonts w:ascii="Georgia" w:eastAsia="Georgia" w:hAnsi="Georgia" w:cs="Georgia"/>
          <w:b/>
          <w:bCs/>
        </w:rPr>
        <w:t xml:space="preserve">Week 13 </w:t>
      </w:r>
      <w:r w:rsidRPr="00E93D89">
        <w:rPr>
          <w:rFonts w:ascii="Times New Roman" w:eastAsia="Georgia" w:hAnsi="Times New Roman" w:cs="Times New Roman"/>
          <w:b/>
          <w:bCs/>
        </w:rPr>
        <w:t>→</w:t>
      </w:r>
      <w:r w:rsidRPr="00E93D89">
        <w:rPr>
          <w:rFonts w:ascii="Georgia" w:eastAsia="Georgia" w:hAnsi="Georgia" w:cs="Georgia"/>
          <w:b/>
          <w:bCs/>
        </w:rPr>
        <w:t xml:space="preserve"> Contextualize findings with health equity and public health frameworks.</w:t>
      </w:r>
    </w:p>
    <w:p w14:paraId="5CDBA924" w14:textId="77777777" w:rsidR="00E93D89" w:rsidRPr="00E93D89" w:rsidRDefault="00E93D89" w:rsidP="00E93D89">
      <w:pPr>
        <w:pStyle w:val="ListParagraph"/>
        <w:numPr>
          <w:ilvl w:val="0"/>
          <w:numId w:val="4"/>
        </w:numPr>
        <w:rPr>
          <w:rFonts w:ascii="Georgia" w:eastAsia="Georgia" w:hAnsi="Georgia" w:cs="Georgia"/>
          <w:b/>
          <w:bCs/>
        </w:rPr>
      </w:pPr>
      <w:r w:rsidRPr="00E93D89">
        <w:rPr>
          <w:rFonts w:ascii="Georgia" w:eastAsia="Georgia" w:hAnsi="Georgia" w:cs="Georgia"/>
          <w:b/>
          <w:bCs/>
        </w:rPr>
        <w:t xml:space="preserve">Week 14 </w:t>
      </w:r>
      <w:r w:rsidRPr="00E93D89">
        <w:rPr>
          <w:rFonts w:ascii="Times New Roman" w:eastAsia="Georgia" w:hAnsi="Times New Roman" w:cs="Times New Roman"/>
          <w:b/>
          <w:bCs/>
        </w:rPr>
        <w:t>→</w:t>
      </w:r>
      <w:r w:rsidRPr="00E93D89">
        <w:rPr>
          <w:rFonts w:ascii="Georgia" w:eastAsia="Georgia" w:hAnsi="Georgia" w:cs="Georgia"/>
          <w:b/>
          <w:bCs/>
        </w:rPr>
        <w:t xml:space="preserve"> Draft final report including policy recommendations and conclusions.</w:t>
      </w:r>
    </w:p>
    <w:p w14:paraId="29C057D3" w14:textId="71F4AF14" w:rsidR="00E93D89" w:rsidRPr="00E93D89" w:rsidRDefault="00E93D89" w:rsidP="00E93D89">
      <w:pPr>
        <w:pStyle w:val="ListParagraph"/>
        <w:numPr>
          <w:ilvl w:val="0"/>
          <w:numId w:val="4"/>
        </w:numPr>
        <w:rPr>
          <w:rFonts w:ascii="Georgia" w:eastAsia="Georgia" w:hAnsi="Georgia" w:cs="Georgia"/>
          <w:b/>
          <w:bCs/>
        </w:rPr>
      </w:pPr>
      <w:r w:rsidRPr="00E93D89">
        <w:rPr>
          <w:rFonts w:ascii="Georgia" w:eastAsia="Georgia" w:hAnsi="Georgia" w:cs="Georgia"/>
          <w:b/>
          <w:bCs/>
        </w:rPr>
        <w:t xml:space="preserve">Week 15 </w:t>
      </w:r>
      <w:r w:rsidRPr="00E93D89">
        <w:rPr>
          <w:rFonts w:ascii="Times New Roman" w:eastAsia="Georgia" w:hAnsi="Times New Roman" w:cs="Times New Roman"/>
          <w:b/>
          <w:bCs/>
        </w:rPr>
        <w:t>→</w:t>
      </w:r>
      <w:r w:rsidRPr="00E93D89">
        <w:rPr>
          <w:rFonts w:ascii="Georgia" w:eastAsia="Georgia" w:hAnsi="Georgia" w:cs="Georgia"/>
          <w:b/>
          <w:bCs/>
        </w:rPr>
        <w:t xml:space="preserve"> Prepare poster and final presentation.</w:t>
      </w:r>
    </w:p>
    <w:p w14:paraId="00000025" w14:textId="77777777" w:rsidR="00D653B9" w:rsidRDefault="00000000">
      <w:pPr>
        <w:pStyle w:val="Heading2"/>
        <w:rPr>
          <w:rFonts w:ascii="Georgia" w:eastAsia="Georgia" w:hAnsi="Georgia" w:cs="Georgia"/>
        </w:rPr>
      </w:pPr>
      <w:bookmarkStart w:id="8" w:name="_25i3gkyo2yhf" w:colFirst="0" w:colLast="0"/>
      <w:bookmarkStart w:id="9" w:name="_qmpltepnslio" w:colFirst="0" w:colLast="0"/>
      <w:bookmarkEnd w:id="8"/>
      <w:bookmarkEnd w:id="9"/>
      <w:r>
        <w:rPr>
          <w:rFonts w:ascii="Georgia" w:eastAsia="Georgia" w:hAnsi="Georgia" w:cs="Georgia"/>
        </w:rPr>
        <w:lastRenderedPageBreak/>
        <w:t>Possible Issues</w:t>
      </w:r>
    </w:p>
    <w:p w14:paraId="00000026" w14:textId="77777777" w:rsidR="00D653B9" w:rsidRDefault="00000000">
      <w:pPr>
        <w:rPr>
          <w:rFonts w:ascii="Georgia" w:eastAsia="Georgia" w:hAnsi="Georgia" w:cs="Georgia"/>
        </w:rPr>
      </w:pPr>
      <w:r>
        <w:rPr>
          <w:rFonts w:ascii="Georgia" w:eastAsia="Georgia" w:hAnsi="Georgia" w:cs="Georgia"/>
        </w:rPr>
        <w:t>[List some of the prospective challenges and issues and discuss how you envision overcome them]</w:t>
      </w:r>
    </w:p>
    <w:p w14:paraId="00000027" w14:textId="77777777" w:rsidR="00D653B9" w:rsidRDefault="00D653B9">
      <w:pPr>
        <w:rPr>
          <w:rFonts w:ascii="Georgia" w:eastAsia="Georgia" w:hAnsi="Georgia" w:cs="Georgia"/>
        </w:rPr>
      </w:pPr>
    </w:p>
    <w:p w14:paraId="0638A31F" w14:textId="55735912" w:rsidR="00E93D89" w:rsidRDefault="00E93D89" w:rsidP="00E93D89">
      <w:pPr>
        <w:rPr>
          <w:rFonts w:ascii="Georgia" w:eastAsia="Georgia" w:hAnsi="Georgia" w:cs="Georgia"/>
          <w:b/>
          <w:bCs/>
        </w:rPr>
      </w:pPr>
      <w:r>
        <w:rPr>
          <w:rFonts w:ascii="Georgia" w:eastAsia="Georgia" w:hAnsi="Georgia" w:cs="Georgia"/>
          <w:b/>
          <w:bCs/>
        </w:rPr>
        <w:t xml:space="preserve">OPTION A: </w:t>
      </w:r>
      <w:r w:rsidRPr="00E93D89">
        <w:rPr>
          <w:rFonts w:ascii="Georgia" w:eastAsia="Georgia" w:hAnsi="Georgia" w:cs="Georgia"/>
          <w:b/>
          <w:bCs/>
        </w:rPr>
        <w:t>One potential challenge for this project is the availability of data. Companies may not release detailed figures on water or electricity consumption, which could limit precision. Integrating demographic, environmental, and infrastructure data from multiple sources may also be difficult. In addition, it may be challenging to separate the impact of datacenters from other local industries. To address these issues, I will use proxy measures such as EPA water stress data and county-level energy reports when direct data is unavailable. I will also document all assumptions and focus on identifying correlations and patterns rather than making causal claims, while framing the work as exploratory but socially meaningful.</w:t>
      </w:r>
    </w:p>
    <w:p w14:paraId="663F32DD" w14:textId="77777777" w:rsidR="00E93D89" w:rsidRPr="00E93D89" w:rsidRDefault="00E93D89" w:rsidP="00E93D89">
      <w:pPr>
        <w:rPr>
          <w:rFonts w:ascii="Georgia" w:eastAsia="Georgia" w:hAnsi="Georgia" w:cs="Georgia"/>
          <w:b/>
          <w:bCs/>
        </w:rPr>
      </w:pPr>
    </w:p>
    <w:p w14:paraId="333A6D75" w14:textId="5ED12C9C" w:rsidR="00E93D89" w:rsidRPr="00E93D89" w:rsidRDefault="00E93D89" w:rsidP="00E93D89">
      <w:pPr>
        <w:rPr>
          <w:rFonts w:ascii="Georgia" w:eastAsia="Georgia" w:hAnsi="Georgia" w:cs="Georgia"/>
          <w:b/>
          <w:bCs/>
        </w:rPr>
      </w:pPr>
      <w:r>
        <w:rPr>
          <w:rFonts w:ascii="Georgia" w:eastAsia="Georgia" w:hAnsi="Georgia" w:cs="Georgia"/>
          <w:b/>
          <w:bCs/>
        </w:rPr>
        <w:t xml:space="preserve">OPTION B: </w:t>
      </w:r>
      <w:r w:rsidRPr="00E93D89">
        <w:rPr>
          <w:rFonts w:ascii="Georgia" w:eastAsia="Georgia" w:hAnsi="Georgia" w:cs="Georgia"/>
          <w:b/>
          <w:bCs/>
        </w:rPr>
        <w:t>A major challenge in this project is the lack of consistent national data on sickle cell prevalence, since many states do not track it in detail. Some data may only be available at the state level rather than at a finer geographic scale. Another difficulty lies in translating quantitative measures into meaningful insights for public health and equity discussions. To overcome these barriers, I will combine multiple data sources, such as CDC, NIH, HRSA, and ACS, to strengthen reliability. I will also use geographic approximations like travel time to the nearest care center while being transparent about limitations. Finally, I will connect results to existing research on racial health disparities to provide a grounded interpretation.</w:t>
      </w:r>
    </w:p>
    <w:sectPr w:rsidR="00E93D89" w:rsidRPr="00E93D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6F56"/>
    <w:multiLevelType w:val="hybridMultilevel"/>
    <w:tmpl w:val="2364F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F04F8"/>
    <w:multiLevelType w:val="hybridMultilevel"/>
    <w:tmpl w:val="7996E5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478A1"/>
    <w:multiLevelType w:val="hybridMultilevel"/>
    <w:tmpl w:val="079E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17D44"/>
    <w:multiLevelType w:val="hybridMultilevel"/>
    <w:tmpl w:val="C8C6E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FC54AF"/>
    <w:multiLevelType w:val="hybridMultilevel"/>
    <w:tmpl w:val="F5541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004A3B"/>
    <w:multiLevelType w:val="hybridMultilevel"/>
    <w:tmpl w:val="0CE8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9528548">
    <w:abstractNumId w:val="0"/>
  </w:num>
  <w:num w:numId="2" w16cid:durableId="1904676919">
    <w:abstractNumId w:val="4"/>
  </w:num>
  <w:num w:numId="3" w16cid:durableId="1139954997">
    <w:abstractNumId w:val="2"/>
  </w:num>
  <w:num w:numId="4" w16cid:durableId="295065661">
    <w:abstractNumId w:val="5"/>
  </w:num>
  <w:num w:numId="5" w16cid:durableId="21632641">
    <w:abstractNumId w:val="1"/>
  </w:num>
  <w:num w:numId="6" w16cid:durableId="1141339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B9"/>
    <w:rsid w:val="00152437"/>
    <w:rsid w:val="005C0411"/>
    <w:rsid w:val="006B6E7E"/>
    <w:rsid w:val="00A34C7D"/>
    <w:rsid w:val="00AF554E"/>
    <w:rsid w:val="00D06ABC"/>
    <w:rsid w:val="00D653B9"/>
    <w:rsid w:val="00E270F2"/>
    <w:rsid w:val="00E93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AA34D4"/>
  <w15:docId w15:val="{C127DECE-06C0-D142-80BF-D720715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270F2"/>
    <w:pPr>
      <w:ind w:left="720"/>
      <w:contextualSpacing/>
    </w:pPr>
  </w:style>
  <w:style w:type="character" w:styleId="Hyperlink">
    <w:name w:val="Hyperlink"/>
    <w:basedOn w:val="DefaultParagraphFont"/>
    <w:uiPriority w:val="99"/>
    <w:unhideWhenUsed/>
    <w:rsid w:val="00152437"/>
    <w:rPr>
      <w:color w:val="0000FF" w:themeColor="hyperlink"/>
      <w:u w:val="single"/>
    </w:rPr>
  </w:style>
  <w:style w:type="character" w:styleId="UnresolvedMention">
    <w:name w:val="Unresolved Mention"/>
    <w:basedOn w:val="DefaultParagraphFont"/>
    <w:uiPriority w:val="99"/>
    <w:semiHidden/>
    <w:unhideWhenUsed/>
    <w:rsid w:val="00152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79373491_Birth_Prevalence_of_Sickle_Cell_Disease_and_County-Level_Social_Vulnerability_-_Sickle_Cell_Data_Collection_Program_11_States_2016-2020" TargetMode="External"/><Relationship Id="rId5" Type="http://schemas.openxmlformats.org/officeDocument/2006/relationships/hyperlink" Target="https://www.eesi.org/articles/view/data-centers-and-water-consump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2116</Words>
  <Characters>12066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Pobee, Aba Fenyiwa</cp:lastModifiedBy>
  <cp:revision>2</cp:revision>
  <dcterms:created xsi:type="dcterms:W3CDTF">2025-09-04T01:40:00Z</dcterms:created>
  <dcterms:modified xsi:type="dcterms:W3CDTF">2025-09-04T01:40:00Z</dcterms:modified>
</cp:coreProperties>
</file>