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825543" cy="1005537"/>
            <wp:effectExtent b="0" l="0" r="0" t="0"/>
            <wp:docPr descr="Resultado de imagem para ifce" id="3" name="image3.png"/>
            <a:graphic>
              <a:graphicData uri="http://schemas.openxmlformats.org/drawingml/2006/picture">
                <pic:pic>
                  <pic:nvPicPr>
                    <pic:cNvPr descr="Resultado de imagem para ifc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43" cy="100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DO CEARÁ –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CAMPUS</w:t>
      </w:r>
      <w:r w:rsidDel="00000000" w:rsidR="00000000" w:rsidRPr="00000000">
        <w:rPr>
          <w:b w:val="1"/>
          <w:sz w:val="24"/>
          <w:szCs w:val="24"/>
          <w:rtl w:val="0"/>
        </w:rPr>
        <w:t xml:space="preserve"> MARACANAÚ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EIXO TECNOLÓGICO DA INDÚSTRIA</w:t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FRANCISCO ERICK DE OLIVEIRA SOUSA</w:t>
      </w:r>
    </w:p>
    <w:p w:rsidR="00000000" w:rsidDel="00000000" w:rsidP="00000000" w:rsidRDefault="00000000" w:rsidRPr="00000000" w14:paraId="0000000A">
      <w:pPr>
        <w:spacing w:after="160" w:line="25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BRUNO PEREIRA TAKAZONO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TRABALHO 01 DE INTELIGÊNCIA COMPUTACIONAL APLICADA (ICA)</w:t>
      </w:r>
    </w:p>
    <w:p w:rsidR="00000000" w:rsidDel="00000000" w:rsidP="00000000" w:rsidRDefault="00000000" w:rsidRPr="00000000" w14:paraId="00000013">
      <w:pPr>
        <w:spacing w:after="160" w:line="240" w:lineRule="auto"/>
        <w:jc w:val="center"/>
        <w:rPr>
          <w:b w:val="1"/>
          <w:sz w:val="24"/>
          <w:szCs w:val="24"/>
        </w:rPr>
      </w:pPr>
      <w:bookmarkStart w:colFirst="0" w:colLast="0" w:name="_zahhtef6zg2j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SISTEMAS DE INFERÊNCIA FUZZY - 2023.1</w:t>
      </w:r>
    </w:p>
    <w:p w:rsidR="00000000" w:rsidDel="00000000" w:rsidP="00000000" w:rsidRDefault="00000000" w:rsidRPr="00000000" w14:paraId="00000014">
      <w:pPr>
        <w:spacing w:after="160" w:line="240" w:lineRule="auto"/>
        <w:jc w:val="center"/>
        <w:rPr>
          <w:b w:val="1"/>
          <w:sz w:val="24"/>
          <w:szCs w:val="24"/>
        </w:rPr>
      </w:pPr>
      <w:bookmarkStart w:colFirst="0" w:colLast="0" w:name="_5iwr0qrr9y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MARACANAÚ </w:t>
      </w:r>
    </w:p>
    <w:p w:rsidR="00000000" w:rsidDel="00000000" w:rsidP="00000000" w:rsidRDefault="00000000" w:rsidRPr="00000000" w14:paraId="0000001C">
      <w:pPr>
        <w:spacing w:after="160" w:line="25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spacing w:after="160" w:line="254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FRANCISCO ERICK DE OLIVEIRA SOUSA</w:t>
      </w:r>
    </w:p>
    <w:p w:rsidR="00000000" w:rsidDel="00000000" w:rsidP="00000000" w:rsidRDefault="00000000" w:rsidRPr="00000000" w14:paraId="0000001E">
      <w:pPr>
        <w:spacing w:after="160" w:line="25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BRUNO PEREIRA TAKAZONO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jc w:val="center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TRABALHO 01 DE INTELIGÊNCIA COMPUTACIONAL APLICADA (ICA)</w:t>
      </w:r>
    </w:p>
    <w:p w:rsidR="00000000" w:rsidDel="00000000" w:rsidP="00000000" w:rsidRDefault="00000000" w:rsidRPr="00000000" w14:paraId="00000027">
      <w:pPr>
        <w:spacing w:after="160" w:line="240" w:lineRule="auto"/>
        <w:jc w:val="center"/>
        <w:rPr>
          <w:sz w:val="24"/>
          <w:szCs w:val="24"/>
        </w:rPr>
      </w:pPr>
      <w:bookmarkStart w:colFirst="0" w:colLast="0" w:name="_zahhtef6zg2j" w:id="2"/>
      <w:bookmarkEnd w:id="2"/>
      <w:r w:rsidDel="00000000" w:rsidR="00000000" w:rsidRPr="00000000">
        <w:rPr>
          <w:sz w:val="24"/>
          <w:szCs w:val="24"/>
          <w:rtl w:val="0"/>
        </w:rPr>
        <w:t xml:space="preserve">SISTEMAS DE INFERÊNCIA FUZZY - 2023.1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30" w:line="360" w:lineRule="auto"/>
        <w:ind w:left="4757" w:right="10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ao Curso de Engenharia de Controle e Automação do Instituto Federal de Educação, Ciência e Tecnologia do Ceará – IFCE Campus Maracanaú, como requisito parcial para aprovação na disciplina de Inteligência Computacional Aplicada.</w:t>
      </w:r>
    </w:p>
    <w:p w:rsidR="00000000" w:rsidDel="00000000" w:rsidP="00000000" w:rsidRDefault="00000000" w:rsidRPr="00000000" w14:paraId="0000002F">
      <w:pPr>
        <w:spacing w:after="160" w:line="360" w:lineRule="auto"/>
        <w:ind w:left="47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</w:t>
      </w:r>
      <w:r w:rsidDel="00000000" w:rsidR="00000000" w:rsidRPr="00000000">
        <w:rPr>
          <w:sz w:val="24"/>
          <w:szCs w:val="24"/>
          <w:rtl w:val="0"/>
        </w:rPr>
        <w:t xml:space="preserve">Prof. Dr.</w:t>
      </w:r>
      <w:r w:rsidDel="00000000" w:rsidR="00000000" w:rsidRPr="00000000">
        <w:rPr>
          <w:sz w:val="24"/>
          <w:szCs w:val="24"/>
          <w:rtl w:val="0"/>
        </w:rPr>
        <w:t xml:space="preserve"> José Daniel de Alencar Santos.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MARACANAÚ 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z57r88gog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jaw03dyj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Controle de um guindaste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1y6u9bv0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Fuzzyficação de entrada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9iw2fk2z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Testes de diferentes simulações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h5uq2eoj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Modificações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twq45wsi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Testes das modificações após diferentes simulações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ithzw5r2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Estacionamento de um Veículo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yg62xb1s7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Fuzzyficação de entrada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svk4xr7p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Testes de diferentes simulações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fy7bretf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Modificações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wg4d3qbp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Testes das modificações após diferentes simulações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e9kzfvv1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Conclusão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90p6odwd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Apêndice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widowControl w:val="0"/>
        <w:spacing w:line="360" w:lineRule="auto"/>
        <w:jc w:val="left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2z57r88gog34" w:id="4"/>
      <w:bookmarkEnd w:id="4"/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Este estudo de inteligência computacional aplicada tem como objetivo a aplicação de conceitos teóricos fundamentais da teoria da lógica fuzzy em dois problemas práticos vistos em sala de aula: controle de um guindaste e estacionamento de um veículo. A teoria da lógica fuzzy oferece uma abordagem flexível para lidar com incertezas e imprecisões em problemas de tomada de decisão, permitindo a modelagem de sistemas complexos e não-lineares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Neste trabalho, serão apresentados os principais conceitos da teoria da lógica fuzzy, incluindo a função de pertinência, operações fuzzy e a composição de regras fuzzy. Esses conceitos serão aplicados na resolução dos problemas práticos mencionados, demonstrando a eficácia da abordagem fuzzy em problemas de tomada de decisão complexos.</w:t>
      </w:r>
    </w:p>
    <w:p w:rsidR="00000000" w:rsidDel="00000000" w:rsidP="00000000" w:rsidRDefault="00000000" w:rsidRPr="00000000" w14:paraId="0000004B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bzjaw03dyj1t" w:id="5"/>
      <w:bookmarkEnd w:id="5"/>
      <w:r w:rsidDel="00000000" w:rsidR="00000000" w:rsidRPr="00000000">
        <w:rPr>
          <w:sz w:val="28"/>
          <w:szCs w:val="28"/>
          <w:rtl w:val="0"/>
        </w:rPr>
        <w:t xml:space="preserve">Controle de um guindaste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exemplo do guindaste consiste no controle da potência de um motor levando em conta a distância do navio até o porto e da angulação da carga em relação ao motor.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320000" cy="237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 as seguintes variáveis linguísticas e regras fuzzy: distância do navio até o porto e ângulo em relação da carga transportada com o motor como variáveis de entrada e potência do guindaste como de saída: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Distância (longe, médio, perto)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Ângulo (negativo, zero, positivo)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Potência (baixa, média, alta)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Estudo de caso: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distância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= longe ou ângulo = negativo   ⇨   potência = alta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Se distância = média  ⇨   potência = média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Se distância = perto ou ângulo = positivo  ⇨   potência = baixa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s51y6u9bv0b0" w:id="6"/>
      <w:bookmarkEnd w:id="6"/>
      <w:r w:rsidDel="00000000" w:rsidR="00000000" w:rsidRPr="00000000">
        <w:rPr>
          <w:sz w:val="28"/>
          <w:szCs w:val="28"/>
          <w:rtl w:val="0"/>
        </w:rPr>
        <w:t xml:space="preserve">2.1 </w:t>
      </w:r>
      <w:r w:rsidDel="00000000" w:rsidR="00000000" w:rsidRPr="00000000">
        <w:rPr>
          <w:sz w:val="28"/>
          <w:szCs w:val="28"/>
          <w:rtl w:val="0"/>
        </w:rPr>
        <w:t xml:space="preserve">Fuzzyficação</w:t>
      </w:r>
      <w:r w:rsidDel="00000000" w:rsidR="00000000" w:rsidRPr="00000000">
        <w:rPr>
          <w:sz w:val="28"/>
          <w:szCs w:val="28"/>
          <w:rtl w:val="0"/>
        </w:rPr>
        <w:t xml:space="preserve"> de entrada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0"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Foi utilizado os mesmos valores de entradas das notas de aula a fim de comparar com os resultados obtidos na simulação.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Distância = 3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Ângulo = 30°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Saídas obtidas: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725"/>
        <w:tblGridChange w:id="0">
          <w:tblGrid>
            <w:gridCol w:w="1950"/>
            <w:gridCol w:w="17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nota de aula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simulação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16.7345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que fosse possível replicar o sistema com perfeição foi preciso fazer uma alteração na saída invertendo os valores entre “alta” e “baixa” da potência do motor.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widowControl w:val="0"/>
        <w:spacing w:line="360" w:lineRule="auto"/>
        <w:jc w:val="both"/>
        <w:rPr>
          <w:color w:val="202124"/>
          <w:sz w:val="28"/>
          <w:szCs w:val="28"/>
          <w:highlight w:val="white"/>
        </w:rPr>
      </w:pPr>
      <w:bookmarkStart w:colFirst="0" w:colLast="0" w:name="_ec9iw2fk2zus" w:id="7"/>
      <w:bookmarkEnd w:id="7"/>
      <w:r w:rsidDel="00000000" w:rsidR="00000000" w:rsidRPr="00000000">
        <w:rPr>
          <w:sz w:val="28"/>
          <w:szCs w:val="28"/>
          <w:rtl w:val="0"/>
        </w:rPr>
        <w:t xml:space="preserve">2.2 Testes de diferentes 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825"/>
        <w:gridCol w:w="1005"/>
        <w:tblGridChange w:id="0">
          <w:tblGrid>
            <w:gridCol w:w="1050"/>
            <w:gridCol w:w="825"/>
            <w:gridCol w:w="1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ângulo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13,0918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2,1271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19,7183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4,2781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z5h5uq2eojpo" w:id="8"/>
      <w:bookmarkEnd w:id="8"/>
      <w:r w:rsidDel="00000000" w:rsidR="00000000" w:rsidRPr="00000000">
        <w:rPr>
          <w:sz w:val="28"/>
          <w:szCs w:val="28"/>
          <w:rtl w:val="0"/>
        </w:rPr>
        <w:t xml:space="preserve">2.3 Modificações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Modificação 1: Conjuntos Fuzzy de Entrada e Saída: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o conjunto fuzzy de entrada da distância, foi utilizado o conjunto gaussiano, com valores "muito longe", "longe", "médio", "perto" e "muito perto". Para o conjunto fuzzy de entrada do ângulo, foi utilizado o conjunto trapezoidal, com valores "muito negativo", "negativo", "zero", "positivo"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 "muito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positivo". Para o conjunto fuzzy de saída, foi utilizado o conjunto triangular, com valores "baixa", "média" e "alta".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Modificação 2: Valores das Variáveis de Entrada: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Foram testados diferentes valores de entrada para ver como o sistema reage a diferentes situações. Foi observado que, quando a distância é "muito perto" e o ângulo é "muito negativo", a potência deve ser baixa. Além disso, quando a distância é "muito longe" e o ângulo é "positivo", a potência deve ser alta.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Modificação 3: Regras de Inferência: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Foi adicionada uma regra que diz que se a distância é "muito perto" e o ângulo é "zero", a potência deve ser baixa. Isso é útil para situações em que a carga está muito próxima do guindaste e a lança está nivelada.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Resultados: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sistema de controle fuzzy foi simulado com diferentes valores de entrada e os resultados foram comparados com os valores esperados. Foi observado que o sistema se comporta de acordo com as regras de inferência e conjuntos fuzzy definidos.</w:t>
      </w:r>
    </w:p>
    <w:p w:rsidR="00000000" w:rsidDel="00000000" w:rsidP="00000000" w:rsidRDefault="00000000" w:rsidRPr="00000000" w14:paraId="00000092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mftwq45wsi8i" w:id="9"/>
      <w:bookmarkEnd w:id="9"/>
      <w:r w:rsidDel="00000000" w:rsidR="00000000" w:rsidRPr="00000000">
        <w:rPr>
          <w:sz w:val="28"/>
          <w:szCs w:val="28"/>
          <w:rtl w:val="0"/>
        </w:rPr>
        <w:t xml:space="preserve">2.4 Testes das modificações após diferentes simulações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825"/>
        <w:gridCol w:w="1005"/>
        <w:tblGridChange w:id="0">
          <w:tblGrid>
            <w:gridCol w:w="1050"/>
            <w:gridCol w:w="825"/>
            <w:gridCol w:w="1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ângulo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22,4072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20,4712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20,6356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4,5542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vpithzw5r2nt" w:id="10"/>
      <w:bookmarkEnd w:id="10"/>
      <w:r w:rsidDel="00000000" w:rsidR="00000000" w:rsidRPr="00000000">
        <w:rPr>
          <w:sz w:val="28"/>
          <w:szCs w:val="28"/>
          <w:rtl w:val="0"/>
        </w:rPr>
        <w:t xml:space="preserve"> Estacionamento de um Veículo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exemplo do estacionamento do veículo consiste na simulação do sistema de um veículo autônomo em direção a um local predeterminado, representado por uma vaga de estacionamento.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36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4183550" cy="2176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55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36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 as seguintes variáveis linguísticas e regras fuzzy: distância no eixo horizontal (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𝔁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 e ângulo do veículo em relação ao eixo horizontal (𝚽)  como variáveis de entrada e ângulo da roda do veículo (𝜭) como de saída:</w:t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360" w:lineRule="auto"/>
        <w:ind w:firstLine="72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Base de regras na forma matricial </w:t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firstLine="72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360" w:lineRule="auto"/>
        <w:ind w:firstLine="720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859050" cy="2724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36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3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 (x = LE) e (φ = RB) ent ̃ao (θ = PS).</w:t>
      </w:r>
    </w:p>
    <w:p w:rsidR="00000000" w:rsidDel="00000000" w:rsidP="00000000" w:rsidRDefault="00000000" w:rsidRPr="00000000" w14:paraId="000000B1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gyg62xb1s7q8" w:id="11"/>
      <w:bookmarkEnd w:id="11"/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3.1 </w:t>
      </w:r>
      <w:r w:rsidDel="00000000" w:rsidR="00000000" w:rsidRPr="00000000">
        <w:rPr>
          <w:sz w:val="28"/>
          <w:szCs w:val="28"/>
          <w:rtl w:val="0"/>
        </w:rPr>
        <w:t xml:space="preserve">Fuzzyficação</w:t>
      </w:r>
      <w:r w:rsidDel="00000000" w:rsidR="00000000" w:rsidRPr="00000000">
        <w:rPr>
          <w:sz w:val="28"/>
          <w:szCs w:val="28"/>
          <w:rtl w:val="0"/>
        </w:rPr>
        <w:t xml:space="preserve"> de entrada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Foi utilizado os mesmos valores de entradas das notas de aula a fim de comparar com os resultados obtidos na simulação.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65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φ = 113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Saídas obtidas:</w:t>
      </w:r>
    </w:p>
    <w:tbl>
      <w:tblPr>
        <w:tblStyle w:val="Table4"/>
        <w:tblW w:w="4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965"/>
        <w:tblGridChange w:id="0">
          <w:tblGrid>
            <w:gridCol w:w="2325"/>
            <w:gridCol w:w="196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nota de aula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simulação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≈10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11.1533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plsvk4xr7p9q" w:id="12"/>
      <w:bookmarkEnd w:id="12"/>
      <w:r w:rsidDel="00000000" w:rsidR="00000000" w:rsidRPr="00000000">
        <w:rPr>
          <w:sz w:val="28"/>
          <w:szCs w:val="28"/>
          <w:rtl w:val="0"/>
        </w:rPr>
        <w:t xml:space="preserve">3.2 Testes de diferentes simulações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630"/>
        <w:gridCol w:w="1050"/>
        <w:tblGridChange w:id="0">
          <w:tblGrid>
            <w:gridCol w:w="555"/>
            <w:gridCol w:w="630"/>
            <w:gridCol w:w="10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-24,3162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23,6666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24,4285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9,6116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bookmarkStart w:colFirst="0" w:colLast="0" w:name="_bdfy7bretf09" w:id="13"/>
      <w:bookmarkEnd w:id="13"/>
      <w:r w:rsidDel="00000000" w:rsidR="00000000" w:rsidRPr="00000000">
        <w:rPr>
          <w:sz w:val="28"/>
          <w:szCs w:val="28"/>
          <w:rtl w:val="0"/>
        </w:rPr>
        <w:t xml:space="preserve">3.3 Modificações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Modificação: </w:t>
      </w:r>
    </w:p>
    <w:p w:rsidR="00000000" w:rsidDel="00000000" w:rsidP="00000000" w:rsidRDefault="00000000" w:rsidRPr="00000000" w14:paraId="000000D4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Foi feita uma alteração do método de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defuzzyficação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 "centróide" para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bisector”.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Este método calcula a posição sob a curva onde as áreas de ambos os lados são iguais. Ele gera a ação que divide a área em duas regiões com a mesma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Resultados: </w:t>
      </w:r>
    </w:p>
    <w:p w:rsidR="00000000" w:rsidDel="00000000" w:rsidP="00000000" w:rsidRDefault="00000000" w:rsidRPr="00000000" w14:paraId="000000D8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sistema de controle fuzzy foi simulado utilizando outro métodos de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defuzzyficação,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 o resultado obtido foi comparado com o valor esperado. Observou-se que o sistema teve um pequeno desvio para esquerda, pois o método calcula a média da área do sistema e apresentou conformidade com as regras de inferência e conjuntos fuzzy previamente definidos.</w:t>
      </w:r>
    </w:p>
    <w:p w:rsidR="00000000" w:rsidDel="00000000" w:rsidP="00000000" w:rsidRDefault="00000000" w:rsidRPr="00000000" w14:paraId="000000DA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bookmarkStart w:colFirst="0" w:colLast="0" w:name="_s0wg4d3qbp0p" w:id="14"/>
      <w:bookmarkEnd w:id="14"/>
      <w:r w:rsidDel="00000000" w:rsidR="00000000" w:rsidRPr="00000000">
        <w:rPr>
          <w:sz w:val="28"/>
          <w:szCs w:val="28"/>
          <w:rtl w:val="0"/>
        </w:rPr>
        <w:t xml:space="preserve">3.4 Testes das modificações após diferentes 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750"/>
        <w:gridCol w:w="1050"/>
        <w:tblGridChange w:id="0">
          <w:tblGrid>
            <w:gridCol w:w="705"/>
            <w:gridCol w:w="750"/>
            <w:gridCol w:w="10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-24,5833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23,75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24,75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7,9788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hwe9kzfvv11r" w:id="15"/>
      <w:bookmarkEnd w:id="15"/>
      <w:r w:rsidDel="00000000" w:rsidR="00000000" w:rsidRPr="00000000">
        <w:rPr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F1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Em suma, o sistema de inferência fuzzy é uma técnica de controle flexível e adaptável que tem sido amplamente utilizada em diversos campos de engenharia e controle. Este estudo mostrou que o uso do sistema de inferência fuzzy é eficaz para controlar a potência de um guindaste e o sistema de estacionamento de um veículo autônomo. As modificações realizadas nos conjuntos fuzzy de entrada e saída, nos valores das variáveis de entrada, nas regras de inferência e no método de defuzzificação demonstraram ser fundamentais para uma melhor adaptação do sistema a diferentes situações, proporcionando um melhor desempenho em termos de precisão e estabilidade do controle. Portanto, o sistema de inferência fuzzy representa uma ferramenta promissora e eficaz para uma ampla gama de aplicações em controle e engenharia, proporcionando uma alternativa valiosa e flexível para os métodos tradicionais de controle.</w:t>
      </w:r>
    </w:p>
    <w:p w:rsidR="00000000" w:rsidDel="00000000" w:rsidP="00000000" w:rsidRDefault="00000000" w:rsidRPr="00000000" w14:paraId="000000F2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c690p6odwdmp" w:id="16"/>
      <w:bookmarkEnd w:id="16"/>
      <w:r w:rsidDel="00000000" w:rsidR="00000000" w:rsidRPr="00000000">
        <w:rPr>
          <w:sz w:val="28"/>
          <w:szCs w:val="28"/>
          <w:rtl w:val="0"/>
        </w:rPr>
        <w:t xml:space="preserve">Apêndice </w:t>
      </w:r>
    </w:p>
    <w:p w:rsidR="00000000" w:rsidDel="00000000" w:rsidP="00000000" w:rsidRDefault="00000000" w:rsidRPr="00000000" w14:paraId="000000F3">
      <w:pPr>
        <w:widowControl w:val="0"/>
        <w:spacing w:line="360" w:lineRule="auto"/>
        <w:ind w:lef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Código guindaste: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https://colab.research.google.com/drive/1VhX2yS5aJ8CgCeF2TYUmndyQd1PZZ5hT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360" w:lineRule="auto"/>
        <w:ind w:lef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Código guindaste modificações: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https://colab.research.google.com/drive/1_VHFf7gEnMOTiIfiIhcdJSCi1f-6Oc9U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360" w:lineRule="auto"/>
        <w:ind w:lef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Código estacionamento: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https://colab.research.google.com/drive/1_0IM9cQ7ZpQVc5RQ7M37rIOG6WGJhK2s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ind w:left="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Código estacionamento modificações: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https://colab.research.google.com/drive/1hSw2rwRRPZ18d0_xzIOlCl7p4r5adPu</w:t>
        </w:r>
      </w:hyperlink>
      <w:hyperlink r:id="rId1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360" w:lineRule="auto"/>
        <w:ind w:left="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9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colab.research.google.com/drive/1_VHFf7gEnMOTiIfiIhcdJSCi1f-6Oc9U" TargetMode="External"/><Relationship Id="rId14" Type="http://schemas.openxmlformats.org/officeDocument/2006/relationships/hyperlink" Target="https://colab.research.google.com/drive/1VhX2yS5aJ8CgCeF2TYUmndyQd1PZZ5hT" TargetMode="External"/><Relationship Id="rId17" Type="http://schemas.openxmlformats.org/officeDocument/2006/relationships/hyperlink" Target="https://colab.research.google.com/drive/1hSw2rwRRPZ18d0_xzIOlCl7p4r5adPuG" TargetMode="External"/><Relationship Id="rId16" Type="http://schemas.openxmlformats.org/officeDocument/2006/relationships/hyperlink" Target="https://colab.research.google.com/drive/1_0IM9cQ7ZpQVc5RQ7M37rIOG6WGJhK2s" TargetMode="Externa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3.png"/><Relationship Id="rId18" Type="http://schemas.openxmlformats.org/officeDocument/2006/relationships/hyperlink" Target="https://colab.research.google.com/drive/1hSw2rwRRPZ18d0_xzIOlCl7p4r5adPu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