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6DEF2" w14:textId="77777777" w:rsidR="00944DBC" w:rsidRPr="00944DBC" w:rsidRDefault="00944DBC" w:rsidP="00944DBC">
      <w:pPr>
        <w:rPr>
          <w:b/>
          <w:bCs/>
        </w:rPr>
      </w:pPr>
      <w:r w:rsidRPr="00944DBC">
        <w:rPr>
          <w:b/>
          <w:bCs/>
        </w:rPr>
        <w:t>一、总体理念：能量驱动的生态–游憩文明</w:t>
      </w:r>
    </w:p>
    <w:p w14:paraId="4E239CF1" w14:textId="77777777" w:rsidR="00944DBC" w:rsidRPr="00944DBC" w:rsidRDefault="00944DBC" w:rsidP="00944DBC">
      <w:pPr>
        <w:rPr>
          <w:b/>
          <w:bCs/>
        </w:rPr>
      </w:pPr>
      <w:r w:rsidRPr="00944DBC">
        <w:rPr>
          <w:rFonts w:ascii="MS Gothic" w:eastAsia="MS Gothic" w:hAnsi="MS Gothic" w:cs="MS Gothic" w:hint="eastAsia"/>
          <w:b/>
          <w:bCs/>
        </w:rPr>
        <w:t>✴</w:t>
      </w:r>
      <w:r w:rsidRPr="00944DBC">
        <w:rPr>
          <w:b/>
          <w:bCs/>
        </w:rPr>
        <w:t xml:space="preserve"> 核心思想：</w:t>
      </w:r>
    </w:p>
    <w:p w14:paraId="474897C7" w14:textId="77777777" w:rsidR="00944DBC" w:rsidRPr="00944DBC" w:rsidRDefault="00944DBC" w:rsidP="00944DBC">
      <w:r w:rsidRPr="00944DBC">
        <w:t>“能源富余社会中，环境与建筑成为文化与体验的延伸。”</w:t>
      </w:r>
    </w:p>
    <w:p w14:paraId="46F3790C" w14:textId="77777777" w:rsidR="00944DBC" w:rsidRPr="00944DBC" w:rsidRDefault="00944DBC" w:rsidP="00944DBC">
      <w:pPr>
        <w:numPr>
          <w:ilvl w:val="0"/>
          <w:numId w:val="1"/>
        </w:numPr>
      </w:pPr>
      <w:r w:rsidRPr="00944DBC">
        <w:rPr>
          <w:b/>
          <w:bCs/>
        </w:rPr>
        <w:t>以核裂变为底层能源网络</w:t>
      </w:r>
      <w:r w:rsidRPr="00944DBC">
        <w:t>：</w:t>
      </w:r>
      <w:r w:rsidRPr="00944DBC">
        <w:br/>
        <w:t>由 300 MWe 核能装置提供主电力 + 热能，形成分层能源利用体系：</w:t>
      </w:r>
    </w:p>
    <w:p w14:paraId="05778D57" w14:textId="77777777" w:rsidR="00944DBC" w:rsidRPr="00944DBC" w:rsidRDefault="00944DBC" w:rsidP="00944DBC">
      <w:pPr>
        <w:numPr>
          <w:ilvl w:val="1"/>
          <w:numId w:val="1"/>
        </w:numPr>
      </w:pPr>
      <w:r w:rsidRPr="00944DBC">
        <w:t>一级：电力供应工业 / 超算 / 医疗。</w:t>
      </w:r>
    </w:p>
    <w:p w14:paraId="5675FD20" w14:textId="77777777" w:rsidR="00944DBC" w:rsidRPr="00944DBC" w:rsidRDefault="00944DBC" w:rsidP="00944DBC">
      <w:pPr>
        <w:numPr>
          <w:ilvl w:val="1"/>
          <w:numId w:val="1"/>
        </w:numPr>
      </w:pPr>
      <w:r w:rsidRPr="00944DBC">
        <w:t>二级：热能供应农业塔、居住区供暖、海水淡化、浴场与休闲塔。</w:t>
      </w:r>
    </w:p>
    <w:p w14:paraId="077C8926" w14:textId="77777777" w:rsidR="00944DBC" w:rsidRPr="00944DBC" w:rsidRDefault="00944DBC" w:rsidP="00944DBC">
      <w:pPr>
        <w:numPr>
          <w:ilvl w:val="1"/>
          <w:numId w:val="1"/>
        </w:numPr>
      </w:pPr>
      <w:r w:rsidRPr="00944DBC">
        <w:t>三级：废热与冷却水系统形成“人工微气候带”，成为城市生态调节骨架。</w:t>
      </w:r>
    </w:p>
    <w:p w14:paraId="4FA62615" w14:textId="77777777" w:rsidR="00944DBC" w:rsidRPr="00944DBC" w:rsidRDefault="00944DBC" w:rsidP="00944DBC">
      <w:pPr>
        <w:numPr>
          <w:ilvl w:val="0"/>
          <w:numId w:val="1"/>
        </w:numPr>
      </w:pPr>
      <w:r w:rsidRPr="00944DBC">
        <w:rPr>
          <w:b/>
          <w:bCs/>
        </w:rPr>
        <w:t>城市与建筑不再被能源约束</w:t>
      </w:r>
      <w:r w:rsidRPr="00944DBC">
        <w:t>，而被“体验”定义。</w:t>
      </w:r>
      <w:r w:rsidRPr="00944DBC">
        <w:br/>
        <w:t>所有建筑模块围绕“</w:t>
      </w:r>
      <w:r w:rsidRPr="00944DBC">
        <w:rPr>
          <w:b/>
          <w:bCs/>
        </w:rPr>
        <w:t>游憩 – 能量 – 展示 – 生产</w:t>
      </w:r>
      <w:r w:rsidRPr="00944DBC">
        <w:t>”四个核心主题布局。</w:t>
      </w:r>
    </w:p>
    <w:p w14:paraId="340FE512" w14:textId="77777777" w:rsidR="00944DBC" w:rsidRPr="00944DBC" w:rsidRDefault="00944DBC" w:rsidP="00944DBC">
      <w:r w:rsidRPr="00944DBC">
        <w:pict w14:anchorId="5C70DED3">
          <v:rect id="_x0000_i1079" style="width:0;height:1.5pt" o:hralign="center" o:hrstd="t" o:hr="t" fillcolor="#a0a0a0" stroked="f"/>
        </w:pict>
      </w:r>
    </w:p>
    <w:p w14:paraId="60D3BD87" w14:textId="5E69E705" w:rsidR="00944DBC" w:rsidRPr="00944DBC" w:rsidRDefault="00944DBC" w:rsidP="00944DBC">
      <w:pPr>
        <w:rPr>
          <w:b/>
          <w:bCs/>
        </w:rPr>
      </w:pPr>
      <w:r w:rsidRPr="00944DBC">
        <w:rPr>
          <w:b/>
          <w:bCs/>
        </w:rPr>
        <w:t>二、建筑群总体布局：环能量带分区</w:t>
      </w:r>
    </w:p>
    <w:p w14:paraId="361AC3A7" w14:textId="77777777" w:rsidR="00944DBC" w:rsidRPr="00944DBC" w:rsidRDefault="00944DBC" w:rsidP="00944DBC">
      <w:pPr>
        <w:rPr>
          <w:b/>
          <w:bCs/>
        </w:rPr>
      </w:pPr>
      <w:r w:rsidRPr="00944DBC">
        <w:rPr>
          <w:rFonts w:ascii="Segoe UI Emoji" w:hAnsi="Segoe UI Emoji" w:cs="Segoe UI Emoji"/>
          <w:b/>
          <w:bCs/>
        </w:rPr>
        <w:t>🔹</w:t>
      </w:r>
      <w:r w:rsidRPr="00944DBC">
        <w:rPr>
          <w:b/>
          <w:bCs/>
        </w:rPr>
        <w:t xml:space="preserve"> 1. 空间形态概念</w:t>
      </w:r>
    </w:p>
    <w:p w14:paraId="3BD0AED1" w14:textId="77777777" w:rsidR="00944DBC" w:rsidRPr="00944DBC" w:rsidRDefault="00944DBC" w:rsidP="00944DBC">
      <w:pPr>
        <w:numPr>
          <w:ilvl w:val="0"/>
          <w:numId w:val="2"/>
        </w:numPr>
      </w:pPr>
      <w:r w:rsidRPr="00944DBC">
        <w:t xml:space="preserve">城市以 </w:t>
      </w:r>
      <w:r w:rsidRPr="00944DBC">
        <w:rPr>
          <w:b/>
          <w:bCs/>
        </w:rPr>
        <w:t>环形或半环形</w:t>
      </w:r>
      <w:r w:rsidRPr="00944DBC">
        <w:t>分布在核能中心周围。</w:t>
      </w:r>
    </w:p>
    <w:p w14:paraId="4FCF56E6" w14:textId="77777777" w:rsidR="00944DBC" w:rsidRPr="00944DBC" w:rsidRDefault="00944DBC" w:rsidP="00944DBC">
      <w:pPr>
        <w:numPr>
          <w:ilvl w:val="0"/>
          <w:numId w:val="2"/>
        </w:numPr>
      </w:pPr>
      <w:r w:rsidRPr="00944DBC">
        <w:t>中心为核能–冷却塔群与超算复合体（能源核心区）。</w:t>
      </w:r>
    </w:p>
    <w:p w14:paraId="6045A0A0" w14:textId="77777777" w:rsidR="00944DBC" w:rsidRPr="00944DBC" w:rsidRDefault="00944DBC" w:rsidP="00944DBC">
      <w:pPr>
        <w:numPr>
          <w:ilvl w:val="0"/>
          <w:numId w:val="2"/>
        </w:numPr>
      </w:pPr>
      <w:r w:rsidRPr="00944DBC">
        <w:t>向外为功能带：</w:t>
      </w:r>
    </w:p>
    <w:p w14:paraId="6A30099E" w14:textId="77777777" w:rsidR="00944DBC" w:rsidRPr="00944DBC" w:rsidRDefault="00944DBC" w:rsidP="00944DBC">
      <w:pPr>
        <w:numPr>
          <w:ilvl w:val="1"/>
          <w:numId w:val="2"/>
        </w:numPr>
      </w:pPr>
      <w:r w:rsidRPr="00944DBC">
        <w:t>第一圈：</w:t>
      </w:r>
      <w:r w:rsidRPr="00944DBC">
        <w:rPr>
          <w:b/>
          <w:bCs/>
        </w:rPr>
        <w:t>科研 / 医疗 / 重工业复合带</w:t>
      </w:r>
    </w:p>
    <w:p w14:paraId="4FEDD707" w14:textId="77777777" w:rsidR="00944DBC" w:rsidRPr="00944DBC" w:rsidRDefault="00944DBC" w:rsidP="00944DBC">
      <w:pPr>
        <w:numPr>
          <w:ilvl w:val="1"/>
          <w:numId w:val="2"/>
        </w:numPr>
      </w:pPr>
      <w:r w:rsidRPr="00944DBC">
        <w:t>第二圈：</w:t>
      </w:r>
      <w:r w:rsidRPr="00944DBC">
        <w:rPr>
          <w:b/>
          <w:bCs/>
        </w:rPr>
        <w:t>农业塔群与水循环绿带</w:t>
      </w:r>
      <w:r w:rsidRPr="00944DBC">
        <w:t>（温带、热带、干旱塔群交错）</w:t>
      </w:r>
    </w:p>
    <w:p w14:paraId="725EFF35" w14:textId="77777777" w:rsidR="00944DBC" w:rsidRPr="00944DBC" w:rsidRDefault="00944DBC" w:rsidP="00944DBC">
      <w:pPr>
        <w:numPr>
          <w:ilvl w:val="1"/>
          <w:numId w:val="2"/>
        </w:numPr>
      </w:pPr>
      <w:r w:rsidRPr="00944DBC">
        <w:t>第三圈：</w:t>
      </w:r>
      <w:r w:rsidRPr="00944DBC">
        <w:rPr>
          <w:b/>
          <w:bCs/>
        </w:rPr>
        <w:t>游憩塔群与文化设施带</w:t>
      </w:r>
      <w:r w:rsidRPr="00944DBC">
        <w:t>（以“蜜雪冰城塔”为核心）</w:t>
      </w:r>
    </w:p>
    <w:p w14:paraId="41718206" w14:textId="77777777" w:rsidR="00944DBC" w:rsidRPr="00944DBC" w:rsidRDefault="00944DBC" w:rsidP="00944DBC">
      <w:pPr>
        <w:numPr>
          <w:ilvl w:val="1"/>
          <w:numId w:val="2"/>
        </w:numPr>
      </w:pPr>
      <w:r w:rsidRPr="00944DBC">
        <w:t>外缘：</w:t>
      </w:r>
      <w:r w:rsidRPr="00944DBC">
        <w:rPr>
          <w:b/>
          <w:bCs/>
        </w:rPr>
        <w:t>海港工业带</w:t>
      </w:r>
      <w:r w:rsidRPr="00944DBC">
        <w:t>（石油钻井、船运、核港物流）</w:t>
      </w:r>
    </w:p>
    <w:p w14:paraId="3A95FE11" w14:textId="77777777" w:rsidR="00944DBC" w:rsidRPr="00944DBC" w:rsidRDefault="00944DBC" w:rsidP="00944DBC">
      <w:pPr>
        <w:rPr>
          <w:b/>
          <w:bCs/>
        </w:rPr>
      </w:pPr>
      <w:r w:rsidRPr="00944DBC">
        <w:rPr>
          <w:rFonts w:ascii="Segoe UI Emoji" w:hAnsi="Segoe UI Emoji" w:cs="Segoe UI Emoji"/>
          <w:b/>
          <w:bCs/>
        </w:rPr>
        <w:t>🔹</w:t>
      </w:r>
      <w:r w:rsidRPr="00944DBC">
        <w:rPr>
          <w:b/>
          <w:bCs/>
        </w:rPr>
        <w:t xml:space="preserve"> 2. 地形与微气候利用</w:t>
      </w:r>
    </w:p>
    <w:p w14:paraId="27409C82" w14:textId="77777777" w:rsidR="00944DBC" w:rsidRPr="00944DBC" w:rsidRDefault="00944DBC" w:rsidP="00944DBC">
      <w:pPr>
        <w:numPr>
          <w:ilvl w:val="0"/>
          <w:numId w:val="3"/>
        </w:numPr>
      </w:pPr>
      <w:r w:rsidRPr="00944DBC">
        <w:t>废热形成微型“冬暖夏凉”气候区。</w:t>
      </w:r>
    </w:p>
    <w:p w14:paraId="74C0E1E4" w14:textId="77777777" w:rsidR="00944DBC" w:rsidRPr="00944DBC" w:rsidRDefault="00944DBC" w:rsidP="00944DBC">
      <w:pPr>
        <w:numPr>
          <w:ilvl w:val="0"/>
          <w:numId w:val="3"/>
        </w:numPr>
      </w:pPr>
      <w:r w:rsidRPr="00944DBC">
        <w:t>冷却管道与农业塔共用热水循环，形成城市“温泉环”。</w:t>
      </w:r>
    </w:p>
    <w:p w14:paraId="26A6F0A6" w14:textId="77777777" w:rsidR="00944DBC" w:rsidRPr="00944DBC" w:rsidRDefault="00944DBC" w:rsidP="00944DBC">
      <w:pPr>
        <w:numPr>
          <w:ilvl w:val="0"/>
          <w:numId w:val="3"/>
        </w:numPr>
      </w:pPr>
      <w:r w:rsidRPr="00944DBC">
        <w:t>居住与游憩区均位于废热边缘，利用余热形成舒适小气候。</w:t>
      </w:r>
    </w:p>
    <w:p w14:paraId="6D6ADDDA" w14:textId="77777777" w:rsidR="00944DBC" w:rsidRPr="00944DBC" w:rsidRDefault="00944DBC" w:rsidP="00944DBC">
      <w:r w:rsidRPr="00944DBC">
        <w:pict w14:anchorId="7121345E">
          <v:rect id="_x0000_i1080" style="width:0;height:1.5pt" o:hralign="center" o:hrstd="t" o:hr="t" fillcolor="#a0a0a0" stroked="f"/>
        </w:pict>
      </w:r>
    </w:p>
    <w:p w14:paraId="37CDF453" w14:textId="77777777" w:rsidR="00944DBC" w:rsidRPr="00944DBC" w:rsidRDefault="00944DBC" w:rsidP="00944DBC">
      <w:pPr>
        <w:rPr>
          <w:b/>
          <w:bCs/>
        </w:rPr>
      </w:pPr>
      <w:r w:rsidRPr="00944DBC">
        <w:rPr>
          <w:b/>
          <w:bCs/>
        </w:rPr>
        <w:t>三、建筑形态创新设计</w:t>
      </w:r>
    </w:p>
    <w:p w14:paraId="7322DF01" w14:textId="23581577" w:rsidR="00944DBC" w:rsidRPr="00944DBC" w:rsidRDefault="00944DBC" w:rsidP="00944DBC">
      <w:pPr>
        <w:rPr>
          <w:b/>
          <w:bCs/>
        </w:rPr>
      </w:pPr>
      <w:r w:rsidRPr="00944DBC">
        <w:rPr>
          <w:b/>
          <w:bCs/>
        </w:rPr>
        <w:lastRenderedPageBreak/>
        <w:t>1. 蜜雪冰城塔</w:t>
      </w:r>
    </w:p>
    <w:p w14:paraId="1BD214D0" w14:textId="77777777" w:rsidR="00944DBC" w:rsidRPr="00944DBC" w:rsidRDefault="00944DBC" w:rsidP="00944DBC">
      <w:r w:rsidRPr="00944DBC">
        <w:rPr>
          <w:b/>
          <w:bCs/>
        </w:rPr>
        <w:t>功能定位：</w:t>
      </w:r>
    </w:p>
    <w:p w14:paraId="65753552" w14:textId="77777777" w:rsidR="00944DBC" w:rsidRPr="00944DBC" w:rsidRDefault="00944DBC" w:rsidP="00944DBC">
      <w:pPr>
        <w:numPr>
          <w:ilvl w:val="0"/>
          <w:numId w:val="4"/>
        </w:numPr>
      </w:pPr>
      <w:r w:rsidRPr="00944DBC">
        <w:t>世界核心地标兼城市社交中心。</w:t>
      </w:r>
    </w:p>
    <w:p w14:paraId="5C8B68BF" w14:textId="77777777" w:rsidR="00944DBC" w:rsidRPr="00944DBC" w:rsidRDefault="00944DBC" w:rsidP="00944DBC">
      <w:pPr>
        <w:numPr>
          <w:ilvl w:val="0"/>
          <w:numId w:val="4"/>
        </w:numPr>
      </w:pPr>
      <w:r w:rsidRPr="00944DBC">
        <w:t>结合娱乐、冰饮文化、品牌体验、能源可视化、人工雪生态。</w:t>
      </w:r>
    </w:p>
    <w:p w14:paraId="6B3E5F0B" w14:textId="77777777" w:rsidR="00944DBC" w:rsidRPr="00944DBC" w:rsidRDefault="00944DBC" w:rsidP="00944DBC">
      <w:r w:rsidRPr="00944DBC">
        <w:rPr>
          <w:b/>
          <w:bCs/>
        </w:rPr>
        <w:t>结构形式：</w:t>
      </w:r>
    </w:p>
    <w:p w14:paraId="52D12C45" w14:textId="4F01F842" w:rsidR="00944DBC" w:rsidRPr="00944DBC" w:rsidRDefault="00944DBC" w:rsidP="00944DBC">
      <w:pPr>
        <w:numPr>
          <w:ilvl w:val="0"/>
          <w:numId w:val="5"/>
        </w:numPr>
      </w:pPr>
      <w:r w:rsidRPr="00944DBC">
        <w:t xml:space="preserve">高 200 米，直径 60 米的 </w:t>
      </w:r>
      <w:r w:rsidRPr="00944DBC">
        <w:rPr>
          <w:b/>
          <w:bCs/>
        </w:rPr>
        <w:t>多层“冰锥塔”</w:t>
      </w:r>
      <w:r w:rsidRPr="00944DBC">
        <w:t>结构。</w:t>
      </w:r>
    </w:p>
    <w:p w14:paraId="3D9C35E6" w14:textId="77777777" w:rsidR="00944DBC" w:rsidRPr="00944DBC" w:rsidRDefault="00944DBC" w:rsidP="00944DBC">
      <w:pPr>
        <w:numPr>
          <w:ilvl w:val="0"/>
          <w:numId w:val="5"/>
        </w:numPr>
      </w:pPr>
      <w:r w:rsidRPr="00944DBC">
        <w:t>表皮为可调节透明陶瓷幕墙，冬季反射冷气、夏季导光降温。</w:t>
      </w:r>
    </w:p>
    <w:p w14:paraId="2CCC826F" w14:textId="77777777" w:rsidR="00944DBC" w:rsidRPr="00944DBC" w:rsidRDefault="00944DBC" w:rsidP="00944DBC">
      <w:pPr>
        <w:numPr>
          <w:ilvl w:val="0"/>
          <w:numId w:val="5"/>
        </w:numPr>
      </w:pPr>
      <w:r w:rsidRPr="00944DBC">
        <w:t xml:space="preserve">内部为 </w:t>
      </w:r>
      <w:r w:rsidRPr="00944DBC">
        <w:rPr>
          <w:b/>
          <w:bCs/>
        </w:rPr>
        <w:t>螺旋升降游道</w:t>
      </w:r>
      <w:r w:rsidRPr="00944DBC">
        <w:t>（人流环形上升）</w:t>
      </w:r>
    </w:p>
    <w:p w14:paraId="3CB4B9E9" w14:textId="77777777" w:rsidR="00944DBC" w:rsidRPr="00944DBC" w:rsidRDefault="00944DBC" w:rsidP="00944DBC">
      <w:pPr>
        <w:numPr>
          <w:ilvl w:val="1"/>
          <w:numId w:val="5"/>
        </w:numPr>
      </w:pPr>
      <w:r w:rsidRPr="00944DBC">
        <w:t>底层：冰饮工厂 + 供应中心（制冰使用核电余冷）</w:t>
      </w:r>
    </w:p>
    <w:p w14:paraId="7C4CF476" w14:textId="77777777" w:rsidR="00944DBC" w:rsidRPr="00944DBC" w:rsidRDefault="00944DBC" w:rsidP="00944DBC">
      <w:pPr>
        <w:numPr>
          <w:ilvl w:val="1"/>
          <w:numId w:val="5"/>
        </w:numPr>
      </w:pPr>
      <w:r w:rsidRPr="00944DBC">
        <w:t>中层：文化餐饮与沉浸式“雪国空间”</w:t>
      </w:r>
    </w:p>
    <w:p w14:paraId="2F4B4463" w14:textId="77777777" w:rsidR="00944DBC" w:rsidRPr="00944DBC" w:rsidRDefault="00944DBC" w:rsidP="00944DBC">
      <w:pPr>
        <w:numPr>
          <w:ilvl w:val="1"/>
          <w:numId w:val="5"/>
        </w:numPr>
      </w:pPr>
      <w:r w:rsidRPr="00944DBC">
        <w:t>顶层：观景甲板 + 云端剧院 + 结晶花园</w:t>
      </w:r>
    </w:p>
    <w:p w14:paraId="758B44A1" w14:textId="77777777" w:rsidR="00944DBC" w:rsidRPr="00944DBC" w:rsidRDefault="00944DBC" w:rsidP="00944DBC">
      <w:pPr>
        <w:numPr>
          <w:ilvl w:val="0"/>
          <w:numId w:val="5"/>
        </w:numPr>
      </w:pPr>
      <w:r w:rsidRPr="00944DBC">
        <w:t>能源利用：</w:t>
      </w:r>
    </w:p>
    <w:p w14:paraId="7AD4DD4E" w14:textId="77777777" w:rsidR="00944DBC" w:rsidRPr="00944DBC" w:rsidRDefault="00944DBC" w:rsidP="00944DBC">
      <w:pPr>
        <w:numPr>
          <w:ilvl w:val="1"/>
          <w:numId w:val="5"/>
        </w:numPr>
      </w:pPr>
      <w:r w:rsidRPr="00944DBC">
        <w:t>利用核能冷却系统产生的低温冷却水制冰与空调。</w:t>
      </w:r>
    </w:p>
    <w:p w14:paraId="533AED40" w14:textId="77777777" w:rsidR="00944DBC" w:rsidRPr="00944DBC" w:rsidRDefault="00944DBC" w:rsidP="00944DBC">
      <w:pPr>
        <w:numPr>
          <w:ilvl w:val="1"/>
          <w:numId w:val="5"/>
        </w:numPr>
      </w:pPr>
      <w:r w:rsidRPr="00944DBC">
        <w:t>废热可用于塔外“热雾广场”，形成雾气与彩光效果。</w:t>
      </w:r>
    </w:p>
    <w:p w14:paraId="16AC8A18" w14:textId="77777777" w:rsidR="00944DBC" w:rsidRPr="00944DBC" w:rsidRDefault="00944DBC" w:rsidP="00944DBC">
      <w:pPr>
        <w:numPr>
          <w:ilvl w:val="0"/>
          <w:numId w:val="5"/>
        </w:numPr>
      </w:pPr>
      <w:r w:rsidRPr="00944DBC">
        <w:t>建筑材料：钢结构 + 透明光伏陶瓷 + 高压液冷幕墙系统。</w:t>
      </w:r>
    </w:p>
    <w:p w14:paraId="743A6606" w14:textId="77777777" w:rsidR="00944DBC" w:rsidRPr="00944DBC" w:rsidRDefault="00944DBC" w:rsidP="00944DBC">
      <w:r w:rsidRPr="00944DBC">
        <w:rPr>
          <w:b/>
          <w:bCs/>
        </w:rPr>
        <w:t>建筑象征意义：</w:t>
      </w:r>
      <w:r w:rsidRPr="00944DBC">
        <w:br/>
        <w:t>蜜雪冰城塔代表“核能时代的日常幸福”——让冰饮成为能量社会的文化符号。</w:t>
      </w:r>
    </w:p>
    <w:p w14:paraId="7F68F3EE" w14:textId="77777777" w:rsidR="00944DBC" w:rsidRPr="00944DBC" w:rsidRDefault="00944DBC" w:rsidP="00944DBC">
      <w:r w:rsidRPr="00944DBC">
        <w:pict w14:anchorId="21E2F3AF">
          <v:rect id="_x0000_i1081" style="width:0;height:1.5pt" o:hralign="center" o:hrstd="t" o:hr="t" fillcolor="#a0a0a0" stroked="f"/>
        </w:pict>
      </w:r>
    </w:p>
    <w:p w14:paraId="7862E61F" w14:textId="199DCA94" w:rsidR="00944DBC" w:rsidRPr="00944DBC" w:rsidRDefault="00944DBC" w:rsidP="00944DBC">
      <w:pPr>
        <w:rPr>
          <w:b/>
          <w:bCs/>
        </w:rPr>
      </w:pPr>
      <w:r w:rsidRPr="00944DBC">
        <w:rPr>
          <w:rFonts w:ascii="Segoe UI Emoji" w:hAnsi="Segoe UI Emoji" w:cs="Segoe UI Emoji"/>
          <w:b/>
          <w:bCs/>
        </w:rPr>
        <w:t>🏢</w:t>
      </w:r>
      <w:r w:rsidRPr="00944DBC">
        <w:rPr>
          <w:b/>
          <w:bCs/>
        </w:rPr>
        <w:t xml:space="preserve"> 2. 核能港湾区</w:t>
      </w:r>
    </w:p>
    <w:p w14:paraId="05232C6D" w14:textId="77777777" w:rsidR="00944DBC" w:rsidRPr="00944DBC" w:rsidRDefault="00944DBC" w:rsidP="00944DBC">
      <w:pPr>
        <w:numPr>
          <w:ilvl w:val="0"/>
          <w:numId w:val="6"/>
        </w:numPr>
      </w:pPr>
      <w:r w:rsidRPr="00944DBC">
        <w:t xml:space="preserve">位于城市外环海岸，整合 </w:t>
      </w:r>
      <w:r w:rsidRPr="00944DBC">
        <w:rPr>
          <w:b/>
          <w:bCs/>
        </w:rPr>
        <w:t>核能冷却取水口、石油钻井基地、液化与装载港口</w:t>
      </w:r>
      <w:r w:rsidRPr="00944DBC">
        <w:t>。</w:t>
      </w:r>
    </w:p>
    <w:p w14:paraId="316BFA23" w14:textId="77777777" w:rsidR="00944DBC" w:rsidRPr="00944DBC" w:rsidRDefault="00944DBC" w:rsidP="00944DBC">
      <w:pPr>
        <w:numPr>
          <w:ilvl w:val="0"/>
          <w:numId w:val="6"/>
        </w:numPr>
      </w:pPr>
      <w:r w:rsidRPr="00944DBC">
        <w:rPr>
          <w:b/>
          <w:bCs/>
        </w:rPr>
        <w:t>设计原则：三能一体</w:t>
      </w:r>
    </w:p>
    <w:p w14:paraId="1667CE75" w14:textId="77777777" w:rsidR="00944DBC" w:rsidRPr="00944DBC" w:rsidRDefault="00944DBC" w:rsidP="00944DBC">
      <w:pPr>
        <w:numPr>
          <w:ilvl w:val="1"/>
          <w:numId w:val="6"/>
        </w:numPr>
      </w:pPr>
      <w:r w:rsidRPr="00944DBC">
        <w:t>核能供电（提供海上作业能源）</w:t>
      </w:r>
    </w:p>
    <w:p w14:paraId="27682BC2" w14:textId="77777777" w:rsidR="00944DBC" w:rsidRPr="00944DBC" w:rsidRDefault="00944DBC" w:rsidP="00944DBC">
      <w:pPr>
        <w:numPr>
          <w:ilvl w:val="1"/>
          <w:numId w:val="6"/>
        </w:numPr>
      </w:pPr>
      <w:r w:rsidRPr="00944DBC">
        <w:t>石油开采（出口与经济基础）</w:t>
      </w:r>
    </w:p>
    <w:p w14:paraId="62636F5E" w14:textId="77777777" w:rsidR="00944DBC" w:rsidRPr="00944DBC" w:rsidRDefault="00944DBC" w:rsidP="00944DBC">
      <w:pPr>
        <w:numPr>
          <w:ilvl w:val="1"/>
          <w:numId w:val="6"/>
        </w:numPr>
      </w:pPr>
      <w:r w:rsidRPr="00944DBC">
        <w:t>船舶物流（全球贸易接口）</w:t>
      </w:r>
    </w:p>
    <w:p w14:paraId="1BB44457" w14:textId="77777777" w:rsidR="00944DBC" w:rsidRPr="00944DBC" w:rsidRDefault="00944DBC" w:rsidP="00944DBC">
      <w:pPr>
        <w:numPr>
          <w:ilvl w:val="0"/>
          <w:numId w:val="6"/>
        </w:numPr>
      </w:pPr>
      <w:r w:rsidRPr="00944DBC">
        <w:t>建筑形态：</w:t>
      </w:r>
    </w:p>
    <w:p w14:paraId="6DAE7340" w14:textId="557157FF" w:rsidR="00944DBC" w:rsidRPr="00944DBC" w:rsidRDefault="00944DBC" w:rsidP="00944DBC">
      <w:pPr>
        <w:numPr>
          <w:ilvl w:val="1"/>
          <w:numId w:val="6"/>
        </w:numPr>
      </w:pPr>
      <w:r w:rsidRPr="00944DBC">
        <w:t>海岸分布“能量穹顶”——由钢与碳纤维复合罩体覆盖船坞。</w:t>
      </w:r>
    </w:p>
    <w:p w14:paraId="5888608D" w14:textId="77777777" w:rsidR="00944DBC" w:rsidRPr="00944DBC" w:rsidRDefault="00944DBC" w:rsidP="00944DBC">
      <w:pPr>
        <w:numPr>
          <w:ilvl w:val="1"/>
          <w:numId w:val="6"/>
        </w:numPr>
      </w:pPr>
      <w:r w:rsidRPr="00944DBC">
        <w:lastRenderedPageBreak/>
        <w:t>穹顶上方设风光互补能源板组，与核能协同供能。</w:t>
      </w:r>
    </w:p>
    <w:p w14:paraId="02ECD645" w14:textId="7849AF5E" w:rsidR="00944DBC" w:rsidRPr="00944DBC" w:rsidRDefault="00944DBC" w:rsidP="00944DBC">
      <w:pPr>
        <w:numPr>
          <w:ilvl w:val="0"/>
          <w:numId w:val="6"/>
        </w:numPr>
      </w:pPr>
      <w:r w:rsidRPr="00944DBC">
        <w:t xml:space="preserve">港口设立 </w:t>
      </w:r>
      <w:r w:rsidRPr="00944DBC">
        <w:rPr>
          <w:b/>
          <w:bCs/>
        </w:rPr>
        <w:t>能源交互塔</w:t>
      </w:r>
    </w:p>
    <w:p w14:paraId="52E4CEC3" w14:textId="77777777" w:rsidR="00944DBC" w:rsidRPr="00944DBC" w:rsidRDefault="00944DBC" w:rsidP="00944DBC">
      <w:pPr>
        <w:numPr>
          <w:ilvl w:val="1"/>
          <w:numId w:val="6"/>
        </w:numPr>
      </w:pPr>
      <w:r w:rsidRPr="00944DBC">
        <w:t>内部展示能源转化流程（核能 → 电 → 冷却 → 石油装船加热）。</w:t>
      </w:r>
    </w:p>
    <w:p w14:paraId="2EDCE370" w14:textId="77777777" w:rsidR="00944DBC" w:rsidRPr="00944DBC" w:rsidRDefault="00944DBC" w:rsidP="00944DBC">
      <w:pPr>
        <w:numPr>
          <w:ilvl w:val="1"/>
          <w:numId w:val="6"/>
        </w:numPr>
      </w:pPr>
      <w:r w:rsidRPr="00944DBC">
        <w:t>兼作航运控制与游客观光设施。</w:t>
      </w:r>
    </w:p>
    <w:p w14:paraId="6B0E0CF0" w14:textId="77777777" w:rsidR="00944DBC" w:rsidRPr="00944DBC" w:rsidRDefault="00944DBC" w:rsidP="00944DBC">
      <w:r w:rsidRPr="00944DBC">
        <w:pict w14:anchorId="1AAB4C08">
          <v:rect id="_x0000_i1082" style="width:0;height:1.5pt" o:hralign="center" o:hrstd="t" o:hr="t" fillcolor="#a0a0a0" stroked="f"/>
        </w:pict>
      </w:r>
    </w:p>
    <w:p w14:paraId="15133772" w14:textId="3DD9B245" w:rsidR="00944DBC" w:rsidRPr="00944DBC" w:rsidRDefault="00944DBC" w:rsidP="00944DBC">
      <w:pPr>
        <w:rPr>
          <w:b/>
          <w:bCs/>
        </w:rPr>
      </w:pPr>
      <w:r w:rsidRPr="00944DBC">
        <w:rPr>
          <w:rFonts w:ascii="Segoe UI Emoji" w:hAnsi="Segoe UI Emoji" w:cs="Segoe UI Emoji"/>
          <w:b/>
          <w:bCs/>
        </w:rPr>
        <w:t>🧊</w:t>
      </w:r>
      <w:r w:rsidRPr="00944DBC">
        <w:rPr>
          <w:b/>
          <w:bCs/>
        </w:rPr>
        <w:t xml:space="preserve"> 3. 热环农业塔群</w:t>
      </w:r>
    </w:p>
    <w:p w14:paraId="1D42C564" w14:textId="3284C4BD" w:rsidR="00944DBC" w:rsidRPr="00944DBC" w:rsidRDefault="00944DBC" w:rsidP="00944DBC">
      <w:pPr>
        <w:numPr>
          <w:ilvl w:val="0"/>
          <w:numId w:val="7"/>
        </w:numPr>
      </w:pPr>
      <w:r w:rsidRPr="00944DBC">
        <w:t>三种气候塔（温带、热带、干旱）围绕城市形成“生态调温带”</w:t>
      </w:r>
      <w:r>
        <w:rPr>
          <w:rFonts w:hint="eastAsia"/>
        </w:rPr>
        <w:t>，并且时刻为城市提供来自不同温度带的食物</w:t>
      </w:r>
      <w:r w:rsidRPr="00944DBC">
        <w:t>。</w:t>
      </w:r>
    </w:p>
    <w:p w14:paraId="259B50EA" w14:textId="77777777" w:rsidR="00944DBC" w:rsidRPr="00944DBC" w:rsidRDefault="00944DBC" w:rsidP="00944DBC">
      <w:pPr>
        <w:numPr>
          <w:ilvl w:val="0"/>
          <w:numId w:val="7"/>
        </w:numPr>
      </w:pPr>
      <w:r w:rsidRPr="00944DBC">
        <w:t>塔外立面带有冷却液循环层，吸收核反应堆废热。</w:t>
      </w:r>
    </w:p>
    <w:p w14:paraId="527BF4B4" w14:textId="77777777" w:rsidR="00944DBC" w:rsidRPr="00944DBC" w:rsidRDefault="00944DBC" w:rsidP="00944DBC">
      <w:pPr>
        <w:numPr>
          <w:ilvl w:val="0"/>
          <w:numId w:val="7"/>
        </w:numPr>
      </w:pPr>
      <w:r w:rsidRPr="00944DBC">
        <w:t>内部环境利用 AI 控制微气候，实现全年连续种植。</w:t>
      </w:r>
    </w:p>
    <w:p w14:paraId="7867731B" w14:textId="7D810358" w:rsidR="00944DBC" w:rsidRPr="00944DBC" w:rsidRDefault="00944DBC" w:rsidP="00944DBC">
      <w:pPr>
        <w:numPr>
          <w:ilvl w:val="0"/>
          <w:numId w:val="7"/>
        </w:numPr>
      </w:pPr>
      <w:r w:rsidRPr="00944DBC">
        <w:t>每塔顶部为冷凝水回收器，可收集空气水分供城市使用。</w:t>
      </w:r>
    </w:p>
    <w:p w14:paraId="33B7CB38" w14:textId="77777777" w:rsidR="00944DBC" w:rsidRPr="00944DBC" w:rsidRDefault="00944DBC" w:rsidP="00944DBC">
      <w:r w:rsidRPr="00944DBC">
        <w:pict w14:anchorId="38907F03">
          <v:rect id="_x0000_i1083" style="width:0;height:1.5pt" o:hralign="center" o:hrstd="t" o:hr="t" fillcolor="#a0a0a0" stroked="f"/>
        </w:pict>
      </w:r>
    </w:p>
    <w:p w14:paraId="2CFBF94A" w14:textId="2A7C4C1F" w:rsidR="00944DBC" w:rsidRPr="00944DBC" w:rsidRDefault="00944DBC" w:rsidP="00944DBC">
      <w:pPr>
        <w:rPr>
          <w:b/>
          <w:bCs/>
        </w:rPr>
      </w:pPr>
      <w:r w:rsidRPr="00944DBC">
        <w:rPr>
          <w:rFonts w:ascii="Segoe UI Symbol" w:hAnsi="Segoe UI Symbol" w:cs="Segoe UI Symbol"/>
          <w:b/>
          <w:bCs/>
        </w:rPr>
        <w:t>🏗</w:t>
      </w:r>
      <w:r w:rsidRPr="00944DBC">
        <w:rPr>
          <w:b/>
          <w:bCs/>
        </w:rPr>
        <w:t xml:space="preserve"> 4. 居住与科研综合体</w:t>
      </w:r>
    </w:p>
    <w:p w14:paraId="59974C78" w14:textId="77777777" w:rsidR="00944DBC" w:rsidRPr="00944DBC" w:rsidRDefault="00944DBC" w:rsidP="00944DBC">
      <w:pPr>
        <w:numPr>
          <w:ilvl w:val="0"/>
          <w:numId w:val="8"/>
        </w:numPr>
      </w:pPr>
      <w:r w:rsidRPr="00944DBC">
        <w:t>模块化、垂直分层建筑群：</w:t>
      </w:r>
    </w:p>
    <w:p w14:paraId="1C5D8777" w14:textId="77777777" w:rsidR="00944DBC" w:rsidRPr="00944DBC" w:rsidRDefault="00944DBC" w:rsidP="00944DBC">
      <w:pPr>
        <w:numPr>
          <w:ilvl w:val="1"/>
          <w:numId w:val="8"/>
        </w:numPr>
      </w:pPr>
      <w:r w:rsidRPr="00944DBC">
        <w:t>下层：物流与能源节点</w:t>
      </w:r>
    </w:p>
    <w:p w14:paraId="4B229AF9" w14:textId="77777777" w:rsidR="00944DBC" w:rsidRPr="00944DBC" w:rsidRDefault="00944DBC" w:rsidP="00944DBC">
      <w:pPr>
        <w:numPr>
          <w:ilvl w:val="1"/>
          <w:numId w:val="8"/>
        </w:numPr>
      </w:pPr>
      <w:r w:rsidRPr="00944DBC">
        <w:t>中层：居住与科研空间</w:t>
      </w:r>
    </w:p>
    <w:p w14:paraId="09A02BE3" w14:textId="77777777" w:rsidR="00944DBC" w:rsidRPr="00944DBC" w:rsidRDefault="00944DBC" w:rsidP="00944DBC">
      <w:pPr>
        <w:numPr>
          <w:ilvl w:val="1"/>
          <w:numId w:val="8"/>
        </w:numPr>
      </w:pPr>
      <w:r w:rsidRPr="00944DBC">
        <w:t>顶层：休闲与绿化平台</w:t>
      </w:r>
    </w:p>
    <w:p w14:paraId="60C04661" w14:textId="77777777" w:rsidR="00944DBC" w:rsidRDefault="00944DBC" w:rsidP="00944DBC">
      <w:pPr>
        <w:numPr>
          <w:ilvl w:val="0"/>
          <w:numId w:val="8"/>
        </w:numPr>
      </w:pPr>
      <w:r w:rsidRPr="00944DBC">
        <w:t>模块标准化尺寸（20×20×8 m），自动拼装、拆解与运输。</w:t>
      </w:r>
    </w:p>
    <w:p w14:paraId="039F79B9" w14:textId="3F03A1B1" w:rsidR="007C1825" w:rsidRPr="00944DBC" w:rsidRDefault="007C1825" w:rsidP="00944DBC">
      <w:pPr>
        <w:numPr>
          <w:ilvl w:val="0"/>
          <w:numId w:val="8"/>
        </w:numPr>
      </w:pPr>
      <w:r>
        <w:rPr>
          <w:rFonts w:hint="eastAsia"/>
        </w:rPr>
        <w:t>区域之间有Hogwarz式的可移动楼梯相连，使得建筑群在排列适当的同时不减联系</w:t>
      </w:r>
    </w:p>
    <w:p w14:paraId="4B58E9CE" w14:textId="77777777" w:rsidR="00944DBC" w:rsidRPr="00944DBC" w:rsidRDefault="00944DBC" w:rsidP="00944DBC">
      <w:pPr>
        <w:numPr>
          <w:ilvl w:val="0"/>
          <w:numId w:val="8"/>
        </w:numPr>
      </w:pPr>
      <w:r w:rsidRPr="00944DBC">
        <w:t>全部由 3D 打印混凝土与智能结构梁建成，可在 48 小时内重组。</w:t>
      </w:r>
    </w:p>
    <w:p w14:paraId="2D0E5343" w14:textId="77777777" w:rsidR="00944DBC" w:rsidRPr="00944DBC" w:rsidRDefault="00944DBC" w:rsidP="00944DBC">
      <w:r w:rsidRPr="00944DBC">
        <w:pict w14:anchorId="1A656118">
          <v:rect id="_x0000_i1084" style="width:0;height:1.5pt" o:hralign="center" o:hrstd="t" o:hr="t" fillcolor="#a0a0a0" stroked="f"/>
        </w:pict>
      </w:r>
    </w:p>
    <w:p w14:paraId="199CF980" w14:textId="77777777" w:rsidR="00944DBC" w:rsidRPr="00944DBC" w:rsidRDefault="00944DBC" w:rsidP="00944DBC">
      <w:pPr>
        <w:rPr>
          <w:b/>
          <w:bCs/>
        </w:rPr>
      </w:pPr>
      <w:r w:rsidRPr="00944DBC">
        <w:rPr>
          <w:b/>
          <w:bCs/>
        </w:rPr>
        <w:t>四、交通与流线系统</w:t>
      </w:r>
    </w:p>
    <w:p w14:paraId="361C53E8" w14:textId="596A4F1D" w:rsidR="00944DBC" w:rsidRPr="00944DBC" w:rsidRDefault="00944DBC" w:rsidP="00944DBC">
      <w:pPr>
        <w:rPr>
          <w:b/>
          <w:bCs/>
        </w:rPr>
      </w:pPr>
      <w:r w:rsidRPr="00944DBC">
        <w:rPr>
          <w:rFonts w:ascii="Segoe UI Emoji" w:hAnsi="Segoe UI Emoji" w:cs="Segoe UI Emoji"/>
          <w:b/>
          <w:bCs/>
        </w:rPr>
        <w:t>🚝</w:t>
      </w:r>
      <w:r w:rsidRPr="00944DBC">
        <w:rPr>
          <w:b/>
          <w:bCs/>
        </w:rPr>
        <w:t xml:space="preserve"> 1. 环形磁悬浮主线</w:t>
      </w:r>
    </w:p>
    <w:p w14:paraId="77CBABCB" w14:textId="77777777" w:rsidR="00944DBC" w:rsidRPr="00944DBC" w:rsidRDefault="00944DBC" w:rsidP="00944DBC">
      <w:pPr>
        <w:numPr>
          <w:ilvl w:val="0"/>
          <w:numId w:val="9"/>
        </w:numPr>
      </w:pPr>
      <w:r w:rsidRPr="00944DBC">
        <w:t>核心交通线贯穿城市功能带（能源–科研–农业–游憩–港口）。</w:t>
      </w:r>
    </w:p>
    <w:p w14:paraId="5B8A73A5" w14:textId="34145448" w:rsidR="00944DBC" w:rsidRPr="00944DBC" w:rsidRDefault="00944DBC" w:rsidP="00944DBC">
      <w:pPr>
        <w:numPr>
          <w:ilvl w:val="0"/>
          <w:numId w:val="9"/>
        </w:numPr>
      </w:pPr>
      <w:r w:rsidRPr="00944DBC">
        <w:t>最高时速 500 km/h</w:t>
      </w:r>
      <w:r w:rsidR="007C1825">
        <w:rPr>
          <w:rFonts w:hint="eastAsia"/>
        </w:rPr>
        <w:t>，且配备静音装置，有效减少噪音问题</w:t>
      </w:r>
    </w:p>
    <w:p w14:paraId="6983662B" w14:textId="77777777" w:rsidR="00944DBC" w:rsidRPr="00944DBC" w:rsidRDefault="00944DBC" w:rsidP="00944DBC">
      <w:pPr>
        <w:numPr>
          <w:ilvl w:val="0"/>
          <w:numId w:val="9"/>
        </w:numPr>
      </w:pPr>
      <w:r w:rsidRPr="00944DBC">
        <w:lastRenderedPageBreak/>
        <w:t>车厢能源：核能供电电磁感应，无碳排放。</w:t>
      </w:r>
    </w:p>
    <w:p w14:paraId="70F368AB" w14:textId="56962384" w:rsidR="00944DBC" w:rsidRPr="00944DBC" w:rsidRDefault="00944DBC" w:rsidP="00944DBC">
      <w:pPr>
        <w:rPr>
          <w:rFonts w:hint="eastAsia"/>
          <w:b/>
          <w:bCs/>
        </w:rPr>
      </w:pPr>
      <w:r w:rsidRPr="00944DBC">
        <w:rPr>
          <w:rFonts w:ascii="Segoe UI Emoji" w:hAnsi="Segoe UI Emoji" w:cs="Segoe UI Emoji"/>
          <w:b/>
          <w:bCs/>
        </w:rPr>
        <w:t>🚄</w:t>
      </w:r>
      <w:r w:rsidRPr="00944DBC">
        <w:rPr>
          <w:b/>
          <w:bCs/>
        </w:rPr>
        <w:t xml:space="preserve"> 2. 垂直电梯高速管网</w:t>
      </w:r>
    </w:p>
    <w:p w14:paraId="45035B49" w14:textId="77777777" w:rsidR="00944DBC" w:rsidRPr="00944DBC" w:rsidRDefault="00944DBC" w:rsidP="00944DBC">
      <w:pPr>
        <w:numPr>
          <w:ilvl w:val="0"/>
          <w:numId w:val="10"/>
        </w:numPr>
      </w:pPr>
      <w:r w:rsidRPr="00944DBC">
        <w:t>建筑间通过真空电梯与空中连桥（如“空中步道”系统）互联。</w:t>
      </w:r>
    </w:p>
    <w:p w14:paraId="2CD1E067" w14:textId="77777777" w:rsidR="00944DBC" w:rsidRPr="00944DBC" w:rsidRDefault="00944DBC" w:rsidP="00944DBC">
      <w:pPr>
        <w:numPr>
          <w:ilvl w:val="0"/>
          <w:numId w:val="10"/>
        </w:numPr>
      </w:pPr>
      <w:r w:rsidRPr="00944DBC">
        <w:t>蜜雪冰城塔可直连农业塔顶层与港口穹顶控制中心。</w:t>
      </w:r>
    </w:p>
    <w:p w14:paraId="0A9AA3F1" w14:textId="77777777" w:rsidR="00944DBC" w:rsidRPr="00944DBC" w:rsidRDefault="00944DBC" w:rsidP="00944DBC">
      <w:pPr>
        <w:rPr>
          <w:b/>
          <w:bCs/>
        </w:rPr>
      </w:pPr>
      <w:r w:rsidRPr="00944DBC">
        <w:rPr>
          <w:rFonts w:ascii="Segoe UI Emoji" w:hAnsi="Segoe UI Emoji" w:cs="Segoe UI Emoji"/>
          <w:b/>
          <w:bCs/>
        </w:rPr>
        <w:t>🚢</w:t>
      </w:r>
      <w:r w:rsidRPr="00944DBC">
        <w:rPr>
          <w:b/>
          <w:bCs/>
        </w:rPr>
        <w:t xml:space="preserve"> 3. 港口–内陆物流链</w:t>
      </w:r>
    </w:p>
    <w:p w14:paraId="699003D4" w14:textId="77777777" w:rsidR="00944DBC" w:rsidRPr="00944DBC" w:rsidRDefault="00944DBC" w:rsidP="00944DBC">
      <w:pPr>
        <w:numPr>
          <w:ilvl w:val="0"/>
          <w:numId w:val="11"/>
        </w:numPr>
      </w:pPr>
      <w:r w:rsidRPr="00944DBC">
        <w:t>港区设智能船坞机器人（自主停靠、装载、加能）。</w:t>
      </w:r>
    </w:p>
    <w:p w14:paraId="54EFCD75" w14:textId="77777777" w:rsidR="00944DBC" w:rsidRPr="00944DBC" w:rsidRDefault="00944DBC" w:rsidP="00944DBC">
      <w:pPr>
        <w:numPr>
          <w:ilvl w:val="0"/>
          <w:numId w:val="11"/>
        </w:numPr>
      </w:pPr>
      <w:r w:rsidRPr="00944DBC">
        <w:t>石油出口、液态燃料转运与贸易全部电气化管理。</w:t>
      </w:r>
    </w:p>
    <w:p w14:paraId="0EA9DB7F" w14:textId="77777777" w:rsidR="00944DBC" w:rsidRPr="00944DBC" w:rsidRDefault="00944DBC" w:rsidP="00944DBC">
      <w:r w:rsidRPr="00944DBC">
        <w:pict w14:anchorId="3E4AA8BD">
          <v:rect id="_x0000_i1085" style="width:0;height:1.5pt" o:hralign="center" o:hrstd="t" o:hr="t" fillcolor="#a0a0a0" stroked="f"/>
        </w:pict>
      </w:r>
    </w:p>
    <w:p w14:paraId="25565062" w14:textId="77777777" w:rsidR="00944DBC" w:rsidRPr="00944DBC" w:rsidRDefault="00944DBC" w:rsidP="00944DBC">
      <w:pPr>
        <w:rPr>
          <w:b/>
          <w:bCs/>
        </w:rPr>
      </w:pPr>
      <w:r w:rsidRPr="00944DBC">
        <w:rPr>
          <w:b/>
          <w:bCs/>
        </w:rPr>
        <w:t>五、能源与环境整合设计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160"/>
        <w:gridCol w:w="3155"/>
      </w:tblGrid>
      <w:tr w:rsidR="00944DBC" w:rsidRPr="00944DBC" w14:paraId="2C52EB07" w14:textId="77777777" w:rsidTr="00944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690BF" w14:textId="77777777" w:rsidR="00944DBC" w:rsidRPr="00944DBC" w:rsidRDefault="00944DBC" w:rsidP="00944DBC">
            <w:pPr>
              <w:rPr>
                <w:b/>
                <w:bCs/>
              </w:rPr>
            </w:pPr>
            <w:r w:rsidRPr="00944DBC">
              <w:rPr>
                <w:b/>
                <w:bCs/>
              </w:rPr>
              <w:t>能源来源</w:t>
            </w:r>
          </w:p>
        </w:tc>
        <w:tc>
          <w:tcPr>
            <w:tcW w:w="0" w:type="auto"/>
            <w:vAlign w:val="center"/>
            <w:hideMark/>
          </w:tcPr>
          <w:p w14:paraId="42FBE4B9" w14:textId="77777777" w:rsidR="00944DBC" w:rsidRPr="00944DBC" w:rsidRDefault="00944DBC" w:rsidP="00944DBC">
            <w:pPr>
              <w:rPr>
                <w:b/>
                <w:bCs/>
              </w:rPr>
            </w:pPr>
            <w:r w:rsidRPr="00944DBC">
              <w:rPr>
                <w:b/>
                <w:bCs/>
              </w:rPr>
              <w:t>分配方向</w:t>
            </w:r>
          </w:p>
        </w:tc>
        <w:tc>
          <w:tcPr>
            <w:tcW w:w="0" w:type="auto"/>
            <w:vAlign w:val="center"/>
            <w:hideMark/>
          </w:tcPr>
          <w:p w14:paraId="5482786E" w14:textId="77777777" w:rsidR="00944DBC" w:rsidRPr="00944DBC" w:rsidRDefault="00944DBC" w:rsidP="00944DBC">
            <w:pPr>
              <w:rPr>
                <w:b/>
                <w:bCs/>
              </w:rPr>
            </w:pPr>
            <w:r w:rsidRPr="00944DBC">
              <w:rPr>
                <w:b/>
                <w:bCs/>
              </w:rPr>
              <w:t>应用场景</w:t>
            </w:r>
          </w:p>
        </w:tc>
      </w:tr>
      <w:tr w:rsidR="00944DBC" w:rsidRPr="00944DBC" w14:paraId="1096CD69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47EF" w14:textId="77777777" w:rsidR="00944DBC" w:rsidRPr="00944DBC" w:rsidRDefault="00944DBC" w:rsidP="00944DBC">
            <w:r w:rsidRPr="00944DBC">
              <w:t>核裂变发电（300 MWe）</w:t>
            </w:r>
          </w:p>
        </w:tc>
        <w:tc>
          <w:tcPr>
            <w:tcW w:w="0" w:type="auto"/>
            <w:vAlign w:val="center"/>
            <w:hideMark/>
          </w:tcPr>
          <w:p w14:paraId="59474DE0" w14:textId="77777777" w:rsidR="00944DBC" w:rsidRPr="00944DBC" w:rsidRDefault="00944DBC" w:rsidP="00944DBC">
            <w:r w:rsidRPr="00944DBC">
              <w:t>电力主干网</w:t>
            </w:r>
          </w:p>
        </w:tc>
        <w:tc>
          <w:tcPr>
            <w:tcW w:w="0" w:type="auto"/>
            <w:vAlign w:val="center"/>
            <w:hideMark/>
          </w:tcPr>
          <w:p w14:paraId="1F83711B" w14:textId="77777777" w:rsidR="00944DBC" w:rsidRPr="00944DBC" w:rsidRDefault="00944DBC" w:rsidP="00944DBC">
            <w:r w:rsidRPr="00944DBC">
              <w:t>超算、工业、医疗、交通</w:t>
            </w:r>
          </w:p>
        </w:tc>
      </w:tr>
      <w:tr w:rsidR="00944DBC" w:rsidRPr="00944DBC" w14:paraId="40AF13E8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FC41" w14:textId="77777777" w:rsidR="00944DBC" w:rsidRPr="00944DBC" w:rsidRDefault="00944DBC" w:rsidP="00944DBC">
            <w:r w:rsidRPr="00944DBC">
              <w:t>核能废热（600 MWt）</w:t>
            </w:r>
          </w:p>
        </w:tc>
        <w:tc>
          <w:tcPr>
            <w:tcW w:w="0" w:type="auto"/>
            <w:vAlign w:val="center"/>
            <w:hideMark/>
          </w:tcPr>
          <w:p w14:paraId="7EA40B8C" w14:textId="77777777" w:rsidR="00944DBC" w:rsidRPr="00944DBC" w:rsidRDefault="00944DBC" w:rsidP="00944DBC">
            <w:r w:rsidRPr="00944DBC">
              <w:t>热能回收</w:t>
            </w:r>
          </w:p>
        </w:tc>
        <w:tc>
          <w:tcPr>
            <w:tcW w:w="0" w:type="auto"/>
            <w:vAlign w:val="center"/>
            <w:hideMark/>
          </w:tcPr>
          <w:p w14:paraId="765BF410" w14:textId="77777777" w:rsidR="00944DBC" w:rsidRPr="00944DBC" w:rsidRDefault="00944DBC" w:rsidP="00944DBC">
            <w:r w:rsidRPr="00944DBC">
              <w:t>农业塔、住宅供暖、温泉娱乐区</w:t>
            </w:r>
          </w:p>
        </w:tc>
      </w:tr>
      <w:tr w:rsidR="00944DBC" w:rsidRPr="00944DBC" w14:paraId="6CFE74DF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7C22" w14:textId="77777777" w:rsidR="00944DBC" w:rsidRPr="00944DBC" w:rsidRDefault="00944DBC" w:rsidP="00944DBC">
            <w:r w:rsidRPr="00944DBC">
              <w:t>海水冷却系统</w:t>
            </w:r>
          </w:p>
        </w:tc>
        <w:tc>
          <w:tcPr>
            <w:tcW w:w="0" w:type="auto"/>
            <w:vAlign w:val="center"/>
            <w:hideMark/>
          </w:tcPr>
          <w:p w14:paraId="42F5D774" w14:textId="77777777" w:rsidR="00944DBC" w:rsidRPr="00944DBC" w:rsidRDefault="00944DBC" w:rsidP="00944DBC">
            <w:r w:rsidRPr="00944DBC">
              <w:t>余热交换</w:t>
            </w:r>
          </w:p>
        </w:tc>
        <w:tc>
          <w:tcPr>
            <w:tcW w:w="0" w:type="auto"/>
            <w:vAlign w:val="center"/>
            <w:hideMark/>
          </w:tcPr>
          <w:p w14:paraId="6C575255" w14:textId="77777777" w:rsidR="00944DBC" w:rsidRPr="00944DBC" w:rsidRDefault="00944DBC" w:rsidP="00944DBC">
            <w:r w:rsidRPr="00944DBC">
              <w:t>港口、制冰、冷链产业</w:t>
            </w:r>
          </w:p>
        </w:tc>
      </w:tr>
      <w:tr w:rsidR="00944DBC" w:rsidRPr="00944DBC" w14:paraId="0D36E4F1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81B9" w14:textId="77777777" w:rsidR="00944DBC" w:rsidRPr="00944DBC" w:rsidRDefault="00944DBC" w:rsidP="00944DBC">
            <w:r w:rsidRPr="00944DBC">
              <w:t>海洋石油</w:t>
            </w:r>
          </w:p>
        </w:tc>
        <w:tc>
          <w:tcPr>
            <w:tcW w:w="0" w:type="auto"/>
            <w:vAlign w:val="center"/>
            <w:hideMark/>
          </w:tcPr>
          <w:p w14:paraId="583B9A01" w14:textId="77777777" w:rsidR="00944DBC" w:rsidRPr="00944DBC" w:rsidRDefault="00944DBC" w:rsidP="00944DBC">
            <w:r w:rsidRPr="00944DBC">
              <w:t>经济与贸易</w:t>
            </w:r>
          </w:p>
        </w:tc>
        <w:tc>
          <w:tcPr>
            <w:tcW w:w="0" w:type="auto"/>
            <w:vAlign w:val="center"/>
            <w:hideMark/>
          </w:tcPr>
          <w:p w14:paraId="019005B0" w14:textId="77777777" w:rsidR="00944DBC" w:rsidRPr="00944DBC" w:rsidRDefault="00944DBC" w:rsidP="00944DBC">
            <w:r w:rsidRPr="00944DBC">
              <w:t>出口能源与化工原料</w:t>
            </w:r>
          </w:p>
        </w:tc>
      </w:tr>
      <w:tr w:rsidR="00944DBC" w:rsidRPr="00944DBC" w14:paraId="7FE9D112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A747" w14:textId="77777777" w:rsidR="00944DBC" w:rsidRPr="00944DBC" w:rsidRDefault="00944DBC" w:rsidP="00944DBC">
            <w:r w:rsidRPr="00944DBC">
              <w:t>光伏 / 风能辅助</w:t>
            </w:r>
          </w:p>
        </w:tc>
        <w:tc>
          <w:tcPr>
            <w:tcW w:w="0" w:type="auto"/>
            <w:vAlign w:val="center"/>
            <w:hideMark/>
          </w:tcPr>
          <w:p w14:paraId="3D9316D6" w14:textId="77777777" w:rsidR="00944DBC" w:rsidRPr="00944DBC" w:rsidRDefault="00944DBC" w:rsidP="00944DBC">
            <w:r w:rsidRPr="00944DBC">
              <w:t>分布式供电</w:t>
            </w:r>
          </w:p>
        </w:tc>
        <w:tc>
          <w:tcPr>
            <w:tcW w:w="0" w:type="auto"/>
            <w:vAlign w:val="center"/>
            <w:hideMark/>
          </w:tcPr>
          <w:p w14:paraId="4EDFEF3D" w14:textId="77777777" w:rsidR="00944DBC" w:rsidRPr="00944DBC" w:rsidRDefault="00944DBC" w:rsidP="00944DBC">
            <w:r w:rsidRPr="00944DBC">
              <w:t>建筑顶层、外环能源穹顶</w:t>
            </w:r>
          </w:p>
        </w:tc>
      </w:tr>
    </w:tbl>
    <w:p w14:paraId="48069E8B" w14:textId="77777777" w:rsidR="00944DBC" w:rsidRPr="00944DBC" w:rsidRDefault="00944DBC" w:rsidP="00944DBC">
      <w:r w:rsidRPr="00944DBC">
        <w:pict w14:anchorId="51383E64">
          <v:rect id="_x0000_i1086" style="width:0;height:1.5pt" o:hralign="center" o:hrstd="t" o:hr="t" fillcolor="#a0a0a0" stroked="f"/>
        </w:pict>
      </w:r>
    </w:p>
    <w:p w14:paraId="40FD0FD7" w14:textId="77777777" w:rsidR="00944DBC" w:rsidRPr="00944DBC" w:rsidRDefault="00944DBC" w:rsidP="00944DBC">
      <w:pPr>
        <w:rPr>
          <w:b/>
          <w:bCs/>
        </w:rPr>
      </w:pPr>
      <w:r w:rsidRPr="00944DBC">
        <w:rPr>
          <w:b/>
          <w:bCs/>
        </w:rPr>
        <w:t>六、视觉与体验概念</w:t>
      </w:r>
    </w:p>
    <w:p w14:paraId="475580AC" w14:textId="77777777" w:rsidR="00944DBC" w:rsidRPr="00944DBC" w:rsidRDefault="00944DBC" w:rsidP="00944DBC">
      <w:pPr>
        <w:numPr>
          <w:ilvl w:val="0"/>
          <w:numId w:val="12"/>
        </w:numPr>
      </w:pPr>
      <w:r w:rsidRPr="00944DBC">
        <w:rPr>
          <w:b/>
          <w:bCs/>
        </w:rPr>
        <w:t>昼景：</w:t>
      </w:r>
      <w:r w:rsidRPr="00944DBC">
        <w:t xml:space="preserve"> 城市闪耀如能量环带，农业塔与蜜雪塔的反射幕墙形成“光谱带”；</w:t>
      </w:r>
    </w:p>
    <w:p w14:paraId="363630F5" w14:textId="77777777" w:rsidR="00944DBC" w:rsidRPr="00944DBC" w:rsidRDefault="00944DBC" w:rsidP="00944DBC">
      <w:pPr>
        <w:numPr>
          <w:ilvl w:val="0"/>
          <w:numId w:val="12"/>
        </w:numPr>
      </w:pPr>
      <w:r w:rsidRPr="00944DBC">
        <w:rPr>
          <w:b/>
          <w:bCs/>
        </w:rPr>
        <w:t>夜景：</w:t>
      </w:r>
      <w:r w:rsidRPr="00944DBC">
        <w:t xml:space="preserve"> 废热水汽与冷光融合为“能量雾”，整个城市呈现持续发光的轮廓；</w:t>
      </w:r>
    </w:p>
    <w:p w14:paraId="5801051D" w14:textId="77777777" w:rsidR="00944DBC" w:rsidRPr="00944DBC" w:rsidRDefault="00944DBC" w:rsidP="00944DBC">
      <w:pPr>
        <w:numPr>
          <w:ilvl w:val="0"/>
          <w:numId w:val="12"/>
        </w:numPr>
      </w:pPr>
      <w:r w:rsidRPr="00944DBC">
        <w:rPr>
          <w:b/>
          <w:bCs/>
        </w:rPr>
        <w:t>气候调节：</w:t>
      </w:r>
      <w:r w:rsidRPr="00944DBC">
        <w:t xml:space="preserve"> 通过废热回收形成冬季温暖湿润、夏季干爽环境。</w:t>
      </w:r>
    </w:p>
    <w:p w14:paraId="3A2E08C5" w14:textId="77777777" w:rsidR="00944DBC" w:rsidRPr="00944DBC" w:rsidRDefault="00944DBC" w:rsidP="00944DBC">
      <w:pPr>
        <w:numPr>
          <w:ilvl w:val="0"/>
          <w:numId w:val="12"/>
        </w:numPr>
      </w:pPr>
      <w:r w:rsidRPr="00944DBC">
        <w:rPr>
          <w:b/>
          <w:bCs/>
        </w:rPr>
        <w:t>体验焦点：</w:t>
      </w:r>
      <w:r w:rsidRPr="00944DBC">
        <w:t xml:space="preserve"> 游客可在蜜雪塔观赏能源流（核反应堆 → 制冰厂 → 饮品 → 港口装船）全过程。</w:t>
      </w:r>
    </w:p>
    <w:p w14:paraId="1313423D" w14:textId="77777777" w:rsidR="00944DBC" w:rsidRPr="00944DBC" w:rsidRDefault="00944DBC" w:rsidP="00944DBC">
      <w:r w:rsidRPr="00944DBC">
        <w:pict w14:anchorId="75BE5319">
          <v:rect id="_x0000_i1087" style="width:0;height:1.5pt" o:hralign="center" o:hrstd="t" o:hr="t" fillcolor="#a0a0a0" stroked="f"/>
        </w:pict>
      </w:r>
    </w:p>
    <w:p w14:paraId="64E0DB60" w14:textId="77777777" w:rsidR="00944DBC" w:rsidRPr="00944DBC" w:rsidRDefault="00944DBC" w:rsidP="00944DBC">
      <w:pPr>
        <w:rPr>
          <w:b/>
          <w:bCs/>
        </w:rPr>
      </w:pPr>
      <w:r w:rsidRPr="00944DBC">
        <w:rPr>
          <w:b/>
          <w:bCs/>
        </w:rPr>
        <w:t>七、环境模块创新总结（关键词表）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699"/>
        <w:gridCol w:w="3528"/>
      </w:tblGrid>
      <w:tr w:rsidR="00944DBC" w:rsidRPr="00944DBC" w14:paraId="1BC567BE" w14:textId="77777777" w:rsidTr="00944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CDB14" w14:textId="77777777" w:rsidR="00944DBC" w:rsidRPr="00944DBC" w:rsidRDefault="00944DBC" w:rsidP="00944DBC">
            <w:pPr>
              <w:rPr>
                <w:b/>
                <w:bCs/>
              </w:rPr>
            </w:pPr>
            <w:r w:rsidRPr="00944DBC">
              <w:rPr>
                <w:b/>
                <w:bCs/>
              </w:rPr>
              <w:lastRenderedPageBreak/>
              <w:t>设计方向</w:t>
            </w:r>
          </w:p>
        </w:tc>
        <w:tc>
          <w:tcPr>
            <w:tcW w:w="0" w:type="auto"/>
            <w:vAlign w:val="center"/>
            <w:hideMark/>
          </w:tcPr>
          <w:p w14:paraId="1C7D42A5" w14:textId="77777777" w:rsidR="00944DBC" w:rsidRPr="00944DBC" w:rsidRDefault="00944DBC" w:rsidP="00944DBC">
            <w:pPr>
              <w:rPr>
                <w:b/>
                <w:bCs/>
              </w:rPr>
            </w:pPr>
            <w:r w:rsidRPr="00944DBC">
              <w:rPr>
                <w:b/>
                <w:bCs/>
              </w:rPr>
              <w:t>创新要点</w:t>
            </w:r>
          </w:p>
        </w:tc>
        <w:tc>
          <w:tcPr>
            <w:tcW w:w="0" w:type="auto"/>
            <w:vAlign w:val="center"/>
            <w:hideMark/>
          </w:tcPr>
          <w:p w14:paraId="0C726626" w14:textId="77777777" w:rsidR="00944DBC" w:rsidRPr="00944DBC" w:rsidRDefault="00944DBC" w:rsidP="00944DBC">
            <w:pPr>
              <w:rPr>
                <w:b/>
                <w:bCs/>
              </w:rPr>
            </w:pPr>
            <w:r w:rsidRPr="00944DBC">
              <w:rPr>
                <w:b/>
                <w:bCs/>
              </w:rPr>
              <w:t>技术依托</w:t>
            </w:r>
          </w:p>
        </w:tc>
      </w:tr>
      <w:tr w:rsidR="00944DBC" w:rsidRPr="00944DBC" w14:paraId="0E2AB59A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B6BE" w14:textId="77777777" w:rsidR="00944DBC" w:rsidRPr="00944DBC" w:rsidRDefault="00944DBC" w:rsidP="00944DBC">
            <w:r w:rsidRPr="00944DBC">
              <w:t>建筑形态</w:t>
            </w:r>
          </w:p>
        </w:tc>
        <w:tc>
          <w:tcPr>
            <w:tcW w:w="0" w:type="auto"/>
            <w:vAlign w:val="center"/>
            <w:hideMark/>
          </w:tcPr>
          <w:p w14:paraId="7E54853D" w14:textId="77777777" w:rsidR="00944DBC" w:rsidRPr="00944DBC" w:rsidRDefault="00944DBC" w:rsidP="00944DBC">
            <w:r w:rsidRPr="00944DBC">
              <w:t>能源可视化建筑（冰锥塔、能量穹顶）</w:t>
            </w:r>
          </w:p>
        </w:tc>
        <w:tc>
          <w:tcPr>
            <w:tcW w:w="0" w:type="auto"/>
            <w:vAlign w:val="center"/>
            <w:hideMark/>
          </w:tcPr>
          <w:p w14:paraId="0B887CDC" w14:textId="77777777" w:rsidR="00944DBC" w:rsidRPr="00944DBC" w:rsidRDefault="00944DBC" w:rsidP="00944DBC">
            <w:r w:rsidRPr="00944DBC">
              <w:t>光伏陶瓷幕墙、液冷幕墙、AI 控温系统</w:t>
            </w:r>
          </w:p>
        </w:tc>
      </w:tr>
      <w:tr w:rsidR="00944DBC" w:rsidRPr="00944DBC" w14:paraId="71A9E21D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98D5" w14:textId="77777777" w:rsidR="00944DBC" w:rsidRPr="00944DBC" w:rsidRDefault="00944DBC" w:rsidP="00944DBC">
            <w:r w:rsidRPr="00944DBC">
              <w:t>建筑群规划</w:t>
            </w:r>
          </w:p>
        </w:tc>
        <w:tc>
          <w:tcPr>
            <w:tcW w:w="0" w:type="auto"/>
            <w:vAlign w:val="center"/>
            <w:hideMark/>
          </w:tcPr>
          <w:p w14:paraId="7B44EC95" w14:textId="77777777" w:rsidR="00944DBC" w:rsidRPr="00944DBC" w:rsidRDefault="00944DBC" w:rsidP="00944DBC">
            <w:r w:rsidRPr="00944DBC">
              <w:t>环能量带城市、模块拼装建筑</w:t>
            </w:r>
          </w:p>
        </w:tc>
        <w:tc>
          <w:tcPr>
            <w:tcW w:w="0" w:type="auto"/>
            <w:vAlign w:val="center"/>
            <w:hideMark/>
          </w:tcPr>
          <w:p w14:paraId="1E34FBBA" w14:textId="77777777" w:rsidR="00944DBC" w:rsidRPr="00944DBC" w:rsidRDefault="00944DBC" w:rsidP="00944DBC">
            <w:r w:rsidRPr="00944DBC">
              <w:t>SMR 核能 + 自动建造机器人</w:t>
            </w:r>
          </w:p>
        </w:tc>
      </w:tr>
      <w:tr w:rsidR="00944DBC" w:rsidRPr="00944DBC" w14:paraId="11F37436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60AF" w14:textId="77777777" w:rsidR="00944DBC" w:rsidRPr="00944DBC" w:rsidRDefault="00944DBC" w:rsidP="00944DBC">
            <w:r w:rsidRPr="00944DBC">
              <w:t>游憩核心</w:t>
            </w:r>
          </w:p>
        </w:tc>
        <w:tc>
          <w:tcPr>
            <w:tcW w:w="0" w:type="auto"/>
            <w:vAlign w:val="center"/>
            <w:hideMark/>
          </w:tcPr>
          <w:p w14:paraId="490DCDA6" w14:textId="77777777" w:rsidR="00944DBC" w:rsidRPr="00944DBC" w:rsidRDefault="00944DBC" w:rsidP="00944DBC">
            <w:r w:rsidRPr="00944DBC">
              <w:t>蜜雪冰城塔作为核能文明象征</w:t>
            </w:r>
          </w:p>
        </w:tc>
        <w:tc>
          <w:tcPr>
            <w:tcW w:w="0" w:type="auto"/>
            <w:vAlign w:val="center"/>
            <w:hideMark/>
          </w:tcPr>
          <w:p w14:paraId="31973C5C" w14:textId="77777777" w:rsidR="00944DBC" w:rsidRPr="00944DBC" w:rsidRDefault="00944DBC" w:rsidP="00944DBC">
            <w:r w:rsidRPr="00944DBC">
              <w:t>制冰利用核电冷源、文化体验中心</w:t>
            </w:r>
          </w:p>
        </w:tc>
      </w:tr>
      <w:tr w:rsidR="00944DBC" w:rsidRPr="00944DBC" w14:paraId="412D9FC0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E67A" w14:textId="77777777" w:rsidR="00944DBC" w:rsidRPr="00944DBC" w:rsidRDefault="00944DBC" w:rsidP="00944DBC">
            <w:r w:rsidRPr="00944DBC">
              <w:t>交通系统</w:t>
            </w:r>
          </w:p>
        </w:tc>
        <w:tc>
          <w:tcPr>
            <w:tcW w:w="0" w:type="auto"/>
            <w:vAlign w:val="center"/>
            <w:hideMark/>
          </w:tcPr>
          <w:p w14:paraId="673FAC43" w14:textId="77777777" w:rsidR="00944DBC" w:rsidRPr="00944DBC" w:rsidRDefault="00944DBC" w:rsidP="00944DBC">
            <w:r w:rsidRPr="00944DBC">
              <w:t>环形磁悬浮 + 垂直步道 + 港口自动船坞</w:t>
            </w:r>
          </w:p>
        </w:tc>
        <w:tc>
          <w:tcPr>
            <w:tcW w:w="0" w:type="auto"/>
            <w:vAlign w:val="center"/>
            <w:hideMark/>
          </w:tcPr>
          <w:p w14:paraId="10C06D4B" w14:textId="77777777" w:rsidR="00944DBC" w:rsidRPr="00944DBC" w:rsidRDefault="00944DBC" w:rsidP="00944DBC">
            <w:r w:rsidRPr="00944DBC">
              <w:t>电磁悬浮、电动载具、AI 导航</w:t>
            </w:r>
          </w:p>
        </w:tc>
      </w:tr>
      <w:tr w:rsidR="00944DBC" w:rsidRPr="00944DBC" w14:paraId="31428438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69DC" w14:textId="77777777" w:rsidR="00944DBC" w:rsidRPr="00944DBC" w:rsidRDefault="00944DBC" w:rsidP="00944DBC">
            <w:r w:rsidRPr="00944DBC">
              <w:t>港口体系</w:t>
            </w:r>
          </w:p>
        </w:tc>
        <w:tc>
          <w:tcPr>
            <w:tcW w:w="0" w:type="auto"/>
            <w:vAlign w:val="center"/>
            <w:hideMark/>
          </w:tcPr>
          <w:p w14:paraId="2427DFFC" w14:textId="77777777" w:rsidR="00944DBC" w:rsidRPr="00944DBC" w:rsidRDefault="00944DBC" w:rsidP="00944DBC">
            <w:r w:rsidRPr="00944DBC">
              <w:t>核能驱动石油港与冷却取水共用</w:t>
            </w:r>
          </w:p>
        </w:tc>
        <w:tc>
          <w:tcPr>
            <w:tcW w:w="0" w:type="auto"/>
            <w:vAlign w:val="center"/>
            <w:hideMark/>
          </w:tcPr>
          <w:p w14:paraId="28C88FD4" w14:textId="77777777" w:rsidR="00944DBC" w:rsidRPr="00944DBC" w:rsidRDefault="00944DBC" w:rsidP="00944DBC">
            <w:r w:rsidRPr="00944DBC">
              <w:t>海水换热 + 自动化港机</w:t>
            </w:r>
          </w:p>
        </w:tc>
      </w:tr>
      <w:tr w:rsidR="00944DBC" w:rsidRPr="00944DBC" w14:paraId="1AE36256" w14:textId="77777777" w:rsidTr="00944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27C4" w14:textId="77777777" w:rsidR="00944DBC" w:rsidRPr="00944DBC" w:rsidRDefault="00944DBC" w:rsidP="00944DBC">
            <w:r w:rsidRPr="00944DBC">
              <w:t>环境生态</w:t>
            </w:r>
          </w:p>
        </w:tc>
        <w:tc>
          <w:tcPr>
            <w:tcW w:w="0" w:type="auto"/>
            <w:vAlign w:val="center"/>
            <w:hideMark/>
          </w:tcPr>
          <w:p w14:paraId="5C1D78B9" w14:textId="77777777" w:rsidR="00944DBC" w:rsidRPr="00944DBC" w:rsidRDefault="00944DBC" w:rsidP="00944DBC">
            <w:r w:rsidRPr="00944DBC">
              <w:t>农业塔群调节气候 + 废热微生态</w:t>
            </w:r>
          </w:p>
        </w:tc>
        <w:tc>
          <w:tcPr>
            <w:tcW w:w="0" w:type="auto"/>
            <w:vAlign w:val="center"/>
            <w:hideMark/>
          </w:tcPr>
          <w:p w14:paraId="71AD27F9" w14:textId="77777777" w:rsidR="00944DBC" w:rsidRPr="00944DBC" w:rsidRDefault="00944DBC" w:rsidP="00944DBC">
            <w:r w:rsidRPr="00944DBC">
              <w:t>微气候模拟、水汽冷凝系统</w:t>
            </w:r>
          </w:p>
        </w:tc>
      </w:tr>
    </w:tbl>
    <w:p w14:paraId="75FA42F4" w14:textId="77777777" w:rsidR="00E74627" w:rsidRPr="00944DBC" w:rsidRDefault="00E74627">
      <w:pPr>
        <w:rPr>
          <w:rFonts w:hint="eastAsia"/>
        </w:rPr>
      </w:pPr>
    </w:p>
    <w:sectPr w:rsidR="00E74627" w:rsidRPr="00944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E47BB"/>
    <w:multiLevelType w:val="multilevel"/>
    <w:tmpl w:val="3B1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2642"/>
    <w:multiLevelType w:val="multilevel"/>
    <w:tmpl w:val="FA0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C4990"/>
    <w:multiLevelType w:val="multilevel"/>
    <w:tmpl w:val="DFB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93EA1"/>
    <w:multiLevelType w:val="multilevel"/>
    <w:tmpl w:val="B5F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18F7"/>
    <w:multiLevelType w:val="multilevel"/>
    <w:tmpl w:val="CF4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47415"/>
    <w:multiLevelType w:val="multilevel"/>
    <w:tmpl w:val="0EF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34180"/>
    <w:multiLevelType w:val="multilevel"/>
    <w:tmpl w:val="FEC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10914"/>
    <w:multiLevelType w:val="multilevel"/>
    <w:tmpl w:val="ECB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61DF7"/>
    <w:multiLevelType w:val="multilevel"/>
    <w:tmpl w:val="AAB4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63477"/>
    <w:multiLevelType w:val="multilevel"/>
    <w:tmpl w:val="127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922BA"/>
    <w:multiLevelType w:val="multilevel"/>
    <w:tmpl w:val="D2C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77E9C"/>
    <w:multiLevelType w:val="multilevel"/>
    <w:tmpl w:val="0AE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638999">
    <w:abstractNumId w:val="8"/>
  </w:num>
  <w:num w:numId="2" w16cid:durableId="306908284">
    <w:abstractNumId w:val="7"/>
  </w:num>
  <w:num w:numId="3" w16cid:durableId="1529903743">
    <w:abstractNumId w:val="6"/>
  </w:num>
  <w:num w:numId="4" w16cid:durableId="1592155307">
    <w:abstractNumId w:val="3"/>
  </w:num>
  <w:num w:numId="5" w16cid:durableId="1485583214">
    <w:abstractNumId w:val="11"/>
  </w:num>
  <w:num w:numId="6" w16cid:durableId="1738473889">
    <w:abstractNumId w:val="10"/>
  </w:num>
  <w:num w:numId="7" w16cid:durableId="871528216">
    <w:abstractNumId w:val="2"/>
  </w:num>
  <w:num w:numId="8" w16cid:durableId="991569388">
    <w:abstractNumId w:val="5"/>
  </w:num>
  <w:num w:numId="9" w16cid:durableId="339701194">
    <w:abstractNumId w:val="0"/>
  </w:num>
  <w:num w:numId="10" w16cid:durableId="1287735882">
    <w:abstractNumId w:val="4"/>
  </w:num>
  <w:num w:numId="11" w16cid:durableId="171339695">
    <w:abstractNumId w:val="9"/>
  </w:num>
  <w:num w:numId="12" w16cid:durableId="83766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DD"/>
    <w:rsid w:val="007C1825"/>
    <w:rsid w:val="00902E57"/>
    <w:rsid w:val="00944DBC"/>
    <w:rsid w:val="009E1715"/>
    <w:rsid w:val="00E74627"/>
    <w:rsid w:val="00E7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F84F2B"/>
  <w15:chartTrackingRefBased/>
  <w15:docId w15:val="{422A8098-FACE-4EBD-81E7-73FC00B1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5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5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5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5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5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5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5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75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7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7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5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5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5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5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5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5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75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5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7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8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4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1829849552@qq.com</dc:creator>
  <cp:keywords/>
  <dc:description/>
  <cp:lastModifiedBy>1829849552@qq.com</cp:lastModifiedBy>
  <cp:revision>3</cp:revision>
  <dcterms:created xsi:type="dcterms:W3CDTF">2025-11-02T05:48:00Z</dcterms:created>
  <dcterms:modified xsi:type="dcterms:W3CDTF">2025-11-02T06:07:00Z</dcterms:modified>
</cp:coreProperties>
</file>