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ind w:left="720" w:hanging="360"/>
        <w:jc w:val="both"/>
        <w:rPr>
          <w:b w:val="1"/>
          <w:bCs w:val="1"/>
          <w:sz w:val="34"/>
          <w:szCs w:val="34"/>
        </w:rPr>
      </w:pPr>
      <w:bookmarkStart w:colFirst="0" w:colLast="0" w:name="_bbqwwdxmfa3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Visión y Alcance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ind w:left="720" w:hanging="36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sw2z6df3r4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Este documento describe la visión, el alcance y el contexto del proyecto "Corazón Contento". Define las necesidades del negocio, las características de la solución y los límites del sistema. Este plan se basa en el documento inicial v0.0.1 y el plan de herramientas v0.0.2.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ind w:left="720" w:hanging="36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6vjtik6po3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Contexto de Negocio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Antecedentes y problemática:</w:t>
      </w:r>
      <w:r w:rsidDel="00000000" w:rsidR="00000000" w:rsidRPr="00000000">
        <w:rPr>
          <w:rtl w:val="0"/>
        </w:rPr>
        <w:t xml:space="preserve"> El sector alimentario sufre pérdidas económicas y genera un impacto ambiental negativo debido a la mala gestión de inventarios y la falta de redistribución de excedentes.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Necesidades:</w:t>
      </w:r>
      <w:r w:rsidDel="00000000" w:rsidR="00000000" w:rsidRPr="00000000">
        <w:rPr>
          <w:rtl w:val="0"/>
        </w:rPr>
        <w:t xml:space="preserve"> Existe una necesidad evidente de una solución tecnológica que optimice la gestión de alimentos. Los negocios necesitan herramientas para predecir el consumo y conectar sus excedentes con consumidores, mientras que los consumidores buscan alimentos a precios accesibles.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Procesos de negocio:</w:t>
      </w:r>
      <w:r w:rsidDel="00000000" w:rsidR="00000000" w:rsidRPr="00000000">
        <w:rPr>
          <w:rtl w:val="0"/>
        </w:rPr>
        <w:t xml:space="preserve"> El modelo de negocio se diferenciará de competidores (como Too Good To Go) al enfocarse proactivamente en evitar las críticas comunes: se asegurará la calidad y variedad de los productos, se ofrecerá una interfaz de usuario limpia y con filtros robustos, y se garantizará un servicio de atención al cliente eficiente. Se priorizará la transparencia y el impacto social real.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ind w:left="720" w:hanging="36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32dizoxfxi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Visión de la Solución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Frase de visión:</w:t>
      </w:r>
      <w:r w:rsidDel="00000000" w:rsidR="00000000" w:rsidRPr="00000000">
        <w:rPr>
          <w:rtl w:val="0"/>
        </w:rPr>
        <w:t xml:space="preserve"> "Inspirado en el dicho popular ‘Pancita llena, corazón contento’. Nuestra app móvil, busca justamente eso: que la comida que ya está preparada, en lugar de terminar desperdiciada, llegue a las personas que sí la necesitan... No hablamos de sobras: hablamos de oportunidades, de alimento que todavía nutre, que se comparte y que transforma un poco la vida de quien lo recibe".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Funcionalidades de alto nivel del sistema: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Gestión de publicaciones de alimentos (Productores).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Sistema de reservas, compras y pagos en la app (Consumidores).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Sistema de notificaciones personalizadas y alertas.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Panel de control para negocios (estadísticas, inventario, reportes).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Mecanismos de feedback (reseñas, valoraciones).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Comunicación directa (chat) entre roles.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ind w:left="720" w:hanging="36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t1ye3u7mkx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Alcance y Limitaciones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Alcance: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 sistema cubrirá el ciclo de vida completo del rescate de alimentos: desde la publicación del productor, la búsqueda y filtrado del consumidor , la reserva y pago , hasta la programación de la recolección.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Incluirá dos vistas principales de la aplicación: una para el "Productor" (gestión) y una para el "Consumidor" (compra).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 desarrollo seguirá una metodología ágil (Scrum) con Sprints de 2 semanas.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 alcance técnico incluye la implementación de un pipeline de CI/CD completo, usando GitHub Actions , SonarCloud y Ansible para despliegues automatizados.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Limitaciones (Fuera de Alcance para la v1):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 documento v0.0.1 menciona "integración de IA predictiva" y "riesgos de fallos en predicciones de IA", pero no se detalla en las HUs actuales. Se considera una funcionalidad futura o de optimización, no del MVP inicial.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La logística de entrega (transporte) no está definida; el modelo se basa en la "recolección" (pickup) programada por el consumidor. (Aunque se mencionan "transportistas sostenibles" como idea innovadora, no es un requisito central).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ind w:left="720" w:hanging="36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1n07swnznz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Contexto del Sistema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Resumen de involucrados: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Equipo Corazón Contento:</w:t>
      </w:r>
      <w:r w:rsidDel="00000000" w:rsidR="00000000" w:rsidRPr="00000000">
        <w:rPr>
          <w:rtl w:val="0"/>
        </w:rPr>
        <w:t xml:space="preserve"> El equipo de desarrollo responsable del proyecto.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Product Owner:</w:t>
      </w:r>
      <w:r w:rsidDel="00000000" w:rsidR="00000000" w:rsidRPr="00000000">
        <w:rPr>
          <w:rtl w:val="0"/>
        </w:rPr>
        <w:t xml:space="preserve"> Encargado de gestionar el Product Backlog en Taiga.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Productor de comida (Negocio):</w:t>
      </w:r>
      <w:r w:rsidDel="00000000" w:rsidR="00000000" w:rsidRPr="00000000">
        <w:rPr>
          <w:rtl w:val="0"/>
        </w:rPr>
        <w:t xml:space="preserve"> Actor que publica alimentos y gestiona ventas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Consumidor de comida (Cliente):</w:t>
      </w:r>
      <w:r w:rsidDel="00000000" w:rsidR="00000000" w:rsidRPr="00000000">
        <w:rPr>
          <w:rtl w:val="0"/>
        </w:rPr>
        <w:t xml:space="preserve"> Actor que busca, reserva y compra alimentos.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Entorno de operación: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La aplicación se desplegará en Google Cloud Platform (GCP).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Se operarán al menos dos entornos: Staging (para pruebas) y Producción (para usuarios finales).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 backend correrá en Python, la base de datos será PostgreSQL , y las aplicaciones cliente serán React y React Native.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Información adicional:</w:t>
      </w:r>
      <w:r w:rsidDel="00000000" w:rsidR="00000000" w:rsidRPr="00000000">
        <w:rPr>
          <w:rtl w:val="0"/>
        </w:rPr>
        <w:t xml:space="preserve"> El repositorio de código fuente se encuentra alojado en GitHub: </w:t>
      </w:r>
      <w:r w:rsidDel="00000000" w:rsidR="00000000" w:rsidRPr="00000000">
        <w:rPr>
          <w:color w:val="188038"/>
          <w:rtl w:val="0"/>
        </w:rPr>
        <w:t xml:space="preserve">https://github.com/fer-of/corazonContento.git</w:t>
      </w:r>
      <w:r w:rsidDel="00000000" w:rsidR="00000000" w:rsidRPr="00000000">
        <w:rPr>
          <w:rtl w:val="0"/>
        </w:rPr>
        <w:t xml:space="preserve">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