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4"/>
          <w:szCs w:val="44"/>
        </w:rPr>
        <w:t xml:space="preserve">JobHuntWOW</w:t>
      </w:r>
      <w:r>
        <w:rPr>
          <w:b/>
          <w:bCs/>
          <w:color w:val="0284C7"/>
          <w:sz w:val="44"/>
          <w:szCs w:val="44"/>
        </w:rPr>
        <w:t xml:space="preserve">  WOW</w:t>
      </w:r>
    </w:p>
    <w:p>
      <w:r>
        <w:rPr>
          <w:color w:val="0F172A"/>
          <w:sz w:val="30"/>
          <w:szCs w:val="30"/>
        </w:rPr>
        <w:t xml:space="preserve">Краткое руководство пользователя (QIG)</w:t>
      </w:r>
    </w:p>
    <w:p>
      <w:pPr>
        <w:spacing w:after="240"/>
      </w:pPr>
      <w:r>
        <w:rPr>
          <w:color w:val="475569"/>
          <w:sz w:val="20"/>
          <w:szCs w:val="20"/>
        </w:rPr>
        <w:t xml:space="preserve">jobhuntwow.com · версия от 18 сентября 2026 · за 10 минут от вакансии до готовых документов</w:t>
      </w:r>
    </w:p>
    <w:p>
      <w:pPr>
        <w:pBdr>
          <w:bottom w:val="single" w:color="E2E8F0" w:sz="6"/>
        </w:pBdr>
      </w:pPr>
    </w:p>
    <w:p>
      <w:pPr>
        <w:pStyle w:val="Heading1"/>
      </w:pPr>
      <w:r>
        <w:t xml:space="preserve">1. Что это такое</w:t>
      </w:r>
    </w:p>
    <w:p>
      <w:r>
        <w:t xml:space="preserve">JobHuntWOW — личный кабинет для поиска работы. Вы даёте описание вакансии и свой профиль, система пишет резюме и сопроводительное письмо под эту вакансию, сохраняет связь «вакансия ↔ отправленные документы» и ведёт воронку откликов.</w:t>
      </w:r>
    </w:p>
    <w:p>
      <w:r>
        <w:t xml:space="preserve">Главное правило системы: она не выдумывает факты. Всё, что попадает в резюме, берётся из вашего профиля и ваших ответов; всё, что вызывает сомнение, показывается отдельным списком предупреждений, а не прячется.</w:t>
      </w:r>
    </w:p>
    <w:p>
      <w:pPr>
        <w:pStyle w:val="Heading1"/>
      </w:pPr>
      <w:r>
        <w:t xml:space="preserve">2. Вход в кабинет</w:t>
      </w:r>
    </w:p>
    <w:p>
      <w:pPr>
        <w:pStyle w:val="ListParagraph"/>
        <w:numPr>
          <w:ilvl w:val="0"/>
          <w:numId w:val="2"/>
        </w:numPr>
      </w:pPr>
      <w:r>
        <w:t xml:space="preserve">Откройте https://jobhuntwow.com и нажмите «Jump in» (или сразу /login).</w:t>
      </w:r>
    </w:p>
    <w:p>
      <w:pPr>
        <w:pStyle w:val="ListParagraph"/>
        <w:numPr>
          <w:ilvl w:val="0"/>
          <w:numId w:val="2"/>
        </w:numPr>
      </w:pPr>
      <w:r>
        <w:t xml:space="preserve">Нет аккаунта — «Create account»: e-mail и пароль.</w:t>
      </w:r>
    </w:p>
    <w:p>
      <w:pPr>
        <w:pStyle w:val="ListParagraph"/>
        <w:numPr>
          <w:ilvl w:val="0"/>
          <w:numId w:val="2"/>
        </w:numPr>
      </w:pPr>
      <w:r>
        <w:t xml:space="preserve">На почту придёт 6-значный код — введите его. Это второй фактор, без него сессия не создаётся.</w:t>
      </w:r>
    </w:p>
    <w:p>
      <w:pPr>
        <w:pStyle w:val="ListParagraph"/>
        <w:numPr>
          <w:ilvl w:val="0"/>
          <w:numId w:val="2"/>
        </w:numPr>
      </w:pPr>
      <w:r>
        <w:t xml:space="preserve">После входа вы попадаете на Dashboard. Выход — «Sign out» в правом верхнем углу.</w:t>
      </w:r>
    </w:p>
    <w:p>
      <w:r>
        <w:rPr>
          <w:i/>
          <w:iCs/>
          <w:color w:val="475569"/>
          <w:sz w:val="19"/>
          <w:szCs w:val="19"/>
        </w:rPr>
        <w:t xml:space="preserve">Код живёт недолго. Если письмо не пришло — проверьте «Спам»; повторный вход пришлёт новый код.</w:t>
      </w:r>
    </w:p>
    <w:p>
      <w:pPr>
        <w:pStyle w:val="Heading1"/>
      </w:pPr>
      <w:r>
        <w:t xml:space="preserve">3. Главное: страница Tailor</w:t>
      </w:r>
    </w:p>
    <w:p>
      <w:r>
        <w:t xml:space="preserve">Это ядро продукта. Пять шагов:</w:t>
      </w:r>
    </w:p>
    <w:p>
      <w:pPr>
        <w:pStyle w:val="ListParagraph"/>
        <w:numPr>
          <w:ilvl w:val="0"/>
          <w:numId w:val="3"/>
        </w:numPr>
      </w:pPr>
      <w:r>
        <w:t xml:space="preserve">«JOB DESCRIPTION» — вставьте ПОЛНЫЙ текст вакансии. Либо вставьте ссылку в поле ниже.</w:t>
      </w:r>
    </w:p>
    <w:p>
      <w:pPr>
        <w:pStyle w:val="ListParagraph"/>
        <w:numPr>
          <w:ilvl w:val="0"/>
          <w:numId w:val="3"/>
        </w:numPr>
      </w:pPr>
      <w:r>
        <w:t xml:space="preserve">«YOUR PROFILE / CURRENT RESUME» — загрузите своё текущее резюме или профиль: PDF, DOCX, TXT или MD.</w:t>
      </w:r>
    </w:p>
    <w:p>
      <w:pPr>
        <w:pStyle w:val="ListParagraph"/>
        <w:numPr>
          <w:ilvl w:val="0"/>
          <w:numId w:val="3"/>
        </w:numPr>
      </w:pPr>
      <w:r>
        <w:t xml:space="preserve">Фото — по желанию. Уместно для Германии, Австрии, Швейцарии; для США и Великобритании лучше без него.</w:t>
      </w:r>
    </w:p>
    <w:p>
      <w:pPr>
        <w:pStyle w:val="ListParagraph"/>
        <w:numPr>
          <w:ilvl w:val="0"/>
          <w:numId w:val="3"/>
        </w:numPr>
      </w:pPr>
      <w:r>
        <w:t xml:space="preserve">Нажмите «Generate resume + cover letter». Обычно 30–60 секунд.</w:t>
      </w:r>
    </w:p>
    <w:p>
      <w:pPr>
        <w:pStyle w:val="ListParagraph"/>
        <w:numPr>
          <w:ilvl w:val="0"/>
          <w:numId w:val="3"/>
        </w:numPr>
      </w:pPr>
      <w:r>
        <w:t xml:space="preserve">Скачайте четыре файла: резюме и письмо, каждое в DOCX и PDF.</w:t>
      </w:r>
    </w:p>
    <w:p>
      <w:r>
        <w:rPr>
          <w:i/>
          <w:iCs/>
          <w:color w:val="475569"/>
          <w:sz w:val="19"/>
          <w:szCs w:val="19"/>
        </w:rPr>
        <w:t xml:space="preserve">LinkedIn, Indeed, Glassdoor, StepStone, Xing, Monster и ZipRecruiter закрывают свои страницы от автоматического чтения. По ссылке оттуда текст не получить — вставляйте текст вручную.</w:t>
      </w:r>
    </w:p>
    <w:p>
      <w:pPr>
        <w:pStyle w:val="Heading2"/>
      </w:pPr>
      <w:r>
        <w:t xml:space="preserve">Имена файлов говорят сами за себя</w:t>
      </w:r>
    </w:p>
    <w:p>
      <w:pPr>
        <w:shd w:fill="F8FAFC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resume_cisco_project-manager.pdf        cover_letter_cisco_project-manager.pdf</w:t>
      </w:r>
    </w:p>
    <w:p>
      <w:pPr>
        <w:shd w:fill="F8FAFC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resume_cisco_project-manager_2.pdf      ← вторая вакансия у того же работодателя</w:t>
      </w:r>
    </w:p>
    <w:p>
      <w:r>
        <w:t xml:space="preserve">Больше никаких «resume (3).pdf» в папке «Загрузки»: по имени видно, кому и на какую роль.</w:t>
      </w:r>
    </w:p>
    <w:p>
      <w:pPr>
        <w:pStyle w:val="Heading2"/>
      </w:pPr>
      <w:r>
        <w:t xml:space="preserve">Три блока под кнопкой, которые стоит читать</w:t>
      </w:r>
    </w:p>
    <w:p>
      <w:pPr>
        <w:pStyle w:val="ListParagraph"/>
        <w:numPr>
          <w:ilvl w:val="0"/>
          <w:numId w:val="4"/>
        </w:numPr>
      </w:pPr>
      <w:r>
        <w:t xml:space="preserve">«Truth check flagged» — что система считает спорным в черновике. Это не ошибка, это предупреждение: прочитайте текст глазами.</w:t>
      </w:r>
    </w:p>
    <w:p>
      <w:pPr>
        <w:pStyle w:val="ListParagraph"/>
        <w:numPr>
          <w:ilvl w:val="0"/>
          <w:numId w:val="4"/>
        </w:numPr>
      </w:pPr>
      <w:r>
        <w:t xml:space="preserve">«Electronic has questions» — чего нет в вашем профиле, но требует вакансия. Ответьте здесь, и черновик пересоберут с вашими словами. Пустой ответ ничего не придумает.</w:t>
      </w:r>
    </w:p>
    <w:p>
      <w:pPr>
        <w:pStyle w:val="ListParagraph"/>
        <w:numPr>
          <w:ilvl w:val="0"/>
          <w:numId w:val="4"/>
        </w:numPr>
      </w:pPr>
      <w:r>
        <w:t xml:space="preserve">«Talk to Electronic about this draft» — правки словами: «сделай одну страницу», «верни Canonical и Red Hat», «короче буллеты». Файлы перезаписываются под теми же именами.</w:t>
      </w:r>
    </w:p>
    <w:p>
      <w:r>
        <w:br w:type="page"/>
      </w:r>
    </w:p>
    <w:p>
      <w:pPr>
        <w:pStyle w:val="Heading1"/>
      </w:pPr>
      <w:r>
        <w:t xml:space="preserve">4. Воронка: страница Pipeline</w:t>
      </w:r>
    </w:p>
    <w:p>
      <w:r>
        <w:t xml:space="preserve">Каждая заявка — одна карточка. Шесть колонок: Tailored, Applied, Submitted, Interview, Offer, Rejected.</w:t>
      </w:r>
    </w:p>
    <w:p>
      <w:pPr>
        <w:pStyle w:val="ListParagraph"/>
        <w:numPr>
          <w:ilvl w:val="0"/>
          <w:numId w:val="4"/>
        </w:numPr>
      </w:pPr>
      <w:r>
        <w:t xml:space="preserve">Перетащите карточку мышью в другую колонку — статус сохранится сразу. Если сервер не примет изменение, карточка вернётся на место и скажет почему.</w:t>
      </w:r>
    </w:p>
    <w:p>
      <w:pPr>
        <w:pStyle w:val="ListParagraph"/>
        <w:numPr>
          <w:ilvl w:val="0"/>
          <w:numId w:val="4"/>
        </w:numPr>
      </w:pPr>
      <w:r>
        <w:t xml:space="preserve">Кликните по карточке — откроется панель с полным текстом вакансии, точным временем создания и отправки (дата, время, часовой пояс), документами и технической записью.</w:t>
      </w:r>
    </w:p>
    <w:p>
      <w:pPr>
        <w:pStyle w:val="ListParagraph"/>
        <w:numPr>
          <w:ilvl w:val="0"/>
          <w:numId w:val="4"/>
        </w:numPr>
      </w:pPr>
      <w:r>
        <w:t xml:space="preserve">В панели можно поправить работодателя и должность руками — ваше слово важнее любой автоматики.</w:t>
      </w:r>
    </w:p>
    <w:p>
      <w:pPr>
        <w:pStyle w:val="ListParagraph"/>
        <w:numPr>
          <w:ilvl w:val="0"/>
          <w:numId w:val="4"/>
        </w:numPr>
      </w:pPr>
      <w:r>
        <w:t xml:space="preserve">Кнопка «Re-read the posting» перечитает описание вакансии и попробует снова определить компанию.</w:t>
      </w:r>
    </w:p>
    <w:p>
      <w:r>
        <w:rPr>
          <w:i/>
          <w:iCs/>
          <w:color w:val="475569"/>
          <w:sz w:val="19"/>
          <w:szCs w:val="19"/>
        </w:rPr>
        <w:t xml:space="preserve">Выпадающий список «move to …» на карточке делает то же самое, что перетаскивание — для тех, кому удобнее с клавиатуры.</w:t>
      </w:r>
    </w:p>
    <w:p>
      <w:pPr>
        <w:pStyle w:val="Heading1"/>
      </w:pPr>
      <w:r>
        <w:t xml:space="preserve">5. Письмо в конце дня</w:t>
      </w:r>
    </w:p>
    <w:p>
      <w:pPr>
        <w:pStyle w:val="ListParagraph"/>
        <w:numPr>
          <w:ilvl w:val="0"/>
          <w:numId w:val="4"/>
        </w:numPr>
      </w:pPr>
      <w:r>
        <w:t xml:space="preserve">В вечер любого дня, когда что-то было отправлено, приходит письмо: кому, на какую роль, по какой вакансии и каким файлом.</w:t>
      </w:r>
    </w:p>
    <w:p>
      <w:pPr>
        <w:pStyle w:val="ListParagraph"/>
        <w:numPr>
          <w:ilvl w:val="0"/>
          <w:numId w:val="4"/>
        </w:numPr>
      </w:pPr>
      <w:r>
        <w:t xml:space="preserve">Если за целую неделю не отправлено ничего — приходит одно письмо, которое так и говорит. Ни одного письма «просто так».</w:t>
      </w:r>
    </w:p>
    <w:p>
      <w:pPr>
        <w:pStyle w:val="Heading1"/>
      </w:pPr>
      <w:r>
        <w:t xml:space="preserve">6. Что уже работает, а что пока превью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5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Вход, 2 фактора, сессия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 полностью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Tailor: вставка вакансии, ссылка, профиль, фото, генерация, правки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 полностью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Скачивание DOCX и PDF, имена по работодателю и роли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 полностью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Pipeline: карточки, перетаскивание, детали, ручная правка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 полностью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Вечерний дайджест на почту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 полностью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Electronic (чат)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Работает; файлы в чат не передаются — для документов есть Tailor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Scout (поиск вакансий)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Демонстрационные данные. Реальный поиск — следующий этап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Кнопка Apply на сайте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Симуляция с подтверждением. Реальная подача в ATS идёт локальным движком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Connections (Telegram, WhatsApp, LinkedIn)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Поля сохраняются; сквозная интеграция — следующий этап</w:t>
            </w:r>
          </w:p>
        </w:tc>
      </w:tr>
    </w:tbl>
    <w:p>
      <w:pPr>
        <w:pBdr>
          <w:bottom w:val="single" w:color="E2E8F0" w:sz="6"/>
        </w:pBdr>
      </w:pPr>
    </w:p>
    <w:p>
      <w:r>
        <w:t xml:space="preserve">Подробности по каждому пункту — в документе «JobHuntWOW — подробное руководство пользователя».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8"/>
        <w:szCs w:val="18"/>
      </w:rPr>
      <w:t xml:space="preserve">JobHuntWOW ·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284C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2026-09-18T11:54:05.184Z</dcterms:created>
  <dcterms:modified xsi:type="dcterms:W3CDTF">2026-09-18T11:54:05.184Z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