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1890"/>
        <w:gridCol w:w="1980"/>
        <w:gridCol w:w="360"/>
        <w:gridCol w:w="810"/>
        <w:gridCol w:w="2250"/>
        <w:gridCol w:w="2610"/>
        <w:gridCol w:w="2160"/>
      </w:tblGrid>
      <w:tr w:rsidR="00536B55" w:rsidRPr="00536B55" w:rsidTr="00CF1D76">
        <w:tc>
          <w:tcPr>
            <w:tcW w:w="189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8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36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81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LINK/DOI</w:t>
            </w:r>
          </w:p>
        </w:tc>
        <w:tc>
          <w:tcPr>
            <w:tcW w:w="225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METHOLOGY</w:t>
            </w:r>
          </w:p>
        </w:tc>
        <w:tc>
          <w:tcPr>
            <w:tcW w:w="261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STRENGTH</w:t>
            </w:r>
          </w:p>
        </w:tc>
        <w:tc>
          <w:tcPr>
            <w:tcW w:w="216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DRAWBACK</w:t>
            </w:r>
          </w:p>
        </w:tc>
      </w:tr>
      <w:tr w:rsidR="00536B55" w:rsidRPr="00536B55" w:rsidTr="00CF1D76">
        <w:tc>
          <w:tcPr>
            <w:tcW w:w="1890" w:type="dxa"/>
          </w:tcPr>
          <w:p w:rsidR="00536B55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Quoc Le,</w:t>
            </w:r>
          </w:p>
          <w:p w:rsidR="00CE20C9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 xml:space="preserve">Tomas </w:t>
            </w:r>
            <w:proofErr w:type="spellStart"/>
            <w:r w:rsidR="00377754" w:rsidRPr="00536B55">
              <w:rPr>
                <w:rFonts w:ascii="Times New Roman" w:hAnsi="Times New Roman" w:cs="Times New Roman"/>
                <w:sz w:val="20"/>
                <w:szCs w:val="20"/>
              </w:rPr>
              <w:t>Mikolov</w:t>
            </w:r>
            <w:proofErr w:type="spellEnd"/>
          </w:p>
        </w:tc>
        <w:tc>
          <w:tcPr>
            <w:tcW w:w="198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Distributed Representations of Sentences and Documents</w:t>
            </w:r>
          </w:p>
        </w:tc>
        <w:tc>
          <w:tcPr>
            <w:tcW w:w="36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10" w:type="dxa"/>
          </w:tcPr>
          <w:p w:rsidR="00CE20C9" w:rsidRPr="00536B55" w:rsidRDefault="00CF1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DF31A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http://proceedings.mlr.press/v32/le14.pdf</w:t>
              </w:r>
            </w:hyperlink>
          </w:p>
        </w:tc>
        <w:tc>
          <w:tcPr>
            <w:tcW w:w="2250" w:type="dxa"/>
          </w:tcPr>
          <w:p w:rsidR="00EB54A6" w:rsidRPr="0088076D" w:rsidRDefault="001A570D" w:rsidP="008807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076D">
              <w:rPr>
                <w:rFonts w:ascii="Times New Roman" w:hAnsi="Times New Roman" w:cs="Times New Roman"/>
                <w:sz w:val="20"/>
                <w:szCs w:val="20"/>
              </w:rPr>
              <w:t>In this paper two</w:t>
            </w:r>
            <w:r w:rsidR="00EB54A6" w:rsidRPr="0088076D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88076D">
              <w:rPr>
                <w:rFonts w:ascii="Times New Roman" w:hAnsi="Times New Roman" w:cs="Times New Roman"/>
                <w:sz w:val="20"/>
                <w:szCs w:val="20"/>
              </w:rPr>
              <w:t>etho</w:t>
            </w:r>
            <w:r w:rsidR="00EB54A6" w:rsidRPr="0088076D">
              <w:rPr>
                <w:rFonts w:ascii="Times New Roman" w:hAnsi="Times New Roman" w:cs="Times New Roman"/>
                <w:sz w:val="20"/>
                <w:szCs w:val="20"/>
              </w:rPr>
              <w:t xml:space="preserve">ds are </w:t>
            </w:r>
            <w:r w:rsidRPr="0088076D">
              <w:rPr>
                <w:rFonts w:ascii="Times New Roman" w:hAnsi="Times New Roman" w:cs="Times New Roman"/>
                <w:sz w:val="20"/>
                <w:szCs w:val="20"/>
              </w:rPr>
              <w:t>used in algorithm</w:t>
            </w:r>
            <w:r w:rsidR="00EB54A6" w:rsidRPr="0088076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8807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A570D" w:rsidRPr="0088076D" w:rsidRDefault="001A570D" w:rsidP="0088076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88076D">
              <w:rPr>
                <w:rFonts w:ascii="Times New Roman" w:hAnsi="Times New Roman" w:cs="Times New Roman"/>
                <w:sz w:val="20"/>
                <w:szCs w:val="20"/>
              </w:rPr>
              <w:t>PV-DM</w:t>
            </w:r>
          </w:p>
          <w:bookmarkEnd w:id="0"/>
          <w:p w:rsidR="001A570D" w:rsidRPr="0088076D" w:rsidRDefault="001A570D" w:rsidP="0088076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76D">
              <w:rPr>
                <w:rFonts w:ascii="Times New Roman" w:hAnsi="Times New Roman" w:cs="Times New Roman"/>
                <w:sz w:val="20"/>
                <w:szCs w:val="20"/>
              </w:rPr>
              <w:t>PV-DBOW</w:t>
            </w:r>
          </w:p>
          <w:p w:rsidR="00CE20C9" w:rsidRPr="00536B55" w:rsidRDefault="00CE20C9" w:rsidP="008807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CE20C9" w:rsidRPr="00536B55" w:rsidRDefault="001A57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method goes beyond the barrier of 10% error rate.</w:t>
            </w:r>
            <w:r w:rsidR="00CF1D76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enchmark</w:t>
            </w:r>
            <w:r w:rsidR="00CF1D76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paragraph vector on two text understanding problems</w:t>
            </w:r>
            <w:r w:rsidR="00CF1D7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fixed-length vector representation</w:t>
            </w:r>
            <w:r w:rsidR="00CF1D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paragraph</w:t>
            </w:r>
            <w:r w:rsidR="00CF1D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sentiment analysis and information retrieval</w:t>
            </w:r>
            <w:r w:rsidR="00CF1D7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:rsidR="00CE20C9" w:rsidRPr="00536B55" w:rsidRDefault="00CF1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46F5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536B55" w:rsidRPr="00536B55" w:rsidTr="00CF1D76">
        <w:tc>
          <w:tcPr>
            <w:tcW w:w="1890" w:type="dxa"/>
          </w:tcPr>
          <w:p w:rsidR="00536B55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ceroNogueir</w:t>
            </w:r>
            <w:proofErr w:type="spellEnd"/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E20C9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raGatti</w:t>
            </w:r>
            <w:proofErr w:type="spellEnd"/>
          </w:p>
        </w:tc>
        <w:tc>
          <w:tcPr>
            <w:tcW w:w="1980" w:type="dxa"/>
          </w:tcPr>
          <w:p w:rsidR="00536B55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Deep</w:t>
            </w:r>
          </w:p>
          <w:p w:rsid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Convolution</w:t>
            </w:r>
            <w:r w:rsidR="00CF1D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Neural Networks for Sentiment Analysis of Short</w:t>
            </w:r>
          </w:p>
          <w:p w:rsidR="00CE20C9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Texts</w:t>
            </w:r>
          </w:p>
        </w:tc>
        <w:tc>
          <w:tcPr>
            <w:tcW w:w="360" w:type="dxa"/>
          </w:tcPr>
          <w:p w:rsidR="00CE20C9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10" w:type="dxa"/>
          </w:tcPr>
          <w:p w:rsidR="00CE20C9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http://www.aclweb.org/anthology/C14-1008</w:t>
            </w:r>
          </w:p>
        </w:tc>
        <w:tc>
          <w:tcPr>
            <w:tcW w:w="2250" w:type="dxa"/>
          </w:tcPr>
          <w:p w:rsidR="00CE20C9" w:rsidRPr="00536B55" w:rsidRDefault="008807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076D">
              <w:rPr>
                <w:rFonts w:ascii="Times New Roman" w:hAnsi="Times New Roman" w:cs="Times New Roman"/>
                <w:sz w:val="20"/>
                <w:szCs w:val="20"/>
              </w:rPr>
              <w:t xml:space="preserve">Given a sentence, </w:t>
            </w:r>
            <w:proofErr w:type="spellStart"/>
            <w:r w:rsidRPr="0088076D">
              <w:rPr>
                <w:rFonts w:ascii="Times New Roman" w:hAnsi="Times New Roman" w:cs="Times New Roman"/>
                <w:sz w:val="20"/>
                <w:szCs w:val="20"/>
              </w:rPr>
              <w:t>CharSCNN</w:t>
            </w:r>
            <w:proofErr w:type="spellEnd"/>
            <w:r w:rsidRPr="0088076D">
              <w:rPr>
                <w:rFonts w:ascii="Times New Roman" w:hAnsi="Times New Roman" w:cs="Times New Roman"/>
                <w:sz w:val="20"/>
                <w:szCs w:val="20"/>
              </w:rPr>
              <w:t xml:space="preserve"> computes a score for each sentiment label</w:t>
            </w:r>
          </w:p>
        </w:tc>
        <w:tc>
          <w:tcPr>
            <w:tcW w:w="2610" w:type="dxa"/>
          </w:tcPr>
          <w:p w:rsidR="00CE20C9" w:rsidRPr="00536B55" w:rsidRDefault="008807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076D">
              <w:rPr>
                <w:rFonts w:ascii="Times New Roman" w:hAnsi="Times New Roman" w:cs="Times New Roman"/>
                <w:sz w:val="20"/>
                <w:szCs w:val="20"/>
              </w:rPr>
              <w:t>the idea of using convolutional neural networks to extract from character- to sentence level features</w:t>
            </w:r>
          </w:p>
        </w:tc>
        <w:tc>
          <w:tcPr>
            <w:tcW w:w="21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CF1D76">
        <w:tc>
          <w:tcPr>
            <w:tcW w:w="1890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Wen Hu,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Zhongyuan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Wang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Haixun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Wang , Kai Zheng 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Xiaofang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Zhou </w:t>
            </w:r>
          </w:p>
        </w:tc>
        <w:tc>
          <w:tcPr>
            <w:tcW w:w="1980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3DC9">
              <w:rPr>
                <w:rFonts w:ascii="Times New Roman" w:hAnsi="Times New Roman" w:cs="Times New Roman"/>
                <w:sz w:val="20"/>
                <w:szCs w:val="20"/>
              </w:rPr>
              <w:t>Short Text Understanding Through Lexical-Semantic Analysis</w:t>
            </w:r>
          </w:p>
        </w:tc>
        <w:tc>
          <w:tcPr>
            <w:tcW w:w="360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10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3DC9">
              <w:rPr>
                <w:rFonts w:ascii="Times New Roman" w:hAnsi="Times New Roman" w:cs="Times New Roman"/>
                <w:sz w:val="20"/>
                <w:szCs w:val="20"/>
              </w:rPr>
              <w:t>http://ieeexplore.ieee.org/abstract/document/7113309/</w:t>
            </w:r>
          </w:p>
        </w:tc>
        <w:tc>
          <w:tcPr>
            <w:tcW w:w="22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CF1D76">
        <w:tc>
          <w:tcPr>
            <w:tcW w:w="189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CF1D76">
        <w:tc>
          <w:tcPr>
            <w:tcW w:w="189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CF1D76">
        <w:tc>
          <w:tcPr>
            <w:tcW w:w="189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01F14" w:rsidRPr="00536B55" w:rsidRDefault="00B01F14">
      <w:pPr>
        <w:rPr>
          <w:rFonts w:ascii="Times New Roman" w:hAnsi="Times New Roman" w:cs="Times New Roman"/>
          <w:sz w:val="20"/>
          <w:szCs w:val="20"/>
        </w:rPr>
      </w:pPr>
    </w:p>
    <w:sectPr w:rsidR="00B01F14" w:rsidRPr="0053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E7C"/>
    <w:multiLevelType w:val="hybridMultilevel"/>
    <w:tmpl w:val="38B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4D0C"/>
    <w:multiLevelType w:val="hybridMultilevel"/>
    <w:tmpl w:val="131A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C9"/>
    <w:rsid w:val="001A570D"/>
    <w:rsid w:val="00377754"/>
    <w:rsid w:val="00536B55"/>
    <w:rsid w:val="00801B3A"/>
    <w:rsid w:val="00846F5F"/>
    <w:rsid w:val="0088076D"/>
    <w:rsid w:val="008D285B"/>
    <w:rsid w:val="00B01F14"/>
    <w:rsid w:val="00B45054"/>
    <w:rsid w:val="00C4356D"/>
    <w:rsid w:val="00C73DC9"/>
    <w:rsid w:val="00CE20C9"/>
    <w:rsid w:val="00CF1D76"/>
    <w:rsid w:val="00EB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B87"/>
  <w15:docId w15:val="{4CF7E994-872B-4CE2-B6C6-C55E9FE6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D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ceedings.mlr.press/v32/le1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987DBF-F7E1-4662-95A9-6C450BB1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Khan</dc:creator>
  <cp:lastModifiedBy>Faraz Hassan Mirza</cp:lastModifiedBy>
  <cp:revision>2</cp:revision>
  <dcterms:created xsi:type="dcterms:W3CDTF">2018-03-31T08:51:00Z</dcterms:created>
  <dcterms:modified xsi:type="dcterms:W3CDTF">2018-03-31T08:51:00Z</dcterms:modified>
</cp:coreProperties>
</file>