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13" w:rsidRPr="0079110B" w:rsidRDefault="0079110B" w:rsidP="0079110B">
      <w:pPr>
        <w:jc w:val="both"/>
        <w:rPr>
          <w:b/>
        </w:rPr>
      </w:pPr>
      <w:r>
        <w:t>1.-</w:t>
      </w:r>
      <w:r>
        <w:tab/>
      </w:r>
      <w:r w:rsidRPr="0079110B">
        <w:rPr>
          <w:b/>
        </w:rPr>
        <w:t xml:space="preserve">¿Qué diferencia piensas que hay entre un Error y un </w:t>
      </w:r>
      <w:proofErr w:type="spellStart"/>
      <w:r w:rsidRPr="0079110B">
        <w:rPr>
          <w:b/>
        </w:rPr>
        <w:t>Failure</w:t>
      </w:r>
      <w:proofErr w:type="spellEnd"/>
      <w:r w:rsidRPr="0079110B">
        <w:rPr>
          <w:b/>
        </w:rPr>
        <w:t>?</w:t>
      </w:r>
    </w:p>
    <w:p w:rsidR="0079110B" w:rsidRDefault="0079110B" w:rsidP="0079110B">
      <w:pPr>
        <w:ind w:left="705"/>
        <w:jc w:val="both"/>
      </w:pPr>
      <w:r>
        <w:t xml:space="preserve">La diferencia principal es que un </w:t>
      </w:r>
      <w:proofErr w:type="spellStart"/>
      <w:r>
        <w:t>Failure</w:t>
      </w:r>
      <w:proofErr w:type="spellEnd"/>
      <w:r>
        <w:t xml:space="preserve"> se da al realizar la prueba, es un indicativo de que tu código no pasa el test, por ejemplo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1,2) produciría un </w:t>
      </w:r>
      <w:proofErr w:type="spellStart"/>
      <w:r>
        <w:t>failure</w:t>
      </w:r>
      <w:proofErr w:type="spellEnd"/>
      <w:r>
        <w:t>.</w:t>
      </w:r>
    </w:p>
    <w:p w:rsidR="0079110B" w:rsidRDefault="0079110B" w:rsidP="0079110B">
      <w:pPr>
        <w:ind w:left="705"/>
        <w:jc w:val="both"/>
      </w:pPr>
      <w:r>
        <w:t xml:space="preserve">Un error es un fallo inesperado que ocurre mientras se está intentando ejecutar el test, por </w:t>
      </w:r>
      <w:proofErr w:type="gramStart"/>
      <w:r>
        <w:t>ejemplo</w:t>
      </w:r>
      <w:proofErr w:type="gramEnd"/>
      <w:r>
        <w:t xml:space="preserve"> cuando salta una excepción.</w:t>
      </w:r>
    </w:p>
    <w:p w:rsidR="0079110B" w:rsidRDefault="0079110B" w:rsidP="0079110B">
      <w:pPr>
        <w:jc w:val="both"/>
        <w:rPr>
          <w:b/>
        </w:rPr>
      </w:pPr>
      <w:r>
        <w:t>2.-</w:t>
      </w:r>
      <w:r>
        <w:tab/>
      </w:r>
      <w:r w:rsidRPr="00F0548D">
        <w:rPr>
          <w:b/>
        </w:rPr>
        <w:t>Explica por qué este test no es unitario.</w:t>
      </w:r>
    </w:p>
    <w:p w:rsidR="0079110B" w:rsidRDefault="00F0548D" w:rsidP="0079110B">
      <w:pPr>
        <w:jc w:val="both"/>
      </w:pPr>
      <w:r>
        <w:tab/>
        <w:t>No se trata de un test unitario ya que hace uso de otros módulos.</w:t>
      </w:r>
    </w:p>
    <w:p w:rsidR="0079110B" w:rsidRPr="0079110B" w:rsidRDefault="0079110B" w:rsidP="0079110B">
      <w:pPr>
        <w:ind w:left="705" w:hanging="705"/>
        <w:jc w:val="both"/>
        <w:rPr>
          <w:b/>
        </w:rPr>
      </w:pPr>
      <w:r w:rsidRPr="0079110B">
        <w:rPr>
          <w:b/>
        </w:rPr>
        <w:t>3.-</w:t>
      </w:r>
      <w:r w:rsidRPr="0079110B">
        <w:rPr>
          <w:b/>
        </w:rPr>
        <w:tab/>
        <w:t>¿Qué utilidad crees que tiene realizar una clase de test parametrizada? Pon algún ejemplo.</w:t>
      </w:r>
    </w:p>
    <w:p w:rsidR="0079110B" w:rsidRDefault="0079110B" w:rsidP="0079110B">
      <w:pPr>
        <w:ind w:firstLine="705"/>
        <w:jc w:val="both"/>
      </w:pPr>
      <w:r>
        <w:t xml:space="preserve">Para que al realizar un test no sea tedioso y repetitivo probar diferentes casos lo </w:t>
      </w:r>
    </w:p>
    <w:p w:rsidR="0079110B" w:rsidRDefault="0079110B" w:rsidP="0079110B">
      <w:pPr>
        <w:jc w:val="both"/>
      </w:pPr>
      <w:r>
        <w:tab/>
        <w:t>cual nos lleva a repetir código dentro de nuestros test.</w:t>
      </w:r>
    </w:p>
    <w:p w:rsidR="0079110B" w:rsidRDefault="0079110B" w:rsidP="0079110B">
      <w:pPr>
        <w:ind w:left="708" w:firstLine="45"/>
        <w:jc w:val="both"/>
      </w:pPr>
      <w:r>
        <w:t xml:space="preserve">El ejemplo </w:t>
      </w:r>
      <w:r>
        <w:t xml:space="preserve">es: </w:t>
      </w:r>
      <w:proofErr w:type="spellStart"/>
      <w:r>
        <w:t>ParamShoppingCarTest</w:t>
      </w:r>
      <w:proofErr w:type="spellEnd"/>
      <w:r>
        <w:t xml:space="preserve">. Aquí usamos un </w:t>
      </w:r>
      <w:proofErr w:type="spellStart"/>
      <w:r>
        <w:t>array</w:t>
      </w:r>
      <w:proofErr w:type="spellEnd"/>
      <w:r>
        <w:t xml:space="preserve"> de precios para hacer diferentes pruebas.</w:t>
      </w:r>
    </w:p>
    <w:p w:rsidR="00F0548D" w:rsidRDefault="00F0548D" w:rsidP="00F0548D">
      <w:pPr>
        <w:ind w:left="705" w:hanging="705"/>
        <w:jc w:val="both"/>
        <w:rPr>
          <w:b/>
        </w:rPr>
      </w:pPr>
      <w:r>
        <w:t>4.-</w:t>
      </w:r>
      <w:r>
        <w:tab/>
      </w:r>
      <w:r w:rsidRPr="00F0548D">
        <w:rPr>
          <w:b/>
        </w:rPr>
        <w:t>Captura las pantallas y adjúntalas al fichero de respuestas. Explica qué son las líneas verdes y rojas, los números y porcentajes que se muestran.</w:t>
      </w:r>
    </w:p>
    <w:p w:rsidR="00F0548D" w:rsidRDefault="00F0548D" w:rsidP="00F0548D">
      <w:pPr>
        <w:ind w:left="705" w:hanging="705"/>
        <w:jc w:val="both"/>
      </w:pPr>
      <w:r>
        <w:rPr>
          <w:noProof/>
          <w:lang w:eastAsia="es-ES"/>
        </w:rPr>
        <w:drawing>
          <wp:inline distT="0" distB="0" distL="0" distR="0" wp14:anchorId="1C18E4C7" wp14:editId="45A44612">
            <wp:extent cx="5581650" cy="8166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8D" w:rsidRDefault="00F0548D" w:rsidP="00F0548D">
      <w:pPr>
        <w:ind w:left="705" w:hanging="705"/>
        <w:jc w:val="both"/>
      </w:pPr>
      <w:r>
        <w:rPr>
          <w:noProof/>
          <w:lang w:eastAsia="es-ES"/>
        </w:rPr>
        <w:drawing>
          <wp:inline distT="0" distB="0" distL="0" distR="0" wp14:anchorId="78B5174C" wp14:editId="0EEA199D">
            <wp:extent cx="5629275" cy="867410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8D" w:rsidRDefault="00F0548D" w:rsidP="00F0548D">
      <w:pPr>
        <w:ind w:left="705" w:hanging="705"/>
        <w:jc w:val="both"/>
      </w:pPr>
      <w:r>
        <w:rPr>
          <w:noProof/>
          <w:lang w:eastAsia="es-ES"/>
        </w:rPr>
        <w:drawing>
          <wp:inline distT="0" distB="0" distL="0" distR="0" wp14:anchorId="739577D9" wp14:editId="608E0122">
            <wp:extent cx="5895975" cy="168148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8D" w:rsidRDefault="00F0548D" w:rsidP="00F0548D">
      <w:pPr>
        <w:ind w:left="705" w:hanging="705"/>
        <w:jc w:val="both"/>
      </w:pPr>
      <w:r>
        <w:rPr>
          <w:noProof/>
          <w:lang w:eastAsia="es-ES"/>
        </w:rPr>
        <w:drawing>
          <wp:inline distT="0" distB="0" distL="0" distR="0" wp14:anchorId="1A90B9C6" wp14:editId="7A704C8F">
            <wp:extent cx="5943600" cy="1202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8D" w:rsidRDefault="00F0548D" w:rsidP="00F0548D">
      <w:pPr>
        <w:ind w:left="705" w:hanging="705"/>
        <w:jc w:val="both"/>
      </w:pPr>
      <w:r>
        <w:lastRenderedPageBreak/>
        <w:t xml:space="preserve"> </w:t>
      </w:r>
      <w:r>
        <w:rPr>
          <w:noProof/>
          <w:lang w:eastAsia="es-ES"/>
        </w:rPr>
        <w:drawing>
          <wp:inline distT="0" distB="0" distL="0" distR="0" wp14:anchorId="4257AF54" wp14:editId="38EDF246">
            <wp:extent cx="5361940" cy="794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0548D" w:rsidRDefault="00F0548D" w:rsidP="00F0548D">
      <w:pPr>
        <w:ind w:left="705"/>
        <w:jc w:val="both"/>
      </w:pPr>
      <w:r>
        <w:t xml:space="preserve">En estas graficas se puede observar el porcentaje cubierto con los test realizados, las líneas/instrucciones que no han sido </w:t>
      </w:r>
      <w:proofErr w:type="gramStart"/>
      <w:r>
        <w:t>cubiertas</w:t>
      </w:r>
      <w:proofErr w:type="gramEnd"/>
      <w:r>
        <w:t xml:space="preserve"> así como las ramas (en condicionales, por ejemplo) que no han sido probadas.</w:t>
      </w:r>
    </w:p>
    <w:p w:rsidR="00F0548D" w:rsidRDefault="00F0548D" w:rsidP="00F0548D">
      <w:pPr>
        <w:ind w:left="705" w:hanging="705"/>
        <w:jc w:val="both"/>
      </w:pPr>
      <w:r>
        <w:rPr>
          <w:noProof/>
          <w:lang w:eastAsia="es-ES"/>
        </w:rPr>
        <w:drawing>
          <wp:inline distT="0" distB="0" distL="0" distR="0" wp14:anchorId="5FBC07AB" wp14:editId="664C9CC3">
            <wp:extent cx="5400040" cy="3874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8D" w:rsidRDefault="00F0548D" w:rsidP="00F0548D">
      <w:pPr>
        <w:ind w:left="705"/>
        <w:jc w:val="both"/>
      </w:pPr>
      <w:bookmarkStart w:id="0" w:name="_GoBack"/>
      <w:bookmarkEnd w:id="0"/>
      <w:r>
        <w:t>Esta imagen representa las líneas en rojo que no han sido probadas, en verde las que han sido probadas y en amarillo las que han sido parcialmente probadas.</w:t>
      </w:r>
    </w:p>
    <w:sectPr w:rsidR="00F05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0B"/>
    <w:rsid w:val="004F0EC2"/>
    <w:rsid w:val="0079110B"/>
    <w:rsid w:val="00E11B13"/>
    <w:rsid w:val="00F0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DFDA"/>
  <w15:chartTrackingRefBased/>
  <w15:docId w15:val="{55FAF957-B2FB-4F04-BA83-6B2CC5AB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FER</dc:creator>
  <cp:keywords/>
  <dc:description/>
  <cp:lastModifiedBy>FER FER</cp:lastModifiedBy>
  <cp:revision>1</cp:revision>
  <dcterms:created xsi:type="dcterms:W3CDTF">2018-11-26T19:45:00Z</dcterms:created>
  <dcterms:modified xsi:type="dcterms:W3CDTF">2018-11-26T20:57:00Z</dcterms:modified>
</cp:coreProperties>
</file>