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B019" w14:textId="584484BE" w:rsidR="0008382D" w:rsidRDefault="00311416" w:rsidP="0008382D">
      <w:pPr>
        <w:jc w:val="center"/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CCC65C" wp14:editId="333C9D1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812290" cy="1944370"/>
            <wp:effectExtent l="0" t="0" r="3810" b="0"/>
            <wp:wrapSquare wrapText="bothSides"/>
            <wp:docPr id="739150625" name="Picture 3" descr="Universidad Iberoamericana Puebla : Universidades México : Sistema de  Información Cultural-Secretaría de Cul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Iberoamericana Puebla : Universidades México : Sistema de  Información Cultural-Secretaría de Cultu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61" cy="195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C6444" w14:textId="4AE1700E" w:rsidR="00311416" w:rsidRDefault="00311416" w:rsidP="0008382D">
      <w:pPr>
        <w:jc w:val="center"/>
        <w:rPr>
          <w:lang w:val="es-ES_tradnl"/>
        </w:rPr>
      </w:pPr>
    </w:p>
    <w:p w14:paraId="002184AC" w14:textId="725EBD42" w:rsidR="00311416" w:rsidRDefault="00311416" w:rsidP="0008382D">
      <w:pPr>
        <w:jc w:val="center"/>
        <w:rPr>
          <w:lang w:val="es-ES_tradnl"/>
        </w:rPr>
      </w:pPr>
    </w:p>
    <w:p w14:paraId="0181D815" w14:textId="4ECC831B" w:rsidR="00311416" w:rsidRDefault="00311416" w:rsidP="0008382D">
      <w:pPr>
        <w:jc w:val="center"/>
        <w:rPr>
          <w:lang w:val="es-ES_tradnl"/>
        </w:rPr>
      </w:pPr>
    </w:p>
    <w:p w14:paraId="7BA19F6E" w14:textId="52F46609" w:rsidR="00311416" w:rsidRDefault="00311416" w:rsidP="0008382D">
      <w:pPr>
        <w:jc w:val="center"/>
        <w:rPr>
          <w:lang w:val="es-ES_tradnl"/>
        </w:rPr>
      </w:pPr>
    </w:p>
    <w:p w14:paraId="58B3D470" w14:textId="5E086043" w:rsidR="00311416" w:rsidRDefault="00311416" w:rsidP="0008382D">
      <w:pPr>
        <w:jc w:val="center"/>
        <w:rPr>
          <w:lang w:val="es-ES_tradnl"/>
        </w:rPr>
      </w:pPr>
    </w:p>
    <w:p w14:paraId="70784846" w14:textId="3F5E78C1" w:rsidR="00311416" w:rsidRDefault="00311416" w:rsidP="0008382D">
      <w:pPr>
        <w:jc w:val="center"/>
        <w:rPr>
          <w:lang w:val="es-ES_tradnl"/>
        </w:rPr>
      </w:pPr>
    </w:p>
    <w:p w14:paraId="424FCF8C" w14:textId="758B2885" w:rsidR="00311416" w:rsidRDefault="00311416" w:rsidP="0008382D">
      <w:pPr>
        <w:jc w:val="center"/>
        <w:rPr>
          <w:lang w:val="es-ES_tradnl"/>
        </w:rPr>
      </w:pPr>
    </w:p>
    <w:p w14:paraId="6A0A0853" w14:textId="5F842888" w:rsidR="00311416" w:rsidRDefault="00311416" w:rsidP="0008382D">
      <w:pPr>
        <w:jc w:val="center"/>
        <w:rPr>
          <w:lang w:val="es-ES_tradnl"/>
        </w:rPr>
      </w:pPr>
      <w:r>
        <w:fldChar w:fldCharType="begin"/>
      </w:r>
      <w:r>
        <w:instrText xml:space="preserve"> INCLUDEPICTURE "https://sic.cultura.gob.mx/imagenes_cache/universidad_614_i_42595.png" \* MERGEFORMATINET </w:instrText>
      </w:r>
      <w:r>
        <w:fldChar w:fldCharType="separate"/>
      </w:r>
      <w:r>
        <w:fldChar w:fldCharType="end"/>
      </w:r>
    </w:p>
    <w:p w14:paraId="5AFA15A7" w14:textId="77777777" w:rsidR="00311416" w:rsidRDefault="00311416" w:rsidP="0008382D">
      <w:pPr>
        <w:jc w:val="center"/>
        <w:rPr>
          <w:lang w:val="es-ES_tradnl"/>
        </w:rPr>
      </w:pPr>
    </w:p>
    <w:p w14:paraId="544B6F63" w14:textId="77777777" w:rsidR="00311416" w:rsidRPr="00B7144A" w:rsidRDefault="00311416" w:rsidP="0008382D">
      <w:pPr>
        <w:jc w:val="center"/>
        <w:rPr>
          <w:lang w:val="es-ES_tradnl"/>
        </w:rPr>
      </w:pPr>
    </w:p>
    <w:p w14:paraId="41308CB5" w14:textId="77777777" w:rsidR="00311416" w:rsidRPr="00B7144A" w:rsidRDefault="00311416" w:rsidP="0008382D">
      <w:pPr>
        <w:jc w:val="center"/>
        <w:rPr>
          <w:lang w:val="es-ES_tradnl"/>
        </w:rPr>
      </w:pPr>
    </w:p>
    <w:p w14:paraId="610AC60C" w14:textId="77777777" w:rsidR="00311416" w:rsidRPr="00B7144A" w:rsidRDefault="00311416" w:rsidP="0008382D">
      <w:pPr>
        <w:jc w:val="center"/>
        <w:rPr>
          <w:lang w:val="es-ES_tradnl"/>
        </w:rPr>
      </w:pPr>
    </w:p>
    <w:p w14:paraId="7C2CB481" w14:textId="77777777" w:rsidR="00311416" w:rsidRPr="00B7144A" w:rsidRDefault="00311416" w:rsidP="0008382D">
      <w:pPr>
        <w:jc w:val="center"/>
        <w:rPr>
          <w:lang w:val="es-ES_tradnl"/>
        </w:rPr>
      </w:pPr>
    </w:p>
    <w:p w14:paraId="0FEAC199" w14:textId="77777777" w:rsidR="00311416" w:rsidRPr="00B7144A" w:rsidRDefault="00311416" w:rsidP="0008382D">
      <w:pPr>
        <w:jc w:val="center"/>
        <w:rPr>
          <w:lang w:val="es-ES_tradnl"/>
        </w:rPr>
      </w:pPr>
    </w:p>
    <w:p w14:paraId="3E16A293" w14:textId="77777777" w:rsidR="00311416" w:rsidRPr="00B7144A" w:rsidRDefault="00311416" w:rsidP="007176CC">
      <w:pPr>
        <w:rPr>
          <w:lang w:val="es-ES_tradnl"/>
        </w:rPr>
      </w:pPr>
    </w:p>
    <w:p w14:paraId="789DDEA6" w14:textId="77777777" w:rsidR="00311416" w:rsidRPr="00B7144A" w:rsidRDefault="00311416" w:rsidP="0008382D">
      <w:pPr>
        <w:jc w:val="center"/>
        <w:rPr>
          <w:lang w:val="es-ES_tradnl"/>
        </w:rPr>
      </w:pPr>
    </w:p>
    <w:p w14:paraId="7CC92F53" w14:textId="77777777" w:rsidR="00311416" w:rsidRPr="00B7144A" w:rsidRDefault="00311416" w:rsidP="0008382D">
      <w:pPr>
        <w:jc w:val="center"/>
        <w:rPr>
          <w:lang w:val="es-ES_tradnl"/>
        </w:rPr>
      </w:pPr>
    </w:p>
    <w:p w14:paraId="4C2B3108" w14:textId="77777777" w:rsidR="00311416" w:rsidRPr="00B7144A" w:rsidRDefault="00311416" w:rsidP="0008382D">
      <w:pPr>
        <w:jc w:val="center"/>
        <w:rPr>
          <w:sz w:val="40"/>
          <w:szCs w:val="40"/>
          <w:lang w:val="es-ES_tradnl"/>
        </w:rPr>
      </w:pPr>
    </w:p>
    <w:p w14:paraId="3AD66CF5" w14:textId="3004E8CF" w:rsidR="0008382D" w:rsidRPr="00B7144A" w:rsidRDefault="0008382D" w:rsidP="0008382D">
      <w:pPr>
        <w:jc w:val="center"/>
        <w:rPr>
          <w:rFonts w:cs="Arial"/>
          <w:sz w:val="40"/>
          <w:szCs w:val="40"/>
          <w:lang w:val="es-ES_tradnl"/>
        </w:rPr>
      </w:pPr>
      <w:r w:rsidRPr="00B7144A">
        <w:rPr>
          <w:rFonts w:cs="Arial"/>
          <w:sz w:val="40"/>
          <w:szCs w:val="40"/>
          <w:lang w:val="es-ES_tradnl"/>
        </w:rPr>
        <w:t>Sistemas Embebidos I</w:t>
      </w:r>
    </w:p>
    <w:p w14:paraId="0B41EAEE" w14:textId="4713399A" w:rsidR="0008382D" w:rsidRPr="00B7144A" w:rsidRDefault="0008382D" w:rsidP="0008382D">
      <w:pPr>
        <w:jc w:val="center"/>
        <w:rPr>
          <w:rFonts w:cs="Arial"/>
          <w:sz w:val="40"/>
          <w:szCs w:val="40"/>
          <w:lang w:val="es-ES_tradnl"/>
        </w:rPr>
      </w:pPr>
      <w:r w:rsidRPr="00B7144A">
        <w:rPr>
          <w:rFonts w:cs="Arial"/>
          <w:sz w:val="40"/>
          <w:szCs w:val="40"/>
          <w:lang w:val="es-ES_tradnl"/>
        </w:rPr>
        <w:t>Otoño 2026</w:t>
      </w:r>
    </w:p>
    <w:p w14:paraId="4054ED56" w14:textId="5B8D6455" w:rsidR="0008382D" w:rsidRPr="00B7144A" w:rsidRDefault="0008382D" w:rsidP="0008382D">
      <w:pPr>
        <w:jc w:val="center"/>
        <w:rPr>
          <w:rFonts w:cs="Arial"/>
          <w:b/>
          <w:bCs/>
          <w:sz w:val="40"/>
          <w:szCs w:val="40"/>
          <w:lang w:val="es-ES_tradnl"/>
        </w:rPr>
      </w:pPr>
      <w:r w:rsidRPr="00B7144A">
        <w:rPr>
          <w:rFonts w:cs="Arial"/>
          <w:b/>
          <w:bCs/>
          <w:sz w:val="40"/>
          <w:szCs w:val="40"/>
          <w:lang w:val="es-ES_tradnl"/>
        </w:rPr>
        <w:t xml:space="preserve">Práctica </w:t>
      </w:r>
      <w:r w:rsidR="00303B4D">
        <w:rPr>
          <w:rFonts w:cs="Arial"/>
          <w:b/>
          <w:bCs/>
          <w:sz w:val="40"/>
          <w:szCs w:val="40"/>
          <w:lang w:val="es-ES_tradnl"/>
        </w:rPr>
        <w:t>1</w:t>
      </w:r>
      <w:r w:rsidRPr="00B7144A">
        <w:rPr>
          <w:rFonts w:cs="Arial"/>
          <w:b/>
          <w:bCs/>
          <w:sz w:val="40"/>
          <w:szCs w:val="40"/>
          <w:lang w:val="es-ES_tradnl"/>
        </w:rPr>
        <w:t xml:space="preserve">: </w:t>
      </w:r>
      <w:proofErr w:type="spellStart"/>
      <w:r w:rsidR="00303B4D">
        <w:rPr>
          <w:rFonts w:cs="Arial"/>
          <w:b/>
          <w:bCs/>
          <w:sz w:val="40"/>
          <w:szCs w:val="40"/>
          <w:lang w:val="es-ES_tradnl"/>
        </w:rPr>
        <w:t>Inside</w:t>
      </w:r>
      <w:proofErr w:type="spellEnd"/>
      <w:r w:rsidR="00303B4D">
        <w:rPr>
          <w:rFonts w:cs="Arial"/>
          <w:b/>
          <w:bCs/>
          <w:sz w:val="40"/>
          <w:szCs w:val="40"/>
          <w:lang w:val="es-ES_tradnl"/>
        </w:rPr>
        <w:t xml:space="preserve"> </w:t>
      </w:r>
      <w:proofErr w:type="spellStart"/>
      <w:r w:rsidR="00303B4D">
        <w:rPr>
          <w:rFonts w:cs="Arial"/>
          <w:b/>
          <w:bCs/>
          <w:sz w:val="40"/>
          <w:szCs w:val="40"/>
          <w:lang w:val="es-ES_tradnl"/>
        </w:rPr>
        <w:t>the</w:t>
      </w:r>
      <w:proofErr w:type="spellEnd"/>
      <w:r w:rsidR="00303B4D">
        <w:rPr>
          <w:rFonts w:cs="Arial"/>
          <w:b/>
          <w:bCs/>
          <w:sz w:val="40"/>
          <w:szCs w:val="40"/>
          <w:lang w:val="es-ES_tradnl"/>
        </w:rPr>
        <w:t xml:space="preserve"> MCU</w:t>
      </w:r>
    </w:p>
    <w:p w14:paraId="0A9AD210" w14:textId="4C5B148E" w:rsidR="0008382D" w:rsidRDefault="00303B4D" w:rsidP="0008382D">
      <w:pPr>
        <w:jc w:val="center"/>
        <w:rPr>
          <w:rFonts w:cs="Arial"/>
          <w:sz w:val="40"/>
          <w:szCs w:val="40"/>
          <w:lang w:val="es-ES_tradnl"/>
        </w:rPr>
      </w:pPr>
      <w:r>
        <w:rPr>
          <w:rFonts w:cs="Arial"/>
          <w:sz w:val="40"/>
          <w:szCs w:val="40"/>
          <w:lang w:val="es-ES_tradnl"/>
        </w:rPr>
        <w:t>Andrea Ceja Lara</w:t>
      </w:r>
    </w:p>
    <w:p w14:paraId="2744FA87" w14:textId="5E19CA06" w:rsidR="00303B4D" w:rsidRPr="00B7144A" w:rsidRDefault="00303B4D" w:rsidP="0008382D">
      <w:pPr>
        <w:jc w:val="center"/>
        <w:rPr>
          <w:rFonts w:cs="Arial"/>
          <w:sz w:val="40"/>
          <w:szCs w:val="40"/>
          <w:lang w:val="es-ES_tradnl"/>
        </w:rPr>
      </w:pPr>
      <w:r>
        <w:rPr>
          <w:rFonts w:cs="Arial"/>
          <w:sz w:val="40"/>
          <w:szCs w:val="40"/>
          <w:lang w:val="es-ES_tradnl"/>
        </w:rPr>
        <w:t>María Fernanda Conde Calatayud</w:t>
      </w:r>
    </w:p>
    <w:p w14:paraId="7ACB5AE1" w14:textId="201C6BB1" w:rsidR="0008382D" w:rsidRPr="00303B4D" w:rsidRDefault="00303B4D" w:rsidP="00303B4D">
      <w:pPr>
        <w:jc w:val="center"/>
        <w:rPr>
          <w:rFonts w:cs="Arial"/>
          <w:sz w:val="40"/>
          <w:szCs w:val="40"/>
          <w:lang w:val="es-ES_tradnl"/>
        </w:rPr>
      </w:pPr>
      <w:r>
        <w:rPr>
          <w:rFonts w:cs="Arial"/>
          <w:sz w:val="40"/>
          <w:szCs w:val="40"/>
          <w:lang w:val="es-ES_tradnl"/>
        </w:rPr>
        <w:t>19 / 08 / 2006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000000" w:themeColor="text1"/>
          <w:kern w:val="2"/>
          <w:sz w:val="56"/>
          <w:szCs w:val="56"/>
          <w:lang w:val="es-ES_tradnl"/>
          <w14:ligatures w14:val="standardContextual"/>
        </w:rPr>
        <w:id w:val="520757560"/>
        <w:docPartObj>
          <w:docPartGallery w:val="Table of Contents"/>
          <w:docPartUnique/>
        </w:docPartObj>
      </w:sdtPr>
      <w:sdtEndPr>
        <w:rPr>
          <w:noProof/>
          <w:color w:val="auto"/>
          <w:sz w:val="24"/>
          <w:szCs w:val="24"/>
        </w:rPr>
      </w:sdtEndPr>
      <w:sdtContent>
        <w:p w14:paraId="7FE3CAD2" w14:textId="0FA0DF28" w:rsidR="00944106" w:rsidRPr="00B7144A" w:rsidRDefault="00B7144A" w:rsidP="00B7144A">
          <w:pPr>
            <w:pStyle w:val="TtuloTDC"/>
            <w:jc w:val="center"/>
            <w:rPr>
              <w:color w:val="000000" w:themeColor="text1"/>
              <w:sz w:val="56"/>
              <w:szCs w:val="56"/>
              <w:lang w:val="es-ES_tradnl"/>
            </w:rPr>
          </w:pPr>
          <w:r w:rsidRPr="00B7144A">
            <w:rPr>
              <w:color w:val="000000" w:themeColor="text1"/>
              <w:sz w:val="56"/>
              <w:szCs w:val="56"/>
              <w:lang w:val="es-ES_tradnl"/>
            </w:rPr>
            <w:t>Índice</w:t>
          </w:r>
        </w:p>
        <w:p w14:paraId="0E6239FB" w14:textId="337CFC29" w:rsidR="00143411" w:rsidRDefault="00944106">
          <w:pPr>
            <w:pStyle w:val="TD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s-MX" w:eastAsia="es-MX"/>
            </w:rPr>
          </w:pPr>
          <w:r w:rsidRPr="00B7144A">
            <w:rPr>
              <w:b w:val="0"/>
              <w:bCs w:val="0"/>
              <w:lang w:val="es-ES_tradnl"/>
            </w:rPr>
            <w:fldChar w:fldCharType="begin"/>
          </w:r>
          <w:r w:rsidRPr="00B7144A">
            <w:rPr>
              <w:lang w:val="es-ES_tradnl"/>
            </w:rPr>
            <w:instrText xml:space="preserve"> TOC \o "1-3" \h \z \u </w:instrText>
          </w:r>
          <w:r w:rsidRPr="00B7144A">
            <w:rPr>
              <w:b w:val="0"/>
              <w:bCs w:val="0"/>
              <w:lang w:val="es-ES_tradnl"/>
            </w:rPr>
            <w:fldChar w:fldCharType="separate"/>
          </w:r>
          <w:hyperlink w:anchor="_Toc238302871" w:history="1">
            <w:r w:rsidR="00143411" w:rsidRPr="001D237B">
              <w:rPr>
                <w:rStyle w:val="Hipervnculo"/>
                <w:noProof/>
                <w:lang w:val="es-ES_tradnl"/>
              </w:rPr>
              <w:t>Práctica 1: Inside the MCU</w:t>
            </w:r>
            <w:r w:rsidR="00143411">
              <w:rPr>
                <w:noProof/>
                <w:webHidden/>
              </w:rPr>
              <w:tab/>
            </w:r>
            <w:r w:rsidR="00143411">
              <w:rPr>
                <w:noProof/>
                <w:webHidden/>
              </w:rPr>
              <w:fldChar w:fldCharType="begin"/>
            </w:r>
            <w:r w:rsidR="00143411">
              <w:rPr>
                <w:noProof/>
                <w:webHidden/>
              </w:rPr>
              <w:instrText xml:space="preserve"> PAGEREF _Toc238302871 \h </w:instrText>
            </w:r>
            <w:r w:rsidR="00143411">
              <w:rPr>
                <w:noProof/>
                <w:webHidden/>
              </w:rPr>
            </w:r>
            <w:r w:rsidR="00143411">
              <w:rPr>
                <w:noProof/>
                <w:webHidden/>
              </w:rPr>
              <w:fldChar w:fldCharType="separate"/>
            </w:r>
            <w:r w:rsidR="00143411">
              <w:rPr>
                <w:noProof/>
                <w:webHidden/>
              </w:rPr>
              <w:t>2</w:t>
            </w:r>
            <w:r w:rsidR="00143411">
              <w:rPr>
                <w:noProof/>
                <w:webHidden/>
              </w:rPr>
              <w:fldChar w:fldCharType="end"/>
            </w:r>
          </w:hyperlink>
        </w:p>
        <w:p w14:paraId="6957043C" w14:textId="75C98FD1" w:rsidR="00143411" w:rsidRDefault="00143411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8302872" w:history="1">
            <w:r w:rsidRPr="001D237B">
              <w:rPr>
                <w:rStyle w:val="Hipervnculo"/>
                <w:b/>
                <w:bCs/>
                <w:noProof/>
                <w:lang w:val="es-ES_tradnl"/>
              </w:rPr>
              <w:t>Descripción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5886" w14:textId="07A4E654" w:rsidR="00143411" w:rsidRDefault="00143411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8302873" w:history="1">
            <w:r w:rsidRPr="001D237B">
              <w:rPr>
                <w:rStyle w:val="Hipervnculo"/>
                <w:b/>
                <w:bCs/>
                <w:noProof/>
                <w:lang w:val="es-ES_tradnl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2E7A5" w14:textId="0B3A2B90" w:rsidR="00143411" w:rsidRDefault="00143411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8302874" w:history="1">
            <w:r w:rsidRPr="001D237B">
              <w:rPr>
                <w:rStyle w:val="Hipervnculo"/>
                <w:b/>
                <w:bCs/>
                <w:noProof/>
                <w:lang w:val="es-ES_tradnl"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6C0D" w14:textId="654E7CA6" w:rsidR="00143411" w:rsidRDefault="00143411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8302875" w:history="1">
            <w:r w:rsidRPr="001D237B">
              <w:rPr>
                <w:rStyle w:val="Hipervnculo"/>
                <w:b/>
                <w:bCs/>
                <w:noProof/>
                <w:lang w:val="es-ES_tradnl"/>
              </w:rPr>
              <w:t>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F0AA" w14:textId="1196EABA" w:rsidR="00143411" w:rsidRDefault="00143411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8302876" w:history="1">
            <w:r w:rsidRPr="001D237B">
              <w:rPr>
                <w:rStyle w:val="Hipervnculo"/>
                <w:b/>
                <w:bCs/>
                <w:noProof/>
                <w:lang w:val="es-ES_tradnl"/>
              </w:rPr>
              <w:t>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B573E" w14:textId="52B1F2EE" w:rsidR="00143411" w:rsidRDefault="00143411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38302877" w:history="1">
            <w:r w:rsidRPr="001D237B">
              <w:rPr>
                <w:rStyle w:val="Hipervnculo"/>
                <w:b/>
                <w:bCs/>
                <w:noProof/>
                <w:lang w:val="es-ES_tradnl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A2D1" w14:textId="0CBF59FB" w:rsidR="00143411" w:rsidRDefault="00143411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8302878" w:history="1">
            <w:r w:rsidRPr="001D237B">
              <w:rPr>
                <w:rStyle w:val="Hipervnculo"/>
                <w:noProof/>
                <w:spacing w:val="15"/>
                <w:lang w:val="es-ES_tradnl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8F5BB" w14:textId="2424E036" w:rsidR="00143411" w:rsidRDefault="00143411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8302879" w:history="1">
            <w:r w:rsidRPr="001D237B">
              <w:rPr>
                <w:rStyle w:val="Hipervnculo"/>
                <w:noProof/>
                <w:spacing w:val="15"/>
                <w:lang w:val="es-ES_tradnl"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7DD8D" w14:textId="46DF722B" w:rsidR="00143411" w:rsidRDefault="00143411">
          <w:pPr>
            <w:pStyle w:val="TD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MX" w:eastAsia="es-MX"/>
            </w:rPr>
          </w:pPr>
          <w:hyperlink w:anchor="_Toc238302880" w:history="1">
            <w:r w:rsidRPr="001D237B">
              <w:rPr>
                <w:rStyle w:val="Hipervnculo"/>
                <w:noProof/>
                <w:spacing w:val="15"/>
                <w:lang w:val="es-ES_tradnl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_Toc238302880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CB0E" w14:textId="3DAB432A" w:rsidR="00944106" w:rsidRPr="00B7144A" w:rsidRDefault="00944106">
          <w:pPr>
            <w:rPr>
              <w:lang w:val="es-ES_tradnl"/>
            </w:rPr>
          </w:pPr>
          <w:r w:rsidRPr="00B7144A">
            <w:rPr>
              <w:b/>
              <w:bCs/>
              <w:noProof/>
              <w:lang w:val="es-ES_tradnl"/>
            </w:rPr>
            <w:fldChar w:fldCharType="end"/>
          </w:r>
        </w:p>
      </w:sdtContent>
    </w:sdt>
    <w:p w14:paraId="14E01EFE" w14:textId="77777777" w:rsidR="00944106" w:rsidRPr="00B7144A" w:rsidRDefault="00944106" w:rsidP="00C279B2">
      <w:pPr>
        <w:pStyle w:val="Ttulo"/>
        <w:jc w:val="center"/>
        <w:rPr>
          <w:b/>
          <w:bCs/>
          <w:lang w:val="es-ES_tradnl"/>
        </w:rPr>
      </w:pPr>
    </w:p>
    <w:p w14:paraId="463C953F" w14:textId="77777777" w:rsidR="00944106" w:rsidRPr="00B7144A" w:rsidRDefault="00944106" w:rsidP="00944106">
      <w:pPr>
        <w:pStyle w:val="Ttulo"/>
        <w:rPr>
          <w:b/>
          <w:bCs/>
          <w:lang w:val="es-ES_tradnl"/>
        </w:rPr>
      </w:pPr>
    </w:p>
    <w:p w14:paraId="007A9B97" w14:textId="77777777" w:rsidR="00B7144A" w:rsidRPr="00B7144A" w:rsidRDefault="00B7144A" w:rsidP="00B7144A">
      <w:pPr>
        <w:rPr>
          <w:lang w:val="es-ES_tradnl"/>
        </w:rPr>
      </w:pPr>
    </w:p>
    <w:p w14:paraId="3DACB5FA" w14:textId="77777777" w:rsidR="00B7144A" w:rsidRPr="00B7144A" w:rsidRDefault="00B7144A" w:rsidP="00B7144A">
      <w:pPr>
        <w:rPr>
          <w:lang w:val="es-ES_tradnl"/>
        </w:rPr>
      </w:pPr>
    </w:p>
    <w:p w14:paraId="148F54AE" w14:textId="77777777" w:rsidR="00B7144A" w:rsidRPr="00B7144A" w:rsidRDefault="00B7144A" w:rsidP="00B7144A">
      <w:pPr>
        <w:rPr>
          <w:lang w:val="es-ES_tradnl"/>
        </w:rPr>
      </w:pPr>
    </w:p>
    <w:p w14:paraId="5BDD6BB8" w14:textId="77777777" w:rsidR="00B7144A" w:rsidRPr="00B7144A" w:rsidRDefault="00B7144A" w:rsidP="00B7144A">
      <w:pPr>
        <w:rPr>
          <w:lang w:val="es-ES_tradnl"/>
        </w:rPr>
      </w:pPr>
    </w:p>
    <w:p w14:paraId="69374D67" w14:textId="77777777" w:rsidR="00B7144A" w:rsidRPr="00B7144A" w:rsidRDefault="00B7144A" w:rsidP="00B7144A">
      <w:pPr>
        <w:rPr>
          <w:lang w:val="es-ES_tradnl"/>
        </w:rPr>
      </w:pPr>
    </w:p>
    <w:p w14:paraId="10684B3D" w14:textId="77777777" w:rsidR="00B7144A" w:rsidRPr="00B7144A" w:rsidRDefault="00B7144A" w:rsidP="00B7144A">
      <w:pPr>
        <w:rPr>
          <w:lang w:val="es-ES_tradnl"/>
        </w:rPr>
      </w:pPr>
    </w:p>
    <w:p w14:paraId="749F85CE" w14:textId="26DD343C" w:rsidR="00871F17" w:rsidRPr="00871F17" w:rsidRDefault="00F83B78" w:rsidP="00871F17">
      <w:r w:rsidRPr="00B7144A">
        <w:rPr>
          <w:lang w:val="es-ES_tradnl"/>
        </w:rPr>
        <w:tab/>
      </w:r>
    </w:p>
    <w:p w14:paraId="1682783A" w14:textId="77777777" w:rsidR="00871F17" w:rsidRDefault="00871F17" w:rsidP="00871F17">
      <w:pPr>
        <w:pStyle w:val="Ttulo1"/>
        <w:tabs>
          <w:tab w:val="center" w:pos="4513"/>
          <w:tab w:val="right" w:pos="9026"/>
        </w:tabs>
        <w:rPr>
          <w:rFonts w:asciiTheme="minorHAnsi" w:hAnsiTheme="minorHAnsi"/>
          <w:b/>
          <w:bCs/>
          <w:color w:val="000000" w:themeColor="text1"/>
          <w:spacing w:val="15"/>
          <w:sz w:val="56"/>
          <w:szCs w:val="56"/>
          <w:lang w:val="es-ES_tradnl"/>
        </w:rPr>
      </w:pPr>
    </w:p>
    <w:p w14:paraId="22C3DA0A" w14:textId="77777777" w:rsidR="00871F17" w:rsidRDefault="00871F17" w:rsidP="00871F17">
      <w:pPr>
        <w:rPr>
          <w:lang w:val="es-ES_tradnl"/>
        </w:rPr>
      </w:pPr>
    </w:p>
    <w:p w14:paraId="188306CE" w14:textId="77777777" w:rsidR="00871F17" w:rsidRDefault="00871F17" w:rsidP="00871F17">
      <w:pPr>
        <w:rPr>
          <w:lang w:val="es-ES_tradnl"/>
        </w:rPr>
      </w:pPr>
    </w:p>
    <w:p w14:paraId="6A309D54" w14:textId="77777777" w:rsidR="00871F17" w:rsidRDefault="00871F17" w:rsidP="00871F17">
      <w:pPr>
        <w:rPr>
          <w:lang w:val="es-ES_tradnl"/>
        </w:rPr>
      </w:pPr>
    </w:p>
    <w:p w14:paraId="26872A9F" w14:textId="77777777" w:rsidR="00871F17" w:rsidRDefault="00871F17" w:rsidP="00871F17">
      <w:pPr>
        <w:rPr>
          <w:lang w:val="es-ES_tradnl"/>
        </w:rPr>
      </w:pPr>
    </w:p>
    <w:p w14:paraId="46C89554" w14:textId="77777777" w:rsidR="00871F17" w:rsidRDefault="00871F17" w:rsidP="00871F17">
      <w:pPr>
        <w:rPr>
          <w:lang w:val="es-ES_tradnl"/>
        </w:rPr>
      </w:pPr>
    </w:p>
    <w:p w14:paraId="2704DC3A" w14:textId="18158B10" w:rsidR="00871F17" w:rsidRPr="00871F17" w:rsidRDefault="00C279B2" w:rsidP="00871F17">
      <w:pPr>
        <w:pStyle w:val="Ttulo1"/>
        <w:rPr>
          <w:lang w:val="es-ES_tradnl"/>
        </w:rPr>
      </w:pPr>
      <w:bookmarkStart w:id="0" w:name="_Toc238302871"/>
      <w:r w:rsidRPr="00B7144A">
        <w:rPr>
          <w:lang w:val="es-ES_tradnl"/>
        </w:rPr>
        <w:lastRenderedPageBreak/>
        <w:t xml:space="preserve">Práctica </w:t>
      </w:r>
      <w:r w:rsidR="00303B4D">
        <w:rPr>
          <w:lang w:val="es-ES_tradnl"/>
        </w:rPr>
        <w:t>1</w:t>
      </w:r>
      <w:r w:rsidRPr="00B7144A">
        <w:rPr>
          <w:lang w:val="es-ES_tradnl"/>
        </w:rPr>
        <w:t xml:space="preserve">: </w:t>
      </w:r>
      <w:proofErr w:type="spellStart"/>
      <w:r w:rsidR="00303B4D">
        <w:rPr>
          <w:lang w:val="es-ES_tradnl"/>
        </w:rPr>
        <w:t>Inside</w:t>
      </w:r>
      <w:proofErr w:type="spellEnd"/>
      <w:r w:rsidR="00303B4D">
        <w:rPr>
          <w:lang w:val="es-ES_tradnl"/>
        </w:rPr>
        <w:t xml:space="preserve"> </w:t>
      </w:r>
      <w:proofErr w:type="spellStart"/>
      <w:r w:rsidR="00303B4D">
        <w:rPr>
          <w:lang w:val="es-ES_tradnl"/>
        </w:rPr>
        <w:t>the</w:t>
      </w:r>
      <w:proofErr w:type="spellEnd"/>
      <w:r w:rsidR="00303B4D">
        <w:rPr>
          <w:lang w:val="es-ES_tradnl"/>
        </w:rPr>
        <w:t xml:space="preserve"> MCU</w:t>
      </w:r>
      <w:bookmarkEnd w:id="0"/>
      <w:r w:rsidR="00F83B78" w:rsidRPr="00B7144A">
        <w:rPr>
          <w:lang w:val="es-ES_tradnl"/>
        </w:rPr>
        <w:tab/>
      </w:r>
    </w:p>
    <w:p w14:paraId="541A9567" w14:textId="5A3AC575" w:rsidR="0008382D" w:rsidRPr="00871F17" w:rsidRDefault="008E7E00" w:rsidP="00871F17">
      <w:pPr>
        <w:rPr>
          <w:b/>
          <w:bCs/>
          <w:sz w:val="72"/>
          <w:szCs w:val="72"/>
          <w:lang w:val="es-ES_tradnl"/>
        </w:rPr>
      </w:pPr>
      <w:r w:rsidRPr="00871F17">
        <w:rPr>
          <w:sz w:val="28"/>
          <w:szCs w:val="28"/>
          <w:lang w:val="es-ES_tradnl"/>
        </w:rPr>
        <w:t>Introducción</w:t>
      </w:r>
    </w:p>
    <w:p w14:paraId="53FCEC0E" w14:textId="6A1B4870" w:rsidR="00C279B2" w:rsidRPr="00871F17" w:rsidRDefault="00C279B2" w:rsidP="00944106">
      <w:pPr>
        <w:pStyle w:val="Ttulo3"/>
        <w:rPr>
          <w:b/>
          <w:bCs/>
          <w:color w:val="000000" w:themeColor="text1"/>
          <w:lang w:val="es-ES_tradnl"/>
        </w:rPr>
      </w:pPr>
      <w:bookmarkStart w:id="1" w:name="_Toc238302872"/>
      <w:r w:rsidRPr="00871F17">
        <w:rPr>
          <w:b/>
          <w:bCs/>
          <w:color w:val="000000" w:themeColor="text1"/>
          <w:lang w:val="es-ES_tradnl"/>
        </w:rPr>
        <w:t>Descripción de la práctica</w:t>
      </w:r>
      <w:bookmarkEnd w:id="1"/>
    </w:p>
    <w:p w14:paraId="27C37072" w14:textId="44B09044" w:rsidR="0043340C" w:rsidRPr="0043340C" w:rsidRDefault="0043340C" w:rsidP="007353FC">
      <w:pPr>
        <w:jc w:val="both"/>
        <w:rPr>
          <w:lang w:val="es-MX"/>
        </w:rPr>
      </w:pPr>
      <w:r w:rsidRPr="0043340C">
        <w:rPr>
          <w:lang w:val="es-MX"/>
        </w:rPr>
        <w:t xml:space="preserve">En esta práctica trabajamos con el Raspberry Pi Pico utilizando el simulador </w:t>
      </w:r>
      <w:proofErr w:type="spellStart"/>
      <w:r w:rsidRPr="0043340C">
        <w:rPr>
          <w:lang w:val="es-MX"/>
        </w:rPr>
        <w:t>Wokwi</w:t>
      </w:r>
      <w:proofErr w:type="spellEnd"/>
      <w:r w:rsidRPr="0043340C">
        <w:rPr>
          <w:lang w:val="es-MX"/>
        </w:rPr>
        <w:t xml:space="preserve">, con el objetivo de comprender el funcionamiento de un </w:t>
      </w:r>
      <w:proofErr w:type="spellStart"/>
      <w:r w:rsidRPr="0043340C">
        <w:rPr>
          <w:lang w:val="es-MX"/>
        </w:rPr>
        <w:t>blink</w:t>
      </w:r>
      <w:proofErr w:type="spellEnd"/>
      <w:r w:rsidRPr="0043340C">
        <w:rPr>
          <w:lang w:val="es-MX"/>
        </w:rPr>
        <w:t xml:space="preserve">. Para realizar la práctica desarrollamos cuatro códigos diferentes. Después de ejecutar cada uno de los códigos en </w:t>
      </w:r>
      <w:proofErr w:type="spellStart"/>
      <w:r w:rsidRPr="0043340C">
        <w:rPr>
          <w:lang w:val="es-MX"/>
        </w:rPr>
        <w:t>Wokwi</w:t>
      </w:r>
      <w:proofErr w:type="spellEnd"/>
      <w:r w:rsidRPr="0043340C">
        <w:rPr>
          <w:lang w:val="es-MX"/>
        </w:rPr>
        <w:t xml:space="preserve">, observamos el comportamiento del LED y verificamos que el programa funcionara correctamente. Las señales obtenidas fueron posteriormente visualizadas mediante la herramienta </w:t>
      </w:r>
      <w:proofErr w:type="spellStart"/>
      <w:r w:rsidRPr="0043340C">
        <w:rPr>
          <w:lang w:val="es-MX"/>
        </w:rPr>
        <w:t>Surfer</w:t>
      </w:r>
      <w:proofErr w:type="spellEnd"/>
      <w:r w:rsidRPr="0043340C">
        <w:rPr>
          <w:lang w:val="es-MX"/>
        </w:rPr>
        <w:t>, lo que nos permitió observar gráficamente los cambios entre los estados alto y bajo de la señal.</w:t>
      </w:r>
    </w:p>
    <w:p w14:paraId="2EABBC2A" w14:textId="2E9CB944" w:rsidR="00C279B2" w:rsidRPr="00871F17" w:rsidRDefault="00C279B2" w:rsidP="00944106">
      <w:pPr>
        <w:pStyle w:val="Ttulo3"/>
        <w:rPr>
          <w:b/>
          <w:bCs/>
          <w:color w:val="000000" w:themeColor="text1"/>
          <w:lang w:val="es-ES_tradnl"/>
        </w:rPr>
      </w:pPr>
      <w:bookmarkStart w:id="2" w:name="_Toc238302873"/>
      <w:r w:rsidRPr="00871F17">
        <w:rPr>
          <w:b/>
          <w:bCs/>
          <w:color w:val="000000" w:themeColor="text1"/>
          <w:lang w:val="es-ES_tradnl"/>
        </w:rPr>
        <w:t>Objetivo</w:t>
      </w:r>
      <w:r w:rsidR="0043340C" w:rsidRPr="00871F17">
        <w:rPr>
          <w:b/>
          <w:bCs/>
          <w:color w:val="000000" w:themeColor="text1"/>
          <w:lang w:val="es-ES_tradnl"/>
        </w:rPr>
        <w:t>s</w:t>
      </w:r>
      <w:bookmarkEnd w:id="2"/>
    </w:p>
    <w:p w14:paraId="40F0B383" w14:textId="40B6491C" w:rsidR="0043340C" w:rsidRDefault="0043340C" w:rsidP="007353FC">
      <w:pPr>
        <w:jc w:val="both"/>
        <w:rPr>
          <w:lang w:val="es-MX"/>
        </w:rPr>
      </w:pPr>
      <w:r>
        <w:rPr>
          <w:lang w:val="es-MX"/>
        </w:rPr>
        <w:t>1.</w:t>
      </w:r>
      <w:r w:rsidRPr="0043340C">
        <w:rPr>
          <w:lang w:val="es-MX"/>
        </w:rPr>
        <w:t xml:space="preserve">Escribir un </w:t>
      </w:r>
      <w:proofErr w:type="spellStart"/>
      <w:r w:rsidRPr="0043340C">
        <w:rPr>
          <w:lang w:val="es-MX"/>
        </w:rPr>
        <w:t>blink</w:t>
      </w:r>
      <w:proofErr w:type="spellEnd"/>
      <w:r w:rsidRPr="0043340C">
        <w:rPr>
          <w:lang w:val="es-MX"/>
        </w:rPr>
        <w:t xml:space="preserve"> (directo y por </w:t>
      </w:r>
      <w:proofErr w:type="spellStart"/>
      <w:r w:rsidRPr="0043340C">
        <w:rPr>
          <w:lang w:val="es-MX"/>
        </w:rPr>
        <w:t>toggle</w:t>
      </w:r>
      <w:proofErr w:type="spellEnd"/>
      <w:r w:rsidRPr="0043340C">
        <w:rPr>
          <w:lang w:val="es-MX"/>
        </w:rPr>
        <w:t xml:space="preserve">) usando acceso directo a registros </w:t>
      </w:r>
    </w:p>
    <w:p w14:paraId="03A3666B" w14:textId="77777777" w:rsidR="0043340C" w:rsidRDefault="0043340C" w:rsidP="007353FC">
      <w:pPr>
        <w:jc w:val="both"/>
        <w:rPr>
          <w:lang w:val="es-MX"/>
        </w:rPr>
      </w:pPr>
      <w:r w:rsidRPr="0043340C">
        <w:rPr>
          <w:lang w:val="es-MX"/>
        </w:rPr>
        <w:t xml:space="preserve">2.Escribir un (directo y por </w:t>
      </w:r>
      <w:proofErr w:type="spellStart"/>
      <w:r w:rsidRPr="0043340C">
        <w:rPr>
          <w:lang w:val="es-MX"/>
        </w:rPr>
        <w:t>toggle</w:t>
      </w:r>
      <w:proofErr w:type="spellEnd"/>
      <w:r w:rsidRPr="0043340C">
        <w:rPr>
          <w:lang w:val="es-MX"/>
        </w:rPr>
        <w:t xml:space="preserve">) </w:t>
      </w:r>
      <w:proofErr w:type="spellStart"/>
      <w:r w:rsidRPr="0043340C">
        <w:rPr>
          <w:lang w:val="es-MX"/>
        </w:rPr>
        <w:t>blink</w:t>
      </w:r>
      <w:proofErr w:type="spellEnd"/>
      <w:r w:rsidRPr="0043340C">
        <w:rPr>
          <w:lang w:val="es-MX"/>
        </w:rPr>
        <w:t xml:space="preserve"> usando SDK </w:t>
      </w:r>
    </w:p>
    <w:p w14:paraId="56BDF160" w14:textId="4F870EBB" w:rsidR="0043340C" w:rsidRPr="0043340C" w:rsidRDefault="0043340C" w:rsidP="007353FC">
      <w:pPr>
        <w:jc w:val="both"/>
        <w:rPr>
          <w:lang w:val="es-MX"/>
        </w:rPr>
      </w:pPr>
      <w:r w:rsidRPr="0043340C">
        <w:rPr>
          <w:lang w:val="es-MX"/>
        </w:rPr>
        <w:t xml:space="preserve">3.Medir el ancho de pulso con el Logic </w:t>
      </w:r>
      <w:proofErr w:type="spellStart"/>
      <w:r w:rsidRPr="0043340C">
        <w:rPr>
          <w:lang w:val="es-MX"/>
        </w:rPr>
        <w:t>Analyzer</w:t>
      </w:r>
      <w:proofErr w:type="spellEnd"/>
    </w:p>
    <w:p w14:paraId="0136063F" w14:textId="66B1CA39" w:rsidR="00C279B2" w:rsidRPr="00871F17" w:rsidRDefault="00C279B2" w:rsidP="00944106">
      <w:pPr>
        <w:pStyle w:val="Ttulo3"/>
        <w:rPr>
          <w:b/>
          <w:bCs/>
          <w:color w:val="000000" w:themeColor="text1"/>
          <w:lang w:val="es-ES_tradnl"/>
        </w:rPr>
      </w:pPr>
      <w:bookmarkStart w:id="3" w:name="_Toc238302874"/>
      <w:r w:rsidRPr="00871F17">
        <w:rPr>
          <w:b/>
          <w:bCs/>
          <w:color w:val="000000" w:themeColor="text1"/>
          <w:lang w:val="es-ES_tradnl"/>
        </w:rPr>
        <w:t>Marco teórico</w:t>
      </w:r>
      <w:bookmarkEnd w:id="3"/>
    </w:p>
    <w:p w14:paraId="4F06B3FF" w14:textId="26B90A44" w:rsidR="00344A7D" w:rsidRDefault="00924F0D" w:rsidP="007353FC">
      <w:pPr>
        <w:jc w:val="both"/>
        <w:rPr>
          <w:lang w:val="es-ES_tradnl"/>
        </w:rPr>
      </w:pPr>
      <w:r>
        <w:rPr>
          <w:lang w:val="es-ES_tradnl"/>
        </w:rPr>
        <w:t xml:space="preserve">Los </w:t>
      </w:r>
      <w:r w:rsidRPr="00D8434B">
        <w:rPr>
          <w:lang w:val="es-ES_tradnl"/>
        </w:rPr>
        <w:t>sistemas</w:t>
      </w:r>
      <w:r w:rsidRPr="00924F0D">
        <w:rPr>
          <w:b/>
          <w:bCs/>
          <w:lang w:val="es-ES_tradnl"/>
        </w:rPr>
        <w:t xml:space="preserve"> </w:t>
      </w:r>
      <w:r w:rsidRPr="00D8434B">
        <w:rPr>
          <w:lang w:val="es-ES_tradnl"/>
        </w:rPr>
        <w:t>embebidos</w:t>
      </w:r>
      <w:r>
        <w:rPr>
          <w:lang w:val="es-ES_tradnl"/>
        </w:rPr>
        <w:t xml:space="preserve"> son sistemas de computo diseñados para realizar funciones específicas dentro de un producto mayor, que interactúa con el mundo físico mediante sensores y actuadores (1), estos tienen dos componentes, el </w:t>
      </w:r>
      <w:r w:rsidR="00344A7D">
        <w:rPr>
          <w:lang w:val="es-ES_tradnl"/>
        </w:rPr>
        <w:t>microcontrolador</w:t>
      </w:r>
      <w:r>
        <w:rPr>
          <w:lang w:val="es-ES_tradnl"/>
        </w:rPr>
        <w:t xml:space="preserve"> que se compone del CPU, la memoria y periféricos y el microprocesador que se compone solamente del CPU. </w:t>
      </w:r>
    </w:p>
    <w:p w14:paraId="19AAB89D" w14:textId="1F285B32" w:rsidR="0043340C" w:rsidRDefault="00344A7D" w:rsidP="007353FC">
      <w:pPr>
        <w:jc w:val="both"/>
        <w:rPr>
          <w:lang w:val="es-ES_tradnl"/>
        </w:rPr>
      </w:pPr>
      <w:r>
        <w:rPr>
          <w:lang w:val="es-ES_tradnl"/>
        </w:rPr>
        <w:t xml:space="preserve">Cada instrucción que ejecuta la CPU tarda un numero fijo de ciclos de reloj. </w:t>
      </w:r>
      <w:r w:rsidR="00924F0D">
        <w:rPr>
          <w:lang w:val="es-ES_tradnl"/>
        </w:rPr>
        <w:t>El reloj no lleva información si no que lleva el pulso que le da la señal al circuito cuándo dar el siguiente paso</w:t>
      </w:r>
      <w:r>
        <w:rPr>
          <w:lang w:val="es-ES_tradnl"/>
        </w:rPr>
        <w:t xml:space="preserve"> al igual que ayuda a la sincronización del chip</w:t>
      </w:r>
      <w:r w:rsidR="00924F0D">
        <w:rPr>
          <w:lang w:val="es-ES_tradnl"/>
        </w:rPr>
        <w:t xml:space="preserve"> (1)</w:t>
      </w:r>
      <w:r>
        <w:rPr>
          <w:lang w:val="es-ES_tradnl"/>
        </w:rPr>
        <w:t xml:space="preserve">. </w:t>
      </w:r>
    </w:p>
    <w:p w14:paraId="359EEA80" w14:textId="12F59889" w:rsidR="00144D28" w:rsidRDefault="00144D28" w:rsidP="007353FC">
      <w:pPr>
        <w:jc w:val="both"/>
        <w:rPr>
          <w:lang w:val="es-MX"/>
        </w:rPr>
      </w:pPr>
      <w:r w:rsidRPr="00144D28">
        <w:rPr>
          <w:lang w:val="es-MX"/>
        </w:rPr>
        <w:t>El bus</w:t>
      </w:r>
      <w:r>
        <w:rPr>
          <w:b/>
          <w:bCs/>
          <w:lang w:val="es-MX"/>
        </w:rPr>
        <w:t xml:space="preserve"> </w:t>
      </w:r>
      <w:r w:rsidRPr="00144D28">
        <w:rPr>
          <w:lang w:val="es-MX"/>
        </w:rPr>
        <w:t>es el sistema de comunicación que permite transferir datos, direcciones e instrucciones entre el procesador, la memoria y los periféricos</w:t>
      </w:r>
      <w:r>
        <w:rPr>
          <w:lang w:val="es-MX"/>
        </w:rPr>
        <w:t xml:space="preserve"> mientras que l</w:t>
      </w:r>
      <w:r w:rsidRPr="00144D28">
        <w:rPr>
          <w:lang w:val="es-MX"/>
        </w:rPr>
        <w:t>a memoria almacena tanto las instrucciones del programa como los datos utilizados durante la ejecución. En un microcontrolador se utilizan diferentes tipos de memoria, como la memoria Flash para el código y la memoria RAM para las variables temporales.</w:t>
      </w:r>
    </w:p>
    <w:p w14:paraId="4A977967" w14:textId="4AB7A55E" w:rsidR="00144D28" w:rsidRDefault="00144D28" w:rsidP="007353FC">
      <w:pPr>
        <w:jc w:val="both"/>
        <w:rPr>
          <w:lang w:val="es-MX"/>
        </w:rPr>
      </w:pPr>
      <w:r>
        <w:rPr>
          <w:lang w:val="es-MX"/>
        </w:rPr>
        <w:t>Los registros son la memoria</w:t>
      </w:r>
      <w:r w:rsidRPr="00144D28">
        <w:rPr>
          <w:lang w:val="es-MX"/>
        </w:rPr>
        <w:t xml:space="preserve"> interna del microcontrolador donde cada bit controla o refleja el estado de algún elemento del hardware</w:t>
      </w:r>
      <w:r>
        <w:rPr>
          <w:lang w:val="es-MX"/>
        </w:rPr>
        <w:t xml:space="preserve"> (1).</w:t>
      </w:r>
    </w:p>
    <w:p w14:paraId="1CA32D52" w14:textId="3B0E68D9" w:rsidR="00832E37" w:rsidRPr="00144D28" w:rsidRDefault="00144D28" w:rsidP="007353FC">
      <w:pPr>
        <w:jc w:val="both"/>
        <w:rPr>
          <w:lang w:val="es-MX"/>
        </w:rPr>
      </w:pPr>
      <w:r w:rsidRPr="00144D28">
        <w:rPr>
          <w:lang w:val="es-MX"/>
        </w:rPr>
        <w:t>Los GPIO (General Purpose Input/Output) son pines de entrada y salida de propósito general que permiten interactuar con dispositivos externos, utilizada en microcontroladores, procesadores y circuitos integrados</w:t>
      </w:r>
      <w:r>
        <w:rPr>
          <w:lang w:val="es-MX"/>
        </w:rPr>
        <w:t xml:space="preserve">. </w:t>
      </w:r>
      <w:r w:rsidRPr="00144D28">
        <w:rPr>
          <w:lang w:val="es-MX"/>
        </w:rPr>
        <w:t>Un GPIO puede configurarse en estado lógico alto (HIGH) o bajo (LOW)</w:t>
      </w:r>
      <w:r>
        <w:rPr>
          <w:lang w:val="es-MX"/>
        </w:rPr>
        <w:t xml:space="preserve"> (2).</w:t>
      </w:r>
    </w:p>
    <w:p w14:paraId="44659D9B" w14:textId="6791D531" w:rsidR="00C279B2" w:rsidRPr="00832E37" w:rsidRDefault="00144D28" w:rsidP="007353FC">
      <w:pPr>
        <w:jc w:val="both"/>
        <w:rPr>
          <w:lang w:val="es-MX"/>
        </w:rPr>
      </w:pPr>
      <w:r w:rsidRPr="00144D28">
        <w:rPr>
          <w:lang w:val="es-MX"/>
        </w:rPr>
        <w:lastRenderedPageBreak/>
        <w:t>El módulo SIO (</w:t>
      </w:r>
      <w:proofErr w:type="gramStart"/>
      <w:r w:rsidRPr="00144D28">
        <w:rPr>
          <w:lang w:val="es-MX"/>
        </w:rPr>
        <w:t>Single</w:t>
      </w:r>
      <w:proofErr w:type="gramEnd"/>
      <w:r w:rsidRPr="00144D28">
        <w:rPr>
          <w:lang w:val="es-MX"/>
        </w:rPr>
        <w:t>-</w:t>
      </w:r>
      <w:proofErr w:type="spellStart"/>
      <w:r w:rsidRPr="00144D28">
        <w:rPr>
          <w:lang w:val="es-MX"/>
        </w:rPr>
        <w:t>cycle</w:t>
      </w:r>
      <w:proofErr w:type="spellEnd"/>
      <w:r w:rsidRPr="00144D28">
        <w:rPr>
          <w:lang w:val="es-MX"/>
        </w:rPr>
        <w:t xml:space="preserve"> Input/Output) es un periférico interno que permite controlar los GPIO mediante acceso directo a registros, realizando operaciones como configurar un pin, encenderlo, apagarlo o cambiar su estado (</w:t>
      </w:r>
      <w:proofErr w:type="spellStart"/>
      <w:r w:rsidRPr="00144D28">
        <w:rPr>
          <w:lang w:val="es-MX"/>
        </w:rPr>
        <w:t>toggle</w:t>
      </w:r>
      <w:proofErr w:type="spellEnd"/>
      <w:r w:rsidRPr="00144D28">
        <w:rPr>
          <w:lang w:val="es-MX"/>
        </w:rPr>
        <w:t>) en un solo ciclo de reloj</w:t>
      </w:r>
      <w:r w:rsidR="00832E37">
        <w:rPr>
          <w:lang w:val="es-MX"/>
        </w:rPr>
        <w:t xml:space="preserve"> (3). </w:t>
      </w:r>
    </w:p>
    <w:p w14:paraId="5D398D31" w14:textId="560071B8" w:rsidR="00C279B2" w:rsidRPr="00924F0D" w:rsidRDefault="008E7E00" w:rsidP="00924F0D">
      <w:pPr>
        <w:rPr>
          <w:sz w:val="28"/>
          <w:szCs w:val="28"/>
          <w:lang w:val="es-ES_tradnl"/>
        </w:rPr>
      </w:pPr>
      <w:r w:rsidRPr="00924F0D">
        <w:rPr>
          <w:sz w:val="28"/>
          <w:szCs w:val="28"/>
          <w:lang w:val="es-ES_tradnl"/>
        </w:rPr>
        <w:t>Desarrollo</w:t>
      </w:r>
    </w:p>
    <w:p w14:paraId="503585BA" w14:textId="37799760" w:rsidR="00C279B2" w:rsidRPr="00871F17" w:rsidRDefault="00C279B2" w:rsidP="00944106">
      <w:pPr>
        <w:pStyle w:val="Ttulo3"/>
        <w:rPr>
          <w:b/>
          <w:bCs/>
          <w:color w:val="000000" w:themeColor="text1"/>
          <w:lang w:val="es-ES_tradnl"/>
        </w:rPr>
      </w:pPr>
      <w:bookmarkStart w:id="4" w:name="_Toc238302875"/>
      <w:r w:rsidRPr="00871F17">
        <w:rPr>
          <w:b/>
          <w:bCs/>
          <w:color w:val="000000" w:themeColor="text1"/>
          <w:lang w:val="es-ES_tradnl"/>
        </w:rPr>
        <w:t>Materiales</w:t>
      </w:r>
      <w:bookmarkEnd w:id="4"/>
    </w:p>
    <w:p w14:paraId="79283F0F" w14:textId="53205594" w:rsidR="00F91CB9" w:rsidRDefault="00F91CB9" w:rsidP="00F91CB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Programa </w:t>
      </w:r>
      <w:proofErr w:type="spellStart"/>
      <w:r>
        <w:rPr>
          <w:lang w:val="es-ES_tradnl"/>
        </w:rPr>
        <w:t>wokwi</w:t>
      </w:r>
      <w:proofErr w:type="spellEnd"/>
    </w:p>
    <w:p w14:paraId="3A2D7B69" w14:textId="4861E4EE" w:rsidR="00F91CB9" w:rsidRDefault="00F91CB9" w:rsidP="00F91CB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Programa </w:t>
      </w:r>
      <w:proofErr w:type="spellStart"/>
      <w:r>
        <w:rPr>
          <w:lang w:val="es-ES_tradnl"/>
        </w:rPr>
        <w:t>surfer</w:t>
      </w:r>
      <w:proofErr w:type="spellEnd"/>
      <w:r>
        <w:rPr>
          <w:lang w:val="es-ES_tradnl"/>
        </w:rPr>
        <w:t xml:space="preserve"> </w:t>
      </w:r>
    </w:p>
    <w:p w14:paraId="63192F52" w14:textId="59C5F030" w:rsidR="00F91CB9" w:rsidRPr="00F91CB9" w:rsidRDefault="00F91CB9" w:rsidP="00F91CB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Computadora</w:t>
      </w:r>
    </w:p>
    <w:p w14:paraId="14DD3CE0" w14:textId="4EB121FB" w:rsidR="00C279B2" w:rsidRPr="00871F17" w:rsidRDefault="00C279B2" w:rsidP="00944106">
      <w:pPr>
        <w:pStyle w:val="Ttulo3"/>
        <w:rPr>
          <w:b/>
          <w:bCs/>
          <w:color w:val="000000" w:themeColor="text1"/>
          <w:lang w:val="es-ES_tradnl"/>
        </w:rPr>
      </w:pPr>
      <w:bookmarkStart w:id="5" w:name="_Toc238302876"/>
      <w:r w:rsidRPr="00871F17">
        <w:rPr>
          <w:b/>
          <w:bCs/>
          <w:color w:val="000000" w:themeColor="text1"/>
          <w:lang w:val="es-ES_tradnl"/>
        </w:rPr>
        <w:t>Esquemático</w:t>
      </w:r>
      <w:bookmarkEnd w:id="5"/>
    </w:p>
    <w:p w14:paraId="4636B1EE" w14:textId="4771662B" w:rsidR="00DD1CF4" w:rsidRDefault="00F91CB9" w:rsidP="0043340C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2CB6C39" wp14:editId="6D3B38E0">
            <wp:extent cx="2828767" cy="1590405"/>
            <wp:effectExtent l="0" t="0" r="0" b="0"/>
            <wp:docPr id="7850767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601" cy="1598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533EA" w14:textId="77777777" w:rsidR="007353FC" w:rsidRPr="0043340C" w:rsidRDefault="007353FC" w:rsidP="0043340C">
      <w:pPr>
        <w:rPr>
          <w:lang w:val="es-ES_tradnl"/>
        </w:rPr>
      </w:pPr>
    </w:p>
    <w:p w14:paraId="3E4255C6" w14:textId="127F76CF" w:rsidR="00976D36" w:rsidRPr="00871F17" w:rsidRDefault="00976D36" w:rsidP="00944106">
      <w:pPr>
        <w:pStyle w:val="Ttulo3"/>
        <w:rPr>
          <w:b/>
          <w:bCs/>
          <w:color w:val="000000" w:themeColor="text1"/>
          <w:lang w:val="es-ES_tradnl"/>
        </w:rPr>
      </w:pPr>
      <w:bookmarkStart w:id="6" w:name="_Toc238302877"/>
      <w:r w:rsidRPr="00871F17">
        <w:rPr>
          <w:b/>
          <w:bCs/>
          <w:color w:val="000000" w:themeColor="text1"/>
          <w:lang w:val="es-ES_tradnl"/>
        </w:rPr>
        <w:t>Desarrollo</w:t>
      </w:r>
      <w:bookmarkEnd w:id="6"/>
    </w:p>
    <w:p w14:paraId="1F2B0C5B" w14:textId="1AA93ECA" w:rsidR="00C279B2" w:rsidRDefault="00DD1CF4" w:rsidP="00C279B2">
      <w:pPr>
        <w:rPr>
          <w:color w:val="000000" w:themeColor="text1"/>
          <w:lang w:val="es-ES_tradnl"/>
        </w:rPr>
      </w:pPr>
      <w:r>
        <w:rPr>
          <w:noProof/>
        </w:rPr>
        <w:drawing>
          <wp:inline distT="0" distB="0" distL="0" distR="0" wp14:anchorId="69DA8AD8" wp14:editId="3C45A7D0">
            <wp:extent cx="4200525" cy="2753871"/>
            <wp:effectExtent l="0" t="0" r="0" b="8890"/>
            <wp:docPr id="214615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9645" name=""/>
                    <pic:cNvPicPr/>
                  </pic:nvPicPr>
                  <pic:blipFill rotWithShape="1">
                    <a:blip r:embed="rId10"/>
                    <a:srcRect l="29582" t="40493" r="30368" b="1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318" cy="2757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80279" w14:textId="6935F3CB" w:rsidR="00DD1CF4" w:rsidRDefault="00DD1CF4" w:rsidP="00DD1CF4">
      <w:pPr>
        <w:pStyle w:val="Prrafodelista"/>
        <w:numPr>
          <w:ilvl w:val="0"/>
          <w:numId w:val="2"/>
        </w:numPr>
        <w:rPr>
          <w:color w:val="000000" w:themeColor="text1"/>
          <w:lang w:val="es-ES_tradnl"/>
        </w:rPr>
      </w:pPr>
      <w:r w:rsidRPr="00DD1CF4">
        <w:rPr>
          <w:color w:val="000000" w:themeColor="text1"/>
          <w:highlight w:val="yellow"/>
          <w:lang w:val="es-ES_tradnl"/>
        </w:rPr>
        <w:t>#include “pico/</w:t>
      </w:r>
      <w:proofErr w:type="spellStart"/>
      <w:r w:rsidRPr="00DD1CF4">
        <w:rPr>
          <w:color w:val="000000" w:themeColor="text1"/>
          <w:highlight w:val="yellow"/>
          <w:lang w:val="es-ES_tradnl"/>
        </w:rPr>
        <w:t>stdlib.h</w:t>
      </w:r>
      <w:proofErr w:type="spellEnd"/>
      <w:r w:rsidRPr="00DD1CF4">
        <w:rPr>
          <w:color w:val="000000" w:themeColor="text1"/>
          <w:highlight w:val="yellow"/>
          <w:lang w:val="es-ES_tradnl"/>
        </w:rPr>
        <w:t>”</w:t>
      </w:r>
    </w:p>
    <w:p w14:paraId="25E4453F" w14:textId="00257419" w:rsidR="00DD1CF4" w:rsidRDefault="00DD1CF4" w:rsidP="007353FC">
      <w:pPr>
        <w:jc w:val="both"/>
        <w:rPr>
          <w:color w:val="000000" w:themeColor="text1"/>
          <w:lang w:val="es-MX"/>
        </w:rPr>
      </w:pPr>
      <w:r w:rsidRPr="00DD1CF4">
        <w:rPr>
          <w:color w:val="000000" w:themeColor="text1"/>
          <w:lang w:val="es-MX"/>
        </w:rPr>
        <w:t>Incluye la biblioteca estándar del SDK de Raspberry Pi Pico</w:t>
      </w:r>
    </w:p>
    <w:p w14:paraId="326F8DFA" w14:textId="77777777" w:rsidR="007353FC" w:rsidRDefault="007353FC" w:rsidP="00C279B2">
      <w:pPr>
        <w:rPr>
          <w:color w:val="000000" w:themeColor="text1"/>
          <w:lang w:val="es-MX"/>
        </w:rPr>
      </w:pPr>
    </w:p>
    <w:p w14:paraId="1855B41A" w14:textId="77777777" w:rsidR="007353FC" w:rsidRPr="007353FC" w:rsidRDefault="007353FC" w:rsidP="00C279B2">
      <w:pPr>
        <w:rPr>
          <w:color w:val="000000" w:themeColor="text1"/>
          <w:lang w:val="es-MX"/>
        </w:rPr>
      </w:pPr>
    </w:p>
    <w:p w14:paraId="579F218F" w14:textId="6006ABC0" w:rsidR="00DD1CF4" w:rsidRDefault="00DD1CF4" w:rsidP="00DD1CF4">
      <w:pPr>
        <w:pStyle w:val="Prrafodelista"/>
        <w:numPr>
          <w:ilvl w:val="0"/>
          <w:numId w:val="2"/>
        </w:numPr>
        <w:rPr>
          <w:color w:val="000000" w:themeColor="text1"/>
          <w:highlight w:val="green"/>
          <w:lang w:val="en-US"/>
        </w:rPr>
      </w:pPr>
      <w:r w:rsidRPr="00DD1CF4">
        <w:rPr>
          <w:color w:val="000000" w:themeColor="text1"/>
          <w:highlight w:val="green"/>
          <w:lang w:val="en-US"/>
        </w:rPr>
        <w:lastRenderedPageBreak/>
        <w:t xml:space="preserve">Const </w:t>
      </w:r>
      <w:proofErr w:type="spellStart"/>
      <w:r>
        <w:rPr>
          <w:color w:val="000000" w:themeColor="text1"/>
          <w:highlight w:val="green"/>
          <w:lang w:val="en-US"/>
        </w:rPr>
        <w:t>u</w:t>
      </w:r>
      <w:r w:rsidRPr="00DD1CF4">
        <w:rPr>
          <w:color w:val="000000" w:themeColor="text1"/>
          <w:highlight w:val="green"/>
          <w:lang w:val="en-US"/>
        </w:rPr>
        <w:t>int</w:t>
      </w:r>
      <w:proofErr w:type="spellEnd"/>
      <w:r w:rsidRPr="00DD1CF4">
        <w:rPr>
          <w:color w:val="000000" w:themeColor="text1"/>
          <w:highlight w:val="green"/>
          <w:lang w:val="en-US"/>
        </w:rPr>
        <w:t xml:space="preserve"> LED_PIN= PICO_DEFAULT_LED_PIN;</w:t>
      </w:r>
    </w:p>
    <w:p w14:paraId="64264C85" w14:textId="47D0C468" w:rsidR="00DD1CF4" w:rsidRDefault="00DD1CF4" w:rsidP="007353FC">
      <w:pPr>
        <w:jc w:val="both"/>
        <w:rPr>
          <w:color w:val="000000" w:themeColor="text1"/>
          <w:lang w:val="es-MX"/>
        </w:rPr>
      </w:pPr>
      <w:r w:rsidRPr="00DD1CF4">
        <w:rPr>
          <w:color w:val="000000" w:themeColor="text1"/>
          <w:lang w:val="es-MX"/>
        </w:rPr>
        <w:t>Define una constante llamada LED_PIN que corresponde al GPIO donde está conectado el LED integrado de la Raspberry Pi Pico.</w:t>
      </w:r>
    </w:p>
    <w:p w14:paraId="7705A6A8" w14:textId="64D729B4" w:rsidR="00DD1CF4" w:rsidRPr="00DD1CF4" w:rsidRDefault="00DD1CF4" w:rsidP="00DD1CF4">
      <w:pPr>
        <w:pStyle w:val="Prrafodelista"/>
        <w:numPr>
          <w:ilvl w:val="0"/>
          <w:numId w:val="2"/>
        </w:numPr>
        <w:rPr>
          <w:color w:val="000000" w:themeColor="text1"/>
          <w:highlight w:val="cyan"/>
          <w:lang w:val="es-MX"/>
        </w:rPr>
      </w:pPr>
      <w:proofErr w:type="spellStart"/>
      <w:r w:rsidRPr="00DD1CF4">
        <w:rPr>
          <w:color w:val="000000" w:themeColor="text1"/>
          <w:highlight w:val="cyan"/>
          <w:lang w:val="es-MX"/>
        </w:rPr>
        <w:t>gpio_unit</w:t>
      </w:r>
      <w:proofErr w:type="spellEnd"/>
      <w:r w:rsidRPr="00DD1CF4">
        <w:rPr>
          <w:color w:val="000000" w:themeColor="text1"/>
          <w:highlight w:val="cyan"/>
          <w:lang w:val="es-MX"/>
        </w:rPr>
        <w:t xml:space="preserve"> (LED_PIN);</w:t>
      </w:r>
    </w:p>
    <w:p w14:paraId="09876231" w14:textId="7567AB16" w:rsidR="00DD1CF4" w:rsidRDefault="00DD1CF4" w:rsidP="007353FC">
      <w:pPr>
        <w:jc w:val="both"/>
        <w:rPr>
          <w:color w:val="000000" w:themeColor="text1"/>
          <w:lang w:val="es-MX"/>
        </w:rPr>
      </w:pPr>
      <w:r w:rsidRPr="00DD1CF4">
        <w:rPr>
          <w:color w:val="000000" w:themeColor="text1"/>
          <w:lang w:val="es-MX"/>
        </w:rPr>
        <w:t>Inicializa el GPIO que se utilizará para controlar el LED.</w:t>
      </w:r>
    </w:p>
    <w:p w14:paraId="3AF6A8A9" w14:textId="183F3697" w:rsidR="00DD1CF4" w:rsidRPr="00DD1CF4" w:rsidRDefault="00DD1CF4" w:rsidP="00DD1CF4">
      <w:pPr>
        <w:pStyle w:val="Prrafodelista"/>
        <w:numPr>
          <w:ilvl w:val="0"/>
          <w:numId w:val="2"/>
        </w:numPr>
        <w:rPr>
          <w:color w:val="000000" w:themeColor="text1"/>
          <w:highlight w:val="magenta"/>
          <w:lang w:val="en-US"/>
        </w:rPr>
      </w:pPr>
      <w:proofErr w:type="spellStart"/>
      <w:r w:rsidRPr="00DD1CF4">
        <w:rPr>
          <w:color w:val="000000" w:themeColor="text1"/>
          <w:highlight w:val="magenta"/>
          <w:lang w:val="en-US"/>
        </w:rPr>
        <w:t>gpio_set_dir</w:t>
      </w:r>
      <w:proofErr w:type="spellEnd"/>
      <w:r w:rsidRPr="00DD1CF4">
        <w:rPr>
          <w:color w:val="000000" w:themeColor="text1"/>
          <w:highlight w:val="magenta"/>
          <w:lang w:val="en-US"/>
        </w:rPr>
        <w:t xml:space="preserve"> (LED_PIN, GPIO_OUT)</w:t>
      </w:r>
    </w:p>
    <w:p w14:paraId="343CB4AC" w14:textId="42BFDF56" w:rsidR="00DD1CF4" w:rsidRDefault="00DD1CF4" w:rsidP="007353FC">
      <w:pPr>
        <w:jc w:val="both"/>
        <w:rPr>
          <w:color w:val="000000" w:themeColor="text1"/>
          <w:lang w:val="es-MX"/>
        </w:rPr>
      </w:pPr>
      <w:r w:rsidRPr="00DD1CF4">
        <w:rPr>
          <w:color w:val="000000" w:themeColor="text1"/>
          <w:lang w:val="es-MX"/>
        </w:rPr>
        <w:t>Configura el GPIO como una salida, ya que necesitamos enviar una señal para encender y apagar el LED.</w:t>
      </w:r>
    </w:p>
    <w:p w14:paraId="21AF9853" w14:textId="14BAD12D" w:rsidR="00DD1CF4" w:rsidRPr="00DD1CF4" w:rsidRDefault="00DD1CF4" w:rsidP="00DD1CF4">
      <w:pPr>
        <w:pStyle w:val="Prrafodelista"/>
        <w:numPr>
          <w:ilvl w:val="0"/>
          <w:numId w:val="2"/>
        </w:numPr>
        <w:rPr>
          <w:color w:val="000000" w:themeColor="text1"/>
          <w:highlight w:val="darkBlue"/>
          <w:lang w:val="es-MX"/>
        </w:rPr>
      </w:pPr>
      <w:proofErr w:type="spellStart"/>
      <w:r>
        <w:rPr>
          <w:color w:val="000000" w:themeColor="text1"/>
          <w:highlight w:val="darkBlue"/>
          <w:lang w:val="es-MX"/>
        </w:rPr>
        <w:t>g</w:t>
      </w:r>
      <w:r w:rsidRPr="00DD1CF4">
        <w:rPr>
          <w:color w:val="000000" w:themeColor="text1"/>
          <w:highlight w:val="darkBlue"/>
          <w:lang w:val="es-MX"/>
        </w:rPr>
        <w:t>pio_put</w:t>
      </w:r>
      <w:proofErr w:type="spellEnd"/>
      <w:r w:rsidRPr="00DD1CF4">
        <w:rPr>
          <w:color w:val="000000" w:themeColor="text1"/>
          <w:highlight w:val="darkBlue"/>
          <w:lang w:val="es-MX"/>
        </w:rPr>
        <w:t xml:space="preserve"> (LED_PIN, 1)</w:t>
      </w:r>
    </w:p>
    <w:p w14:paraId="6CD78CF3" w14:textId="30EC9945" w:rsidR="00DD1CF4" w:rsidRDefault="00DD1CF4" w:rsidP="007353FC">
      <w:pPr>
        <w:jc w:val="both"/>
        <w:rPr>
          <w:color w:val="000000" w:themeColor="text1"/>
          <w:lang w:val="es-MX"/>
        </w:rPr>
      </w:pPr>
      <w:r w:rsidRPr="00DD1CF4">
        <w:rPr>
          <w:color w:val="000000" w:themeColor="text1"/>
          <w:lang w:val="es-MX"/>
        </w:rPr>
        <w:t>Coloca el GPIO en estado HIGH (1), haciendo que el LED se encienda</w:t>
      </w:r>
      <w:r>
        <w:rPr>
          <w:color w:val="000000" w:themeColor="text1"/>
          <w:lang w:val="es-MX"/>
        </w:rPr>
        <w:t xml:space="preserve"> o en estado LOW (0) para que se apague el LED. </w:t>
      </w:r>
    </w:p>
    <w:p w14:paraId="21E2620A" w14:textId="7411CB9B" w:rsidR="00DD1CF4" w:rsidRPr="00DD1CF4" w:rsidRDefault="00DD1CF4" w:rsidP="00DD1CF4">
      <w:pPr>
        <w:pStyle w:val="Prrafodelista"/>
        <w:numPr>
          <w:ilvl w:val="0"/>
          <w:numId w:val="2"/>
        </w:numPr>
        <w:rPr>
          <w:color w:val="000000" w:themeColor="text1"/>
          <w:highlight w:val="red"/>
          <w:lang w:val="es-MX"/>
        </w:rPr>
      </w:pPr>
      <w:proofErr w:type="spellStart"/>
      <w:r w:rsidRPr="00DD1CF4">
        <w:rPr>
          <w:color w:val="000000" w:themeColor="text1"/>
          <w:highlight w:val="red"/>
          <w:lang w:val="es-MX"/>
        </w:rPr>
        <w:t>sleep_ms</w:t>
      </w:r>
      <w:proofErr w:type="spellEnd"/>
      <w:r w:rsidRPr="00DD1CF4">
        <w:rPr>
          <w:color w:val="000000" w:themeColor="text1"/>
          <w:highlight w:val="red"/>
          <w:lang w:val="es-MX"/>
        </w:rPr>
        <w:t xml:space="preserve"> (500)</w:t>
      </w:r>
    </w:p>
    <w:p w14:paraId="300B9EFD" w14:textId="2AEAF92D" w:rsidR="00DD1CF4" w:rsidRDefault="00DD1CF4" w:rsidP="007353FC">
      <w:pPr>
        <w:jc w:val="both"/>
        <w:rPr>
          <w:color w:val="000000" w:themeColor="text1"/>
          <w:lang w:val="es-MX"/>
        </w:rPr>
      </w:pPr>
      <w:r w:rsidRPr="00DD1CF4">
        <w:rPr>
          <w:color w:val="000000" w:themeColor="text1"/>
          <w:lang w:val="es-MX"/>
        </w:rPr>
        <w:t>Detiene la ejecución durante 500 milisegundos, por lo que el LED permanece encendido durante medio segundo</w:t>
      </w:r>
      <w:r>
        <w:rPr>
          <w:color w:val="000000" w:themeColor="text1"/>
          <w:lang w:val="es-MX"/>
        </w:rPr>
        <w:t xml:space="preserve"> y m</w:t>
      </w:r>
      <w:r w:rsidRPr="00DD1CF4">
        <w:rPr>
          <w:color w:val="000000" w:themeColor="text1"/>
          <w:lang w:val="es-MX"/>
        </w:rPr>
        <w:t>antiene el LED apagado durante otros 500 milisegundos.</w:t>
      </w:r>
    </w:p>
    <w:p w14:paraId="4B62AFA3" w14:textId="77777777" w:rsidR="007353FC" w:rsidRPr="00DD1CF4" w:rsidRDefault="007353FC" w:rsidP="00DD1CF4">
      <w:pPr>
        <w:rPr>
          <w:color w:val="000000" w:themeColor="text1"/>
          <w:lang w:val="es-MX"/>
        </w:rPr>
      </w:pPr>
    </w:p>
    <w:p w14:paraId="6F0D0A36" w14:textId="2EC3CD64" w:rsidR="00871F17" w:rsidRPr="00871F17" w:rsidRDefault="00C279B2" w:rsidP="00871F17">
      <w:pPr>
        <w:pStyle w:val="Ttulo2"/>
        <w:rPr>
          <w:rFonts w:asciiTheme="minorHAnsi" w:hAnsiTheme="minorHAnsi"/>
          <w:b/>
          <w:bCs/>
          <w:color w:val="000000" w:themeColor="text1"/>
          <w:spacing w:val="15"/>
          <w:lang w:val="es-ES_tradnl"/>
        </w:rPr>
      </w:pPr>
      <w:bookmarkStart w:id="7" w:name="_Toc238302878"/>
      <w:r w:rsidRPr="00871F17">
        <w:rPr>
          <w:rFonts w:asciiTheme="minorHAnsi" w:hAnsiTheme="minorHAnsi"/>
          <w:b/>
          <w:bCs/>
          <w:color w:val="000000" w:themeColor="text1"/>
          <w:spacing w:val="15"/>
          <w:sz w:val="28"/>
          <w:szCs w:val="28"/>
          <w:lang w:val="es-ES_tradnl"/>
        </w:rPr>
        <w:t>Resultados</w:t>
      </w:r>
      <w:bookmarkEnd w:id="7"/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871F17" w:rsidRPr="002D396B" w14:paraId="501844C9" w14:textId="77777777" w:rsidTr="00570E0A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624DBF10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5BA7B5FB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4BFD50F9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871F17" w:rsidRPr="002D396B" w14:paraId="73064267" w14:textId="77777777" w:rsidTr="00570E0A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4E13B52D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651A573D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3E919B79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504.44 ms</w:t>
            </w:r>
          </w:p>
        </w:tc>
      </w:tr>
      <w:tr w:rsidR="00871F17" w:rsidRPr="002D396B" w14:paraId="663E0DB2" w14:textId="77777777" w:rsidTr="00570E0A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522E5444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56638F71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4482BA9E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494.29 ms</w:t>
            </w:r>
          </w:p>
        </w:tc>
      </w:tr>
      <w:tr w:rsidR="00871F17" w:rsidRPr="002D396B" w14:paraId="168FC58C" w14:textId="77777777" w:rsidTr="00570E0A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75A05EBF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245FB39C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067A22A5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998.73 ms</w:t>
            </w:r>
          </w:p>
        </w:tc>
      </w:tr>
      <w:tr w:rsidR="00871F17" w:rsidRPr="002D396B" w14:paraId="6A1D21D3" w14:textId="77777777" w:rsidTr="00570E0A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249A48C7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4DE6C79E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2984E39F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1.0013 Hz</w:t>
            </w:r>
          </w:p>
        </w:tc>
      </w:tr>
    </w:tbl>
    <w:p w14:paraId="3D348946" w14:textId="3B635FCF" w:rsidR="007353FC" w:rsidRDefault="00871F17" w:rsidP="007353FC">
      <w:pPr>
        <w:jc w:val="both"/>
        <w:rPr>
          <w:lang w:val="es-MX"/>
        </w:rPr>
      </w:pPr>
      <w:r w:rsidRPr="00871F17">
        <w:rPr>
          <w:lang w:val="es-MX"/>
        </w:rPr>
        <w:t xml:space="preserve">SDK DIRECTO: No sabemos exactamente qué pasó aquí porque según nosotras le pusimos </w:t>
      </w:r>
      <m:oMath>
        <m:r>
          <w:rPr>
            <w:rFonts w:ascii="Cambria Math" w:hAnsi="Cambria Math"/>
            <w:lang w:val="es-MX"/>
          </w:rPr>
          <m:t>500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en el código a cada cosa, pero el analizador midió </w:t>
      </w:r>
      <m:oMath>
        <m:r>
          <w:rPr>
            <w:rFonts w:ascii="Cambria Math" w:hAnsi="Cambria Math"/>
            <w:lang w:val="es-MX"/>
          </w:rPr>
          <m:t>504.44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en alto y </w:t>
      </w:r>
      <m:oMath>
        <m:r>
          <w:rPr>
            <w:rFonts w:ascii="Cambria Math" w:hAnsi="Cambria Math"/>
            <w:lang w:val="es-MX"/>
          </w:rPr>
          <m:t>494.29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en bajo. Suponemos que como usamos las funciones del SDK (</w:t>
      </w:r>
      <w:proofErr w:type="spellStart"/>
      <w:r w:rsidRPr="00871F17">
        <w:rPr>
          <w:lang w:val="es-MX"/>
        </w:rPr>
        <w:t>gpio_put</w:t>
      </w:r>
      <w:proofErr w:type="spellEnd"/>
      <w:r w:rsidRPr="00871F17">
        <w:rPr>
          <w:lang w:val="es-MX"/>
        </w:rPr>
        <w:t xml:space="preserve">), la Raspberry se tarda un poquito en procesar la orden o en mandar la señal antes de hacer el </w:t>
      </w:r>
      <w:proofErr w:type="spellStart"/>
      <w:r w:rsidRPr="00871F17">
        <w:rPr>
          <w:lang w:val="es-MX"/>
        </w:rPr>
        <w:t>sleep</w:t>
      </w:r>
      <w:proofErr w:type="spellEnd"/>
      <w:r w:rsidRPr="00871F17">
        <w:rPr>
          <w:lang w:val="es-MX"/>
        </w:rPr>
        <w:t xml:space="preserve">, y por eso el tiempo se descuadró y no dio los </w:t>
      </w:r>
      <m:oMath>
        <m:r>
          <w:rPr>
            <w:rFonts w:ascii="Cambria Math" w:hAnsi="Cambria Math"/>
            <w:lang w:val="es-MX"/>
          </w:rPr>
          <m:t>500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exactos</w:t>
      </w:r>
      <w:r w:rsidR="007353FC">
        <w:rPr>
          <w:lang w:val="es-MX"/>
        </w:rPr>
        <w:t>.</w:t>
      </w:r>
    </w:p>
    <w:p w14:paraId="5ADC7B57" w14:textId="77777777" w:rsidR="007353FC" w:rsidRDefault="007353FC" w:rsidP="007353FC">
      <w:pPr>
        <w:jc w:val="both"/>
        <w:rPr>
          <w:lang w:val="es-MX"/>
        </w:rPr>
      </w:pPr>
    </w:p>
    <w:p w14:paraId="2FEEDC65" w14:textId="77777777" w:rsidR="007353FC" w:rsidRDefault="007353FC" w:rsidP="007353FC">
      <w:pPr>
        <w:jc w:val="both"/>
        <w:rPr>
          <w:lang w:val="es-MX"/>
        </w:rPr>
      </w:pPr>
    </w:p>
    <w:p w14:paraId="39854845" w14:textId="77777777" w:rsidR="007353FC" w:rsidRDefault="007353FC" w:rsidP="007353FC">
      <w:pPr>
        <w:jc w:val="both"/>
        <w:rPr>
          <w:lang w:val="es-MX"/>
        </w:rPr>
      </w:pPr>
    </w:p>
    <w:p w14:paraId="2B391193" w14:textId="77777777" w:rsidR="007353FC" w:rsidRDefault="007353FC" w:rsidP="007353FC">
      <w:pPr>
        <w:jc w:val="both"/>
        <w:rPr>
          <w:lang w:val="es-MX"/>
        </w:rPr>
      </w:pPr>
    </w:p>
    <w:p w14:paraId="04C35269" w14:textId="77777777" w:rsidR="007353FC" w:rsidRPr="00871F17" w:rsidRDefault="007353FC" w:rsidP="007353FC">
      <w:pPr>
        <w:jc w:val="both"/>
        <w:rPr>
          <w:lang w:val="es-MX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871F17" w:rsidRPr="002D396B" w14:paraId="286AF592" w14:textId="77777777" w:rsidTr="00570E0A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163DAB1C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lastRenderedPageBreak/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56DA05C5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051C440A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871F17" w:rsidRPr="002D396B" w14:paraId="33599EC6" w14:textId="77777777" w:rsidTr="00570E0A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2A5BB5E3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1B5D82C2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6D6E1647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497.27 ms</w:t>
            </w:r>
          </w:p>
        </w:tc>
      </w:tr>
      <w:tr w:rsidR="00871F17" w:rsidRPr="002D396B" w14:paraId="270AFC04" w14:textId="77777777" w:rsidTr="00570E0A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102CEADF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263B37CB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48D824DD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500.91 ms</w:t>
            </w:r>
          </w:p>
        </w:tc>
      </w:tr>
      <w:tr w:rsidR="00871F17" w:rsidRPr="002D396B" w14:paraId="752AF43A" w14:textId="77777777" w:rsidTr="00570E0A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6B72F519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3431C382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74261CC7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998.18 ms</w:t>
            </w:r>
          </w:p>
        </w:tc>
      </w:tr>
      <w:tr w:rsidR="00871F17" w:rsidRPr="002D396B" w14:paraId="74FEF61F" w14:textId="77777777" w:rsidTr="00570E0A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0BE851AE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6A923662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063D33F5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1.0018 Hz</w:t>
            </w:r>
          </w:p>
        </w:tc>
      </w:tr>
    </w:tbl>
    <w:p w14:paraId="74350556" w14:textId="77777777" w:rsidR="00871F17" w:rsidRDefault="00871F17" w:rsidP="007353FC">
      <w:pPr>
        <w:jc w:val="both"/>
        <w:rPr>
          <w:lang w:val="es-MX"/>
        </w:rPr>
      </w:pPr>
      <w:r w:rsidRPr="00871F17">
        <w:rPr>
          <w:lang w:val="es-MX"/>
        </w:rPr>
        <w:t xml:space="preserve">SDT TOGGLE: En esta parte nos dio </w:t>
      </w:r>
      <m:oMath>
        <m:r>
          <w:rPr>
            <w:rFonts w:ascii="Cambria Math" w:hAnsi="Cambria Math"/>
            <w:lang w:val="es-MX"/>
          </w:rPr>
          <m:t>500.91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y </w:t>
      </w:r>
      <m:oMath>
        <m:r>
          <w:rPr>
            <w:rFonts w:ascii="Cambria Math" w:hAnsi="Cambria Math"/>
            <w:lang w:val="es-MX"/>
          </w:rPr>
          <m:t>497.27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, que está bastante cerca de los </w:t>
      </w:r>
      <m:oMath>
        <m:r>
          <w:rPr>
            <w:rFonts w:ascii="Cambria Math" w:hAnsi="Cambria Math"/>
            <w:lang w:val="es-MX"/>
          </w:rPr>
          <m:t>500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pero sigue sin ser exacto. Sentimos que al usar la función de </w:t>
      </w:r>
      <w:proofErr w:type="spellStart"/>
      <w:r w:rsidRPr="00871F17">
        <w:rPr>
          <w:lang w:val="es-MX"/>
        </w:rPr>
        <w:t>toggle</w:t>
      </w:r>
      <w:proofErr w:type="spellEnd"/>
      <w:r w:rsidRPr="00871F17">
        <w:rPr>
          <w:lang w:val="es-MX"/>
        </w:rPr>
        <w:t xml:space="preserve"> el código hace menos cosas que en el directo y por eso no se desfasa tanto, pero la verdad no entendimos al cien por qué el simulador no lo pone exacto; nos imaginamos que es un pequeño retraso de </w:t>
      </w:r>
      <w:proofErr w:type="spellStart"/>
      <w:r w:rsidRPr="00871F17">
        <w:rPr>
          <w:lang w:val="es-MX"/>
        </w:rPr>
        <w:t>Wokwi</w:t>
      </w:r>
      <w:proofErr w:type="spellEnd"/>
      <w:r w:rsidRPr="00871F17">
        <w:rPr>
          <w:lang w:val="es-MX"/>
        </w:rPr>
        <w:t xml:space="preserve"> o de la computadora al correr el programa.</w:t>
      </w:r>
    </w:p>
    <w:p w14:paraId="311A9AAC" w14:textId="77777777" w:rsidR="00871F17" w:rsidRPr="00871F17" w:rsidRDefault="00871F17" w:rsidP="00871F17">
      <w:pPr>
        <w:rPr>
          <w:lang w:val="es-MX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871F17" w:rsidRPr="002D396B" w14:paraId="0826670A" w14:textId="77777777" w:rsidTr="00570E0A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64AC77A6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4776F9DD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3A5C75F7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871F17" w:rsidRPr="002D396B" w14:paraId="6FF35296" w14:textId="77777777" w:rsidTr="00570E0A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444BAA19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25C95527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37D48B5D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481.51 ms</w:t>
            </w:r>
          </w:p>
        </w:tc>
      </w:tr>
      <w:tr w:rsidR="00871F17" w:rsidRPr="002D396B" w14:paraId="2C014771" w14:textId="77777777" w:rsidTr="00570E0A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64B44298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726BB607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29333191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503.74 ms</w:t>
            </w:r>
          </w:p>
        </w:tc>
      </w:tr>
      <w:tr w:rsidR="00871F17" w:rsidRPr="002D396B" w14:paraId="6B8C430D" w14:textId="77777777" w:rsidTr="00570E0A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481E83A1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55AC9F90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5A723C9D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985.25 ms</w:t>
            </w:r>
          </w:p>
        </w:tc>
      </w:tr>
      <w:tr w:rsidR="00871F17" w:rsidRPr="002D396B" w14:paraId="665BCA72" w14:textId="77777777" w:rsidTr="00570E0A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7EF538C3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208F988A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3FDB97D0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1.0150 Hz</w:t>
            </w:r>
          </w:p>
        </w:tc>
      </w:tr>
    </w:tbl>
    <w:p w14:paraId="6A7266FB" w14:textId="77777777" w:rsidR="00871F17" w:rsidRPr="00871F17" w:rsidRDefault="00871F17" w:rsidP="007353FC">
      <w:pPr>
        <w:jc w:val="both"/>
        <w:rPr>
          <w:lang w:val="es-MX"/>
        </w:rPr>
      </w:pPr>
      <w:r w:rsidRPr="00871F17">
        <w:rPr>
          <w:lang w:val="es-MX"/>
        </w:rPr>
        <w:t xml:space="preserve">SIO DIRECTO: Aquí se desfasó bastante más porque el tiempo en alto dio </w:t>
      </w:r>
      <m:oMath>
        <m:r>
          <w:rPr>
            <w:rFonts w:ascii="Cambria Math" w:hAnsi="Cambria Math"/>
            <w:lang w:val="es-MX"/>
          </w:rPr>
          <m:t>481.51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y el periodo total ni llegó a los </w:t>
      </w:r>
      <m:oMath>
        <m:r>
          <w:rPr>
            <w:rFonts w:ascii="Cambria Math" w:hAnsi="Cambria Math"/>
            <w:lang w:val="es-MX"/>
          </w:rPr>
          <m:t>1000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(dio </w:t>
      </w:r>
      <m:oMath>
        <m:r>
          <w:rPr>
            <w:rFonts w:ascii="Cambria Math" w:hAnsi="Cambria Math"/>
            <w:lang w:val="es-MX"/>
          </w:rPr>
          <m:t>985.25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). Se supone que con los registros SIO la placa responde directo al hardware sin pasar por el SDK, pero no sabemos por qué el </w:t>
      </w:r>
      <w:proofErr w:type="spellStart"/>
      <w:r w:rsidRPr="00871F17">
        <w:rPr>
          <w:lang w:val="es-MX"/>
        </w:rPr>
        <w:t>sleep_ms</w:t>
      </w:r>
      <w:proofErr w:type="spellEnd"/>
      <w:r w:rsidRPr="00871F17">
        <w:rPr>
          <w:lang w:val="es-MX"/>
        </w:rPr>
        <w:t xml:space="preserve"> terminó durando menos tiempo del que le pusimos en el código, suponemos que el temporizador del simulador se aceleró o se trabó un poco en esa parte.</w:t>
      </w:r>
    </w:p>
    <w:p w14:paraId="41E596C8" w14:textId="77777777" w:rsidR="00871F17" w:rsidRDefault="00871F17" w:rsidP="00871F17">
      <w:pPr>
        <w:rPr>
          <w:color w:val="000000" w:themeColor="text1"/>
          <w:lang w:val="es-MX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263"/>
        <w:gridCol w:w="3261"/>
        <w:gridCol w:w="3402"/>
      </w:tblGrid>
      <w:tr w:rsidR="00871F17" w:rsidRPr="002D396B" w14:paraId="1BE2B520" w14:textId="77777777" w:rsidTr="00570E0A">
        <w:trPr>
          <w:trHeight w:val="416"/>
        </w:trPr>
        <w:tc>
          <w:tcPr>
            <w:tcW w:w="2263" w:type="dxa"/>
            <w:shd w:val="clear" w:color="auto" w:fill="F2CEED" w:themeFill="accent5" w:themeFillTint="33"/>
            <w:vAlign w:val="center"/>
          </w:tcPr>
          <w:p w14:paraId="1FD64A34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3261" w:type="dxa"/>
            <w:shd w:val="clear" w:color="auto" w:fill="F2CEED" w:themeFill="accent5" w:themeFillTint="33"/>
            <w:vAlign w:val="center"/>
          </w:tcPr>
          <w:p w14:paraId="7AE974AB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Valor esperado (del código)</w:t>
            </w:r>
          </w:p>
        </w:tc>
        <w:tc>
          <w:tcPr>
            <w:tcW w:w="3402" w:type="dxa"/>
            <w:shd w:val="clear" w:color="auto" w:fill="F2CEED" w:themeFill="accent5" w:themeFillTint="33"/>
            <w:vAlign w:val="center"/>
          </w:tcPr>
          <w:p w14:paraId="692DC4C5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 xml:space="preserve">Valor medido (Logic </w:t>
            </w:r>
            <w:proofErr w:type="spellStart"/>
            <w:r w:rsidRPr="002D396B">
              <w:rPr>
                <w:rFonts w:ascii="Arial" w:hAnsi="Arial" w:cs="Arial"/>
                <w:b/>
                <w:bCs/>
              </w:rPr>
              <w:t>Analyzer</w:t>
            </w:r>
            <w:proofErr w:type="spellEnd"/>
            <w:r w:rsidRPr="002D396B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871F17" w:rsidRPr="002D396B" w14:paraId="155812A8" w14:textId="77777777" w:rsidTr="00570E0A">
        <w:trPr>
          <w:trHeight w:val="417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634B5441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alto</w:t>
            </w:r>
          </w:p>
        </w:tc>
        <w:tc>
          <w:tcPr>
            <w:tcW w:w="3261" w:type="dxa"/>
            <w:vAlign w:val="center"/>
          </w:tcPr>
          <w:p w14:paraId="5BEC3454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0FA057E1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493.34 ms</w:t>
            </w:r>
          </w:p>
        </w:tc>
      </w:tr>
      <w:tr w:rsidR="00871F17" w:rsidRPr="002D396B" w14:paraId="4E6009B9" w14:textId="77777777" w:rsidTr="00570E0A">
        <w:trPr>
          <w:trHeight w:val="409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6ED0682F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Tiempo en bajo</w:t>
            </w:r>
          </w:p>
        </w:tc>
        <w:tc>
          <w:tcPr>
            <w:tcW w:w="3261" w:type="dxa"/>
            <w:vAlign w:val="center"/>
          </w:tcPr>
          <w:p w14:paraId="4C39B2E8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500 ms</w:t>
            </w:r>
          </w:p>
        </w:tc>
        <w:tc>
          <w:tcPr>
            <w:tcW w:w="3402" w:type="dxa"/>
            <w:vAlign w:val="center"/>
          </w:tcPr>
          <w:p w14:paraId="5C915468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505.94 ms</w:t>
            </w:r>
          </w:p>
        </w:tc>
      </w:tr>
      <w:tr w:rsidR="00871F17" w:rsidRPr="002D396B" w14:paraId="06675A5D" w14:textId="77777777" w:rsidTr="00570E0A">
        <w:trPr>
          <w:trHeight w:val="415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5561E648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Periodo</w:t>
            </w:r>
          </w:p>
        </w:tc>
        <w:tc>
          <w:tcPr>
            <w:tcW w:w="3261" w:type="dxa"/>
            <w:vAlign w:val="center"/>
          </w:tcPr>
          <w:p w14:paraId="27CC3D76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1000 ms</w:t>
            </w:r>
          </w:p>
        </w:tc>
        <w:tc>
          <w:tcPr>
            <w:tcW w:w="3402" w:type="dxa"/>
            <w:vAlign w:val="center"/>
          </w:tcPr>
          <w:p w14:paraId="615EA185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999.27 ms</w:t>
            </w:r>
          </w:p>
        </w:tc>
      </w:tr>
      <w:tr w:rsidR="00871F17" w:rsidRPr="002D396B" w14:paraId="3444F1C8" w14:textId="77777777" w:rsidTr="00570E0A">
        <w:trPr>
          <w:trHeight w:val="420"/>
        </w:trPr>
        <w:tc>
          <w:tcPr>
            <w:tcW w:w="2263" w:type="dxa"/>
            <w:shd w:val="clear" w:color="auto" w:fill="D9F2D0" w:themeFill="accent6" w:themeFillTint="33"/>
            <w:vAlign w:val="center"/>
          </w:tcPr>
          <w:p w14:paraId="46025C9B" w14:textId="77777777" w:rsidR="00871F17" w:rsidRPr="002D396B" w:rsidRDefault="00871F17" w:rsidP="00570E0A">
            <w:pPr>
              <w:jc w:val="center"/>
              <w:rPr>
                <w:rFonts w:ascii="Arial" w:hAnsi="Arial" w:cs="Arial"/>
                <w:b/>
                <w:bCs/>
              </w:rPr>
            </w:pPr>
            <w:r w:rsidRPr="002D396B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3261" w:type="dxa"/>
            <w:vAlign w:val="center"/>
          </w:tcPr>
          <w:p w14:paraId="63A77056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 w:rsidRPr="002D396B">
              <w:rPr>
                <w:rFonts w:ascii="Arial" w:hAnsi="Arial" w:cs="Arial"/>
              </w:rPr>
              <w:t>1 Hz</w:t>
            </w:r>
          </w:p>
        </w:tc>
        <w:tc>
          <w:tcPr>
            <w:tcW w:w="3402" w:type="dxa"/>
            <w:vAlign w:val="center"/>
          </w:tcPr>
          <w:p w14:paraId="298D7EC4" w14:textId="77777777" w:rsidR="00871F17" w:rsidRPr="002D396B" w:rsidRDefault="00871F17" w:rsidP="00570E0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1.0007 Hz</w:t>
            </w:r>
          </w:p>
        </w:tc>
      </w:tr>
    </w:tbl>
    <w:p w14:paraId="53FC518F" w14:textId="41D6F2A9" w:rsidR="00871F17" w:rsidRDefault="00871F17" w:rsidP="007353FC">
      <w:pPr>
        <w:jc w:val="both"/>
        <w:rPr>
          <w:lang w:val="es-MX"/>
        </w:rPr>
      </w:pPr>
      <w:r w:rsidRPr="00871F17">
        <w:rPr>
          <w:lang w:val="es-MX"/>
        </w:rPr>
        <w:t>SIO TOGGLE: Esta fue la medición más cercana al segundo completo (</w:t>
      </w:r>
      <m:oMath>
        <m:r>
          <w:rPr>
            <w:rFonts w:ascii="Cambria Math" w:hAnsi="Cambria Math"/>
            <w:lang w:val="es-MX"/>
          </w:rPr>
          <m:t>999.27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), aunque individualmente un lado dio </w:t>
      </w:r>
      <m:oMath>
        <m:r>
          <w:rPr>
            <w:rFonts w:ascii="Cambria Math" w:hAnsi="Cambria Math"/>
            <w:lang w:val="es-MX"/>
          </w:rPr>
          <m:t>505.94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 y el otro </w:t>
      </w:r>
      <m:oMath>
        <m:r>
          <w:rPr>
            <w:rFonts w:ascii="Cambria Math" w:hAnsi="Cambria Math"/>
            <w:lang w:val="es-MX"/>
          </w:rPr>
          <m:t>493.34</m:t>
        </m:r>
        <m:r>
          <m:rPr>
            <m:nor/>
          </m:rPr>
          <w:rPr>
            <w:lang w:val="es-MX"/>
          </w:rPr>
          <m:t> ms</m:t>
        </m:r>
      </m:oMath>
      <w:r w:rsidRPr="00871F17">
        <w:rPr>
          <w:lang w:val="es-MX"/>
        </w:rPr>
        <w:t xml:space="preserve">. Creemos que al cambiar el bit directamente en el registro con </w:t>
      </w:r>
      <w:proofErr w:type="spellStart"/>
      <w:r w:rsidRPr="00871F17">
        <w:rPr>
          <w:lang w:val="es-MX"/>
        </w:rPr>
        <w:t>toggle</w:t>
      </w:r>
      <w:proofErr w:type="spellEnd"/>
      <w:r w:rsidRPr="00871F17">
        <w:rPr>
          <w:lang w:val="es-MX"/>
        </w:rPr>
        <w:t xml:space="preserve"> el programa casi no pierde tiempo en instrucciones, pero sigue habiendo una pequeña diferencia de milisegundos que suponemos es culpa del simulador virtual y de cómo lee los pulsos la herramienta.</w:t>
      </w:r>
    </w:p>
    <w:p w14:paraId="117DBC94" w14:textId="77777777" w:rsidR="00DD1CF4" w:rsidRDefault="00DD1CF4" w:rsidP="00871F17">
      <w:pPr>
        <w:rPr>
          <w:lang w:val="es-MX"/>
        </w:rPr>
      </w:pPr>
    </w:p>
    <w:p w14:paraId="77DA731F" w14:textId="77777777" w:rsidR="00DD1CF4" w:rsidRPr="00871F17" w:rsidRDefault="00DD1CF4" w:rsidP="00871F17">
      <w:pPr>
        <w:rPr>
          <w:lang w:val="es-MX"/>
        </w:rPr>
      </w:pPr>
    </w:p>
    <w:p w14:paraId="7429CF8A" w14:textId="6153AFF7" w:rsidR="00C279B2" w:rsidRPr="00B7144A" w:rsidRDefault="00C279B2" w:rsidP="00C279B2">
      <w:pPr>
        <w:rPr>
          <w:color w:val="000000" w:themeColor="text1"/>
          <w:lang w:val="es-ES_tradnl"/>
        </w:rPr>
      </w:pPr>
    </w:p>
    <w:p w14:paraId="418B8B36" w14:textId="543D3293" w:rsidR="00871F17" w:rsidRPr="007353FC" w:rsidRDefault="00C279B2" w:rsidP="007353FC">
      <w:pPr>
        <w:pStyle w:val="Ttulo2"/>
        <w:rPr>
          <w:rFonts w:asciiTheme="minorHAnsi" w:hAnsiTheme="minorHAnsi"/>
          <w:b/>
          <w:bCs/>
          <w:color w:val="000000" w:themeColor="text1"/>
          <w:spacing w:val="15"/>
          <w:sz w:val="28"/>
          <w:szCs w:val="28"/>
          <w:lang w:val="es-ES_tradnl"/>
        </w:rPr>
      </w:pPr>
      <w:bookmarkStart w:id="8" w:name="_Toc238302879"/>
      <w:r w:rsidRPr="007353FC">
        <w:rPr>
          <w:rFonts w:asciiTheme="minorHAnsi" w:hAnsiTheme="minorHAnsi"/>
          <w:b/>
          <w:bCs/>
          <w:color w:val="000000" w:themeColor="text1"/>
          <w:spacing w:val="15"/>
          <w:sz w:val="28"/>
          <w:szCs w:val="28"/>
          <w:lang w:val="es-ES_tradnl"/>
        </w:rPr>
        <w:t>Evidencias</w:t>
      </w:r>
      <w:bookmarkEnd w:id="8"/>
    </w:p>
    <w:p w14:paraId="4E81DC5F" w14:textId="20CDA5EA" w:rsidR="00871F17" w:rsidRPr="00871F17" w:rsidRDefault="00871F17" w:rsidP="00871F17">
      <w:pPr>
        <w:rPr>
          <w:lang w:val="es-ES_tradnl"/>
        </w:rPr>
      </w:pPr>
      <w:r>
        <w:rPr>
          <w:color w:val="000000" w:themeColor="text1"/>
          <w:lang w:val="es-ES_tradnl"/>
        </w:rPr>
        <w:object w:dxaOrig="1800" w:dyaOrig="810" w14:anchorId="66F003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40.8pt" o:ole="">
            <v:imagedata r:id="rId11" o:title=""/>
          </v:shape>
          <o:OLEObject Type="Embed" ProgID="Package" ShapeID="_x0000_i1025" DrawAspect="Content" ObjectID="_1848915613" r:id="rId12"/>
        </w:object>
      </w:r>
    </w:p>
    <w:p w14:paraId="3E2E7FB4" w14:textId="4517E761" w:rsidR="00871F17" w:rsidRDefault="00871F17" w:rsidP="00871F17">
      <w:pPr>
        <w:rPr>
          <w:color w:val="000000" w:themeColor="text1"/>
          <w:lang w:val="es-MX"/>
        </w:rPr>
      </w:pPr>
      <w:r w:rsidRPr="00871F17">
        <w:rPr>
          <w:noProof/>
          <w:color w:val="000000" w:themeColor="text1"/>
          <w:lang w:val="es-MX"/>
        </w:rPr>
        <w:drawing>
          <wp:inline distT="0" distB="0" distL="0" distR="0" wp14:anchorId="32C156DF" wp14:editId="362219B5">
            <wp:extent cx="4933022" cy="2514600"/>
            <wp:effectExtent l="0" t="0" r="1270" b="0"/>
            <wp:docPr id="7731594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411" cy="252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16C11" w14:textId="525E9765" w:rsidR="00871F17" w:rsidRDefault="00871F17" w:rsidP="00871F17">
      <w:pPr>
        <w:rPr>
          <w:color w:val="000000" w:themeColor="text1"/>
          <w:lang w:val="es-MX"/>
        </w:rPr>
      </w:pPr>
      <w:r w:rsidRPr="00871F17">
        <w:rPr>
          <w:noProof/>
          <w:color w:val="000000" w:themeColor="text1"/>
          <w:lang w:val="es-MX"/>
        </w:rPr>
        <w:drawing>
          <wp:inline distT="0" distB="0" distL="0" distR="0" wp14:anchorId="3D869791" wp14:editId="3B744BC0">
            <wp:extent cx="5229333" cy="2400300"/>
            <wp:effectExtent l="0" t="0" r="9525" b="0"/>
            <wp:docPr id="10105291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901" cy="240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7D49" w14:textId="1500E3DD" w:rsidR="00871F17" w:rsidRDefault="00871F17" w:rsidP="00871F17">
      <w:pPr>
        <w:rPr>
          <w:color w:val="000000" w:themeColor="text1"/>
          <w:lang w:val="es-MX"/>
        </w:rPr>
      </w:pPr>
      <w:r w:rsidRPr="00871F17">
        <w:rPr>
          <w:noProof/>
          <w:color w:val="000000" w:themeColor="text1"/>
          <w:lang w:val="es-MX"/>
        </w:rPr>
        <w:lastRenderedPageBreak/>
        <w:drawing>
          <wp:inline distT="0" distB="0" distL="0" distR="0" wp14:anchorId="77E7F79F" wp14:editId="2194636D">
            <wp:extent cx="5219700" cy="2683294"/>
            <wp:effectExtent l="0" t="0" r="0" b="3175"/>
            <wp:docPr id="21332401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614" cy="268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A2D9" w14:textId="5F7501E0" w:rsidR="00871F17" w:rsidRDefault="00871F17" w:rsidP="00C279B2">
      <w:pPr>
        <w:rPr>
          <w:color w:val="000000" w:themeColor="text1"/>
          <w:lang w:val="es-MX"/>
        </w:rPr>
      </w:pPr>
      <w:r w:rsidRPr="00871F17">
        <w:rPr>
          <w:noProof/>
          <w:color w:val="000000" w:themeColor="text1"/>
          <w:lang w:val="es-MX"/>
        </w:rPr>
        <w:drawing>
          <wp:inline distT="0" distB="0" distL="0" distR="0" wp14:anchorId="040AB160" wp14:editId="5D2A9376">
            <wp:extent cx="5191125" cy="2562083"/>
            <wp:effectExtent l="0" t="0" r="0" b="0"/>
            <wp:docPr id="63936214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00" cy="256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30173" w14:textId="77777777" w:rsidR="00871F17" w:rsidRPr="00871F17" w:rsidRDefault="00871F17" w:rsidP="00C279B2">
      <w:pPr>
        <w:rPr>
          <w:color w:val="000000" w:themeColor="text1"/>
          <w:lang w:val="es-MX"/>
        </w:rPr>
      </w:pPr>
    </w:p>
    <w:p w14:paraId="49C2F356" w14:textId="44A3953D" w:rsidR="008E7E00" w:rsidRPr="007353FC" w:rsidRDefault="00C279B2" w:rsidP="00944106">
      <w:pPr>
        <w:pStyle w:val="Ttulo2"/>
        <w:rPr>
          <w:rFonts w:asciiTheme="minorHAnsi" w:hAnsiTheme="minorHAnsi"/>
          <w:b/>
          <w:bCs/>
          <w:color w:val="000000" w:themeColor="text1"/>
          <w:spacing w:val="15"/>
          <w:sz w:val="28"/>
          <w:szCs w:val="28"/>
          <w:lang w:val="es-ES_tradnl"/>
        </w:rPr>
      </w:pPr>
      <w:bookmarkStart w:id="9" w:name="_Toc238302880"/>
      <w:r w:rsidRPr="007353FC">
        <w:rPr>
          <w:rFonts w:asciiTheme="minorHAnsi" w:hAnsiTheme="minorHAnsi"/>
          <w:b/>
          <w:bCs/>
          <w:color w:val="000000" w:themeColor="text1"/>
          <w:spacing w:val="15"/>
          <w:sz w:val="28"/>
          <w:szCs w:val="28"/>
          <w:lang w:val="es-ES_tradnl"/>
        </w:rPr>
        <w:t>Conclusiones</w:t>
      </w:r>
      <w:bookmarkEnd w:id="9"/>
    </w:p>
    <w:p w14:paraId="0A9DC46C" w14:textId="34712F1C" w:rsidR="00944106" w:rsidRDefault="0043340C" w:rsidP="007353FC">
      <w:pPr>
        <w:jc w:val="both"/>
        <w:rPr>
          <w:color w:val="000000" w:themeColor="text1"/>
          <w:lang w:val="es-MX"/>
        </w:rPr>
      </w:pPr>
      <w:r>
        <w:rPr>
          <w:color w:val="000000" w:themeColor="text1"/>
          <w:lang w:val="es-ES_tradnl"/>
        </w:rPr>
        <w:t>Esta</w:t>
      </w:r>
      <w:r w:rsidRPr="0043340C">
        <w:rPr>
          <w:color w:val="000000" w:themeColor="text1"/>
          <w:lang w:val="es-MX"/>
        </w:rPr>
        <w:t xml:space="preserve"> práctica nos permitió comparar las dos formas de programación, acceso directo a registros y SDK, y comprobar mediante el análisis de las señales que ambas pueden producir un comportamiento equivalente, además de comprender de manera más práctica cómo se genera y se mide una señal digital en un microcontrolador.</w:t>
      </w:r>
    </w:p>
    <w:p w14:paraId="2484AA2E" w14:textId="77777777" w:rsidR="00AB09BB" w:rsidRDefault="00AB09BB" w:rsidP="00944106">
      <w:pPr>
        <w:rPr>
          <w:color w:val="000000" w:themeColor="text1"/>
          <w:lang w:val="es-MX"/>
        </w:rPr>
      </w:pPr>
    </w:p>
    <w:p w14:paraId="294FCD87" w14:textId="77777777" w:rsidR="00832E37" w:rsidRDefault="00832E37" w:rsidP="00944106">
      <w:pPr>
        <w:rPr>
          <w:color w:val="000000" w:themeColor="text1"/>
          <w:lang w:val="es-MX"/>
        </w:rPr>
      </w:pPr>
    </w:p>
    <w:p w14:paraId="2C20694B" w14:textId="77777777" w:rsidR="00832E37" w:rsidRDefault="00832E37" w:rsidP="00944106">
      <w:pPr>
        <w:rPr>
          <w:color w:val="000000" w:themeColor="text1"/>
          <w:lang w:val="es-MX"/>
        </w:rPr>
      </w:pPr>
    </w:p>
    <w:p w14:paraId="6CDF0FF1" w14:textId="77777777" w:rsidR="00832E37" w:rsidRDefault="00832E37" w:rsidP="00944106">
      <w:pPr>
        <w:rPr>
          <w:color w:val="000000" w:themeColor="text1"/>
          <w:lang w:val="es-MX"/>
        </w:rPr>
      </w:pPr>
    </w:p>
    <w:p w14:paraId="1F4E9BD4" w14:textId="77777777" w:rsidR="00832E37" w:rsidRDefault="00832E37" w:rsidP="00944106">
      <w:pPr>
        <w:rPr>
          <w:color w:val="000000" w:themeColor="text1"/>
          <w:lang w:val="es-MX"/>
        </w:rPr>
      </w:pPr>
    </w:p>
    <w:p w14:paraId="5AAD6B5C" w14:textId="77777777" w:rsidR="00832E37" w:rsidRDefault="00832E37" w:rsidP="00944106">
      <w:pPr>
        <w:rPr>
          <w:color w:val="000000" w:themeColor="text1"/>
          <w:lang w:val="es-MX"/>
        </w:rPr>
      </w:pPr>
    </w:p>
    <w:p w14:paraId="41266636" w14:textId="49FC979D" w:rsidR="00832E37" w:rsidRPr="007353FC" w:rsidRDefault="00AB09BB" w:rsidP="00944106">
      <w:pPr>
        <w:rPr>
          <w:b/>
          <w:bCs/>
          <w:color w:val="000000" w:themeColor="text1"/>
          <w:lang w:val="es-MX"/>
        </w:rPr>
      </w:pPr>
      <w:r w:rsidRPr="007353FC">
        <w:rPr>
          <w:b/>
          <w:bCs/>
          <w:color w:val="000000" w:themeColor="text1"/>
          <w:lang w:val="es-MX"/>
        </w:rPr>
        <w:t>Bibliografía</w:t>
      </w:r>
      <w:r w:rsidR="00832E37" w:rsidRPr="007353FC">
        <w:rPr>
          <w:b/>
          <w:bCs/>
          <w:color w:val="000000" w:themeColor="text1"/>
          <w:lang w:val="es-MX"/>
        </w:rPr>
        <w:t>s</w:t>
      </w:r>
    </w:p>
    <w:p w14:paraId="6A1EE1A4" w14:textId="1FA3C9B8" w:rsidR="00AB09BB" w:rsidRDefault="00AB09BB" w:rsidP="00AB09B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[1} </w:t>
      </w:r>
      <w:r w:rsidRPr="00AB09BB">
        <w:rPr>
          <w:color w:val="000000" w:themeColor="text1"/>
          <w:lang w:val="en-US"/>
        </w:rPr>
        <w:t>«Bare-MetalI/</w:t>
      </w:r>
      <w:proofErr w:type="spellStart"/>
      <w:r w:rsidRPr="00AB09BB">
        <w:rPr>
          <w:color w:val="000000" w:themeColor="text1"/>
          <w:lang w:val="en-US"/>
        </w:rPr>
        <w:t>O&amp;Timing</w:t>
      </w:r>
      <w:proofErr w:type="spellEnd"/>
      <w:r w:rsidRPr="00AB09BB">
        <w:rPr>
          <w:color w:val="000000" w:themeColor="text1"/>
          <w:lang w:val="en-US"/>
        </w:rPr>
        <w:t xml:space="preserve"> </w:t>
      </w:r>
      <w:proofErr w:type="spellStart"/>
      <w:r w:rsidRPr="00AB09BB">
        <w:rPr>
          <w:color w:val="000000" w:themeColor="text1"/>
          <w:lang w:val="en-US"/>
        </w:rPr>
        <w:t>InsidetheMCU</w:t>
      </w:r>
      <w:proofErr w:type="spellEnd"/>
      <w:r w:rsidRPr="00AB09BB">
        <w:rPr>
          <w:color w:val="000000" w:themeColor="text1"/>
          <w:lang w:val="en-US"/>
        </w:rPr>
        <w:t xml:space="preserve">: </w:t>
      </w:r>
      <w:proofErr w:type="spellStart"/>
      <w:proofErr w:type="gramStart"/>
      <w:r w:rsidRPr="00AB09BB">
        <w:rPr>
          <w:color w:val="000000" w:themeColor="text1"/>
          <w:lang w:val="en-US"/>
        </w:rPr>
        <w:t>Clocks,Bus</w:t>
      </w:r>
      <w:proofErr w:type="gramEnd"/>
      <w:r w:rsidRPr="00AB09BB">
        <w:rPr>
          <w:color w:val="000000" w:themeColor="text1"/>
          <w:lang w:val="en-US"/>
        </w:rPr>
        <w:t>,</w:t>
      </w:r>
      <w:proofErr w:type="gramStart"/>
      <w:r w:rsidRPr="00AB09BB">
        <w:rPr>
          <w:color w:val="000000" w:themeColor="text1"/>
          <w:lang w:val="en-US"/>
        </w:rPr>
        <w:t>Memory,SIO</w:t>
      </w:r>
      <w:proofErr w:type="spellEnd"/>
      <w:proofErr w:type="gramEnd"/>
      <w:r w:rsidRPr="00AB09BB">
        <w:rPr>
          <w:color w:val="000000" w:themeColor="text1"/>
          <w:lang w:val="en-US"/>
        </w:rPr>
        <w:t>; Register-</w:t>
      </w:r>
      <w:proofErr w:type="spellStart"/>
      <w:proofErr w:type="gramStart"/>
      <w:r w:rsidRPr="00AB09BB">
        <w:rPr>
          <w:color w:val="000000" w:themeColor="text1"/>
          <w:lang w:val="en-US"/>
        </w:rPr>
        <w:t>levelblink</w:t>
      </w:r>
      <w:proofErr w:type="spellEnd"/>
      <w:r w:rsidRPr="00AB09BB">
        <w:rPr>
          <w:color w:val="000000" w:themeColor="text1"/>
          <w:lang w:val="en-US"/>
        </w:rPr>
        <w:t>»,</w:t>
      </w:r>
      <w:proofErr w:type="gramEnd"/>
      <w:r w:rsidRPr="00AB09BB">
        <w:rPr>
          <w:color w:val="000000" w:themeColor="text1"/>
          <w:lang w:val="en-US"/>
        </w:rPr>
        <w:t xml:space="preserve"> 18 de </w:t>
      </w:r>
      <w:proofErr w:type="spellStart"/>
      <w:r w:rsidRPr="00AB09BB">
        <w:rPr>
          <w:color w:val="000000" w:themeColor="text1"/>
          <w:lang w:val="en-US"/>
        </w:rPr>
        <w:t>agosto</w:t>
      </w:r>
      <w:proofErr w:type="spellEnd"/>
      <w:r w:rsidRPr="00AB09BB">
        <w:rPr>
          <w:color w:val="000000" w:themeColor="text1"/>
          <w:lang w:val="en-US"/>
        </w:rPr>
        <w:t xml:space="preserve"> de 2026.</w:t>
      </w:r>
    </w:p>
    <w:p w14:paraId="0F1992F4" w14:textId="77777777" w:rsidR="00832E37" w:rsidRDefault="00144D28" w:rsidP="00832E37">
      <w:pPr>
        <w:rPr>
          <w:color w:val="000000" w:themeColor="text1"/>
          <w:lang w:val="es-MX"/>
        </w:rPr>
      </w:pPr>
      <w:r w:rsidRPr="00832E37">
        <w:rPr>
          <w:color w:val="000000" w:themeColor="text1"/>
          <w:lang w:val="es-MX"/>
        </w:rPr>
        <w:t>[2]</w:t>
      </w:r>
      <w:r w:rsidR="00832E37" w:rsidRPr="00832E37">
        <w:rPr>
          <w:color w:val="000000" w:themeColor="text1"/>
          <w:lang w:val="es-MX"/>
        </w:rPr>
        <w:t xml:space="preserve"> «GPIO - definición», </w:t>
      </w:r>
      <w:r w:rsidR="00832E37" w:rsidRPr="00832E37">
        <w:rPr>
          <w:i/>
          <w:iCs/>
          <w:color w:val="000000" w:themeColor="text1"/>
          <w:lang w:val="es-MX"/>
        </w:rPr>
        <w:t xml:space="preserve">Electronic </w:t>
      </w:r>
      <w:proofErr w:type="spellStart"/>
      <w:r w:rsidR="00832E37" w:rsidRPr="00832E37">
        <w:rPr>
          <w:i/>
          <w:iCs/>
          <w:color w:val="000000" w:themeColor="text1"/>
          <w:lang w:val="es-MX"/>
        </w:rPr>
        <w:t>Components</w:t>
      </w:r>
      <w:proofErr w:type="spellEnd"/>
      <w:r w:rsidR="00832E37" w:rsidRPr="00832E37">
        <w:rPr>
          <w:color w:val="000000" w:themeColor="text1"/>
          <w:lang w:val="es-MX"/>
        </w:rPr>
        <w:t>, 1980. https://www.tme.com/mx/es/news/library-articles/glossary/page/61888/gpio-general-purpose-inputoutput-definicion/ (accedido 21 de agosto de 2026).</w:t>
      </w:r>
    </w:p>
    <w:p w14:paraId="7A5237F2" w14:textId="1BD5790E" w:rsidR="00832E37" w:rsidRPr="00832E37" w:rsidRDefault="00832E37" w:rsidP="00832E37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[3] </w:t>
      </w:r>
      <w:proofErr w:type="spellStart"/>
      <w:r w:rsidRPr="00832E37">
        <w:rPr>
          <w:color w:val="000000" w:themeColor="text1"/>
          <w:lang w:val="es-MX"/>
        </w:rPr>
        <w:t>OpenAI</w:t>
      </w:r>
      <w:proofErr w:type="spellEnd"/>
      <w:r w:rsidRPr="00832E37">
        <w:rPr>
          <w:color w:val="000000" w:themeColor="text1"/>
          <w:lang w:val="es-MX"/>
        </w:rPr>
        <w:t xml:space="preserve">. (2026). </w:t>
      </w:r>
      <w:proofErr w:type="spellStart"/>
      <w:r w:rsidRPr="00832E37">
        <w:rPr>
          <w:i/>
          <w:iCs/>
          <w:color w:val="000000" w:themeColor="text1"/>
          <w:lang w:val="es-MX"/>
        </w:rPr>
        <w:t>ChatGPT</w:t>
      </w:r>
      <w:proofErr w:type="spellEnd"/>
      <w:r w:rsidRPr="00832E37">
        <w:rPr>
          <w:color w:val="000000" w:themeColor="text1"/>
          <w:lang w:val="es-MX"/>
        </w:rPr>
        <w:t xml:space="preserve"> (GPT-5.6 Luna) [Modelo de lenguaje grande]. </w:t>
      </w:r>
    </w:p>
    <w:p w14:paraId="26F60704" w14:textId="63275EF9" w:rsidR="00144D28" w:rsidRPr="00832E37" w:rsidRDefault="00144D28" w:rsidP="00AB09BB">
      <w:pPr>
        <w:rPr>
          <w:color w:val="000000" w:themeColor="text1"/>
          <w:lang w:val="es-MX"/>
        </w:rPr>
      </w:pPr>
    </w:p>
    <w:p w14:paraId="6461954B" w14:textId="77777777" w:rsidR="00AB09BB" w:rsidRPr="00832E37" w:rsidRDefault="00AB09BB" w:rsidP="00944106">
      <w:pPr>
        <w:rPr>
          <w:color w:val="000000" w:themeColor="text1"/>
          <w:lang w:val="es-MX"/>
        </w:rPr>
      </w:pPr>
    </w:p>
    <w:p w14:paraId="5F346F92" w14:textId="77777777" w:rsidR="00944106" w:rsidRPr="00832E37" w:rsidRDefault="00944106" w:rsidP="00944106">
      <w:pPr>
        <w:rPr>
          <w:color w:val="000000" w:themeColor="text1"/>
          <w:lang w:val="es-MX"/>
        </w:rPr>
      </w:pPr>
    </w:p>
    <w:sectPr w:rsidR="00944106" w:rsidRPr="00832E37" w:rsidSect="008E7E00">
      <w:headerReference w:type="default" r:id="rId17"/>
      <w:footerReference w:type="even" r:id="rId18"/>
      <w:footerReference w:type="default" r:id="rId19"/>
      <w:headerReference w:type="firs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E36C" w14:textId="77777777" w:rsidR="003E14AE" w:rsidRDefault="003E14AE" w:rsidP="007176CC">
      <w:pPr>
        <w:spacing w:after="0" w:line="240" w:lineRule="auto"/>
      </w:pPr>
      <w:r>
        <w:separator/>
      </w:r>
    </w:p>
  </w:endnote>
  <w:endnote w:type="continuationSeparator" w:id="0">
    <w:p w14:paraId="37E811A2" w14:textId="77777777" w:rsidR="003E14AE" w:rsidRDefault="003E14AE" w:rsidP="0071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67757969"/>
      <w:docPartObj>
        <w:docPartGallery w:val="Page Numbers (Bottom of Page)"/>
        <w:docPartUnique/>
      </w:docPartObj>
    </w:sdtPr>
    <w:sdtContent>
      <w:p w14:paraId="359CDB56" w14:textId="0C88BEC2" w:rsidR="008E7E00" w:rsidRDefault="008E7E00" w:rsidP="00D47FC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20B84BA" w14:textId="77777777" w:rsidR="008E7E00" w:rsidRDefault="008E7E00" w:rsidP="008E7E0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97707396"/>
      <w:docPartObj>
        <w:docPartGallery w:val="Page Numbers (Bottom of Page)"/>
        <w:docPartUnique/>
      </w:docPartObj>
    </w:sdtPr>
    <w:sdtContent>
      <w:p w14:paraId="3A7B32DC" w14:textId="18FC9C64" w:rsidR="008E7E00" w:rsidRDefault="008E7E00" w:rsidP="00D47FC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FBF5CA7" w14:textId="65736BA1" w:rsidR="008E7E00" w:rsidRDefault="008E7E00" w:rsidP="008E7E00">
    <w:pPr>
      <w:pStyle w:val="Piedepgina"/>
      <w:tabs>
        <w:tab w:val="clear" w:pos="4513"/>
        <w:tab w:val="clear" w:pos="9026"/>
        <w:tab w:val="left" w:pos="6493"/>
      </w:tabs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4F06" w14:textId="77777777" w:rsidR="003E14AE" w:rsidRDefault="003E14AE" w:rsidP="007176CC">
      <w:pPr>
        <w:spacing w:after="0" w:line="240" w:lineRule="auto"/>
      </w:pPr>
      <w:r>
        <w:separator/>
      </w:r>
    </w:p>
  </w:footnote>
  <w:footnote w:type="continuationSeparator" w:id="0">
    <w:p w14:paraId="220CBD48" w14:textId="77777777" w:rsidR="003E14AE" w:rsidRDefault="003E14AE" w:rsidP="00717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9657" w14:textId="6CE8D2BD" w:rsidR="008E7E00" w:rsidRPr="00D46E36" w:rsidRDefault="00C279B2" w:rsidP="00D46E36">
    <w:pPr>
      <w:pStyle w:val="Encabezado"/>
      <w:jc w:val="right"/>
      <w:rPr>
        <w:sz w:val="22"/>
        <w:szCs w:val="22"/>
      </w:rPr>
    </w:pPr>
    <w:r w:rsidRPr="00D46E36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016918DA" wp14:editId="539B7A36">
          <wp:simplePos x="0" y="0"/>
          <wp:positionH relativeFrom="column">
            <wp:posOffset>-635</wp:posOffset>
          </wp:positionH>
          <wp:positionV relativeFrom="paragraph">
            <wp:posOffset>-635</wp:posOffset>
          </wp:positionV>
          <wp:extent cx="1042670" cy="405765"/>
          <wp:effectExtent l="0" t="0" r="0" b="635"/>
          <wp:wrapSquare wrapText="bothSides"/>
          <wp:docPr id="415731137" name="Picture 5" descr="Concursos de Posgrados | IBERO Pueb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ncursos de Posgrados | IBERO Pueb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26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E00" w:rsidRPr="00D46E36">
      <w:rPr>
        <w:sz w:val="22"/>
        <w:szCs w:val="22"/>
      </w:rPr>
      <w:fldChar w:fldCharType="begin"/>
    </w:r>
    <w:r w:rsidR="008E7E00" w:rsidRPr="00D46E36">
      <w:rPr>
        <w:sz w:val="22"/>
        <w:szCs w:val="22"/>
      </w:rPr>
      <w:instrText xml:space="preserve"> INCLUDEPICTURE "https://assets-usa.mkt.dynamics.com/29cd24b8-b1aa-4ecd-802f-7bfff533db56/digitalassets/images/77167eef-e700-f011-bae2-000d3a33ac65?ts=638775624719112077" \* MERGEFORMATINET </w:instrText>
    </w:r>
    <w:r w:rsidR="008E7E00" w:rsidRPr="00D46E36">
      <w:rPr>
        <w:sz w:val="22"/>
        <w:szCs w:val="22"/>
      </w:rPr>
      <w:fldChar w:fldCharType="separate"/>
    </w:r>
    <w:r w:rsidR="008E7E00" w:rsidRPr="00D46E36">
      <w:rPr>
        <w:sz w:val="22"/>
        <w:szCs w:val="22"/>
      </w:rPr>
      <w:fldChar w:fldCharType="end"/>
    </w:r>
    <w:r w:rsidR="008E7E00" w:rsidRPr="00D46E36">
      <w:rPr>
        <w:sz w:val="22"/>
        <w:szCs w:val="22"/>
      </w:rPr>
      <w:t xml:space="preserve">Sistemas </w:t>
    </w:r>
    <w:proofErr w:type="spellStart"/>
    <w:r w:rsidR="008E7E00" w:rsidRPr="00D46E36">
      <w:rPr>
        <w:sz w:val="22"/>
        <w:szCs w:val="22"/>
      </w:rPr>
      <w:t>Embebidos</w:t>
    </w:r>
    <w:proofErr w:type="spellEnd"/>
    <w:r w:rsidR="008E7E00" w:rsidRPr="00D46E36">
      <w:rPr>
        <w:sz w:val="22"/>
        <w:szCs w:val="22"/>
      </w:rPr>
      <w:t xml:space="preserve">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15BC" w14:textId="5D273B03" w:rsidR="007176CC" w:rsidRDefault="007176C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65FCD5" wp14:editId="399416F4">
          <wp:simplePos x="0" y="0"/>
          <wp:positionH relativeFrom="page">
            <wp:posOffset>3351898</wp:posOffset>
          </wp:positionH>
          <wp:positionV relativeFrom="page">
            <wp:posOffset>0</wp:posOffset>
          </wp:positionV>
          <wp:extent cx="6063615" cy="10709196"/>
          <wp:effectExtent l="0" t="0" r="0" b="0"/>
          <wp:wrapNone/>
          <wp:docPr id="1875283765" name="Picture 4" descr="A colorful background with black and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3549805" name="Picture 4" descr="A colorful background with black and blu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3615" cy="107091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AD"/>
    <w:multiLevelType w:val="hybridMultilevel"/>
    <w:tmpl w:val="2B1E95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018E9"/>
    <w:multiLevelType w:val="hybridMultilevel"/>
    <w:tmpl w:val="E800E9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51979">
    <w:abstractNumId w:val="0"/>
  </w:num>
  <w:num w:numId="2" w16cid:durableId="19199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2D"/>
    <w:rsid w:val="0008382D"/>
    <w:rsid w:val="00143411"/>
    <w:rsid w:val="00144D28"/>
    <w:rsid w:val="001954C7"/>
    <w:rsid w:val="001A0C68"/>
    <w:rsid w:val="00250B71"/>
    <w:rsid w:val="00276F61"/>
    <w:rsid w:val="00303B4D"/>
    <w:rsid w:val="00311416"/>
    <w:rsid w:val="00344A7D"/>
    <w:rsid w:val="003C2B65"/>
    <w:rsid w:val="003E14AE"/>
    <w:rsid w:val="0043340C"/>
    <w:rsid w:val="00444C34"/>
    <w:rsid w:val="00514B79"/>
    <w:rsid w:val="005B62CA"/>
    <w:rsid w:val="006054FE"/>
    <w:rsid w:val="006A798E"/>
    <w:rsid w:val="006C292C"/>
    <w:rsid w:val="007176CC"/>
    <w:rsid w:val="007353FC"/>
    <w:rsid w:val="00832E37"/>
    <w:rsid w:val="00871F17"/>
    <w:rsid w:val="008E7E00"/>
    <w:rsid w:val="00924F0D"/>
    <w:rsid w:val="00944106"/>
    <w:rsid w:val="00976D36"/>
    <w:rsid w:val="009A6F84"/>
    <w:rsid w:val="00AB09BB"/>
    <w:rsid w:val="00B01702"/>
    <w:rsid w:val="00B7144A"/>
    <w:rsid w:val="00C279B2"/>
    <w:rsid w:val="00CE6D06"/>
    <w:rsid w:val="00D46E36"/>
    <w:rsid w:val="00D8434B"/>
    <w:rsid w:val="00DD1CF4"/>
    <w:rsid w:val="00F740FA"/>
    <w:rsid w:val="00F83B78"/>
    <w:rsid w:val="00F9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61797"/>
  <w15:chartTrackingRefBased/>
  <w15:docId w15:val="{CEF219A6-A758-5842-B570-C6C85A7B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3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3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3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8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8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8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8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76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6CC"/>
  </w:style>
  <w:style w:type="paragraph" w:styleId="Piedepgina">
    <w:name w:val="footer"/>
    <w:basedOn w:val="Normal"/>
    <w:link w:val="PiedepginaCar"/>
    <w:uiPriority w:val="99"/>
    <w:unhideWhenUsed/>
    <w:rsid w:val="007176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6CC"/>
  </w:style>
  <w:style w:type="character" w:styleId="Nmerodepgina">
    <w:name w:val="page number"/>
    <w:basedOn w:val="Fuentedeprrafopredeter"/>
    <w:uiPriority w:val="99"/>
    <w:semiHidden/>
    <w:unhideWhenUsed/>
    <w:rsid w:val="008E7E00"/>
  </w:style>
  <w:style w:type="paragraph" w:styleId="TtuloTDC">
    <w:name w:val="TOC Heading"/>
    <w:basedOn w:val="Ttulo1"/>
    <w:next w:val="Normal"/>
    <w:uiPriority w:val="39"/>
    <w:unhideWhenUsed/>
    <w:qFormat/>
    <w:rsid w:val="00944106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44106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44106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944106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44106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44106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44106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44106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44106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44106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44106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71F17"/>
    <w:pPr>
      <w:spacing w:after="0" w:line="240" w:lineRule="auto"/>
    </w:pPr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2E37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832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D42BFB-1699-294C-9A02-AB67D9174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1184</Words>
  <Characters>6515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Naian Ramírez Cruz</dc:creator>
  <cp:keywords/>
  <dc:description/>
  <cp:lastModifiedBy>CONDE CALATAYUD MARIA FERNANDA</cp:lastModifiedBy>
  <cp:revision>4</cp:revision>
  <dcterms:created xsi:type="dcterms:W3CDTF">2026-08-22T02:16:00Z</dcterms:created>
  <dcterms:modified xsi:type="dcterms:W3CDTF">2026-08-22T20:54:00Z</dcterms:modified>
</cp:coreProperties>
</file>