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Instructivo operativo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IO-1 Generar una orden de compra en la planilla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Objetivo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Registrar en la planilla de Gestión de Compras las órdenes de compra (OC) del área, ya sea armándolas a mano o a partir del stock, y saber cómo corregirlas o cancelarlas mientras no se hayan recibido.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Alcance y responsables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Personal del área que realiza pedidos (las personas habilitadas figuran en la lista "Solicitado por"). La decisión de qué comprar, a quién y cómo comunicarse con cada proveedor se define en el POE de compras; este instructivo cubre solo el registro en la planilla.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Antes de empezar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 proveedor y los insumos deben existir en las hojas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Proveedores</w:t>
      </w:r>
      <w:r>
        <w:rPr>
          <w:rFonts w:ascii="Arial" w:cs="Arial" w:eastAsia="Arial" w:hAnsi="Arial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Insumos</w:t>
      </w:r>
      <w:r>
        <w:rPr>
          <w:rFonts w:ascii="Arial" w:cs="Arial" w:eastAsia="Arial" w:hAnsi="Arial"/>
          <w:sz w:val="21"/>
          <w:szCs w:val="21"/>
        </w:rPr>
        <w:t xml:space="preserve">. Si falta alguno, cargarlo primero (ver IO-6).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el insumo llega en cajas o kits y se cuenta en unidades, revisar su conversión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antes</w:t>
      </w:r>
      <w:r>
        <w:rPr>
          <w:rFonts w:ascii="Arial" w:cs="Arial" w:eastAsia="Arial" w:hAnsi="Arial"/>
          <w:sz w:val="21"/>
          <w:szCs w:val="21"/>
        </w:rPr>
        <w:t xml:space="preserve"> de recibirlo (ver IO-6).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Trabajar con la cuenta de Google del área, para que quede la trazabilidad correcta.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Procedimiento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Nueva orden de compra (armada a mano)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🛒 Gestión Compras → 📝 Nueva Orden de Compra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Elegir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Proveedor</w:t>
      </w:r>
      <w:r>
        <w:rPr>
          <w:rFonts w:ascii="Arial" w:cs="Arial" w:eastAsia="Arial" w:hAnsi="Arial"/>
          <w:sz w:val="21"/>
          <w:szCs w:val="21"/>
        </w:rPr>
        <w:t xml:space="preserve"> y,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Solicitado por</w:t>
      </w:r>
      <w:r>
        <w:rPr>
          <w:rFonts w:ascii="Arial" w:cs="Arial" w:eastAsia="Arial" w:hAnsi="Arial"/>
          <w:sz w:val="21"/>
          <w:szCs w:val="21"/>
        </w:rPr>
        <w:t xml:space="preserve">, la persona que realiza el pedido (campo obligatorio).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Completar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Fecha de entrega estimada</w:t>
      </w:r>
      <w:r>
        <w:rPr>
          <w:rFonts w:ascii="Arial" w:cs="Arial" w:eastAsia="Arial" w:hAnsi="Arial"/>
          <w:sz w:val="21"/>
          <w:szCs w:val="21"/>
        </w:rPr>
        <w:t xml:space="preserve"> (recomendado: es uno de los criterios con los que luego se evalúa al proveedor).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"Items a solicitar", buscar el insumo escribiendo parte de su nombre o código, tildarlo e indicar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cantidad</w:t>
      </w:r>
      <w:r>
        <w:rPr>
          <w:rFonts w:ascii="Arial" w:cs="Arial" w:eastAsia="Arial" w:hAnsi="Arial"/>
          <w:sz w:val="21"/>
          <w:szCs w:val="21"/>
        </w:rPr>
        <w:t xml:space="preserve">. Verificar el precio unitario.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hace falta, escribir 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observación por reactivo</w:t>
      </w:r>
      <w:r>
        <w:rPr>
          <w:rFonts w:ascii="Arial" w:cs="Arial" w:eastAsia="Arial" w:hAnsi="Arial"/>
          <w:sz w:val="21"/>
          <w:szCs w:val="21"/>
        </w:rPr>
        <w:t xml:space="preserve"> (hasta 200 caracteres), por ejemplo: "vencimiento mínimo 6 meses" o "lote en uso 12345". Esa observación sale en el PDF que recibe el proveedor.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Completar las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Observaciones</w:t>
      </w:r>
      <w:r>
        <w:rPr>
          <w:rFonts w:ascii="Arial" w:cs="Arial" w:eastAsia="Arial" w:hAnsi="Arial"/>
          <w:sz w:val="21"/>
          <w:szCs w:val="21"/>
        </w:rPr>
        <w:t xml:space="preserve"> generales si corresponde y presionar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💾 Guardar Orden</w:t>
      </w:r>
      <w:r>
        <w:rPr>
          <w:rFonts w:ascii="Arial" w:cs="Arial" w:eastAsia="Arial" w:hAnsi="Arial"/>
          <w:sz w:val="21"/>
          <w:szCs w:val="21"/>
        </w:rPr>
        <w:t xml:space="preserve">. La ventana se cierra sola y la OC queda en estado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Pendiente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Orden de compra desde el stock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🛒 Gestión Compras → 📦 Stock por Proveedor</w:t>
      </w:r>
      <w:r>
        <w:rPr>
          <w:rFonts w:ascii="Arial" w:cs="Arial" w:eastAsia="Arial" w:hAnsi="Arial"/>
          <w:sz w:val="21"/>
          <w:szCs w:val="21"/>
        </w:rPr>
        <w:t xml:space="preserve">: actualiza la 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Stock_por_Proveedor</w:t>
      </w:r>
      <w:r>
        <w:rPr>
          <w:rFonts w:ascii="Arial" w:cs="Arial" w:eastAsia="Arial" w:hAnsi="Arial"/>
          <w:sz w:val="21"/>
          <w:szCs w:val="21"/>
        </w:rPr>
        <w:t xml:space="preserve">. Esperar a que termine de actualizar.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esa hoja, dentro de cada proveedor,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tildar la casilla</w:t>
      </w:r>
      <w:r>
        <w:rPr>
          <w:rFonts w:ascii="Arial" w:cs="Arial" w:eastAsia="Arial" w:hAnsi="Arial"/>
          <w:sz w:val="21"/>
          <w:szCs w:val="21"/>
        </w:rPr>
        <w:t xml:space="preserve"> de los insumos a pedir y revisar la columna de cantidad a pedir (la planilla sugiere una según el stock crítico; se puede modificar).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🛒 Gestión Compras → 🛒 Generar OC desde Stock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la ventana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Confirmar Orden de Compra</w:t>
      </w:r>
      <w:r>
        <w:rPr>
          <w:rFonts w:ascii="Arial" w:cs="Arial" w:eastAsia="Arial" w:hAnsi="Arial"/>
          <w:sz w:val="21"/>
          <w:szCs w:val="21"/>
        </w:rPr>
        <w:t xml:space="preserve"> revisar el resumen por proveedor, elegir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Solicitado por</w:t>
      </w:r>
      <w:r>
        <w:rPr>
          <w:rFonts w:ascii="Arial" w:cs="Arial" w:eastAsia="Arial" w:hAnsi="Arial"/>
          <w:sz w:val="21"/>
          <w:szCs w:val="21"/>
        </w:rPr>
        <w:t xml:space="preserve">, ajustar la fecha de entrega (propone 7 días) y agregar observaciones por reactivo si hace falta.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Confirmar. Se genera una OC por cada proveedor tildado, en estado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Pendiente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Corregir o cancelar una OC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Solo se puede mientras la OC esté Pendiente y sin recepciones registradas.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Para modificar: 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✏️ Correcciones → 📝 Editar Orden de Compra</w:t>
      </w:r>
      <w:r>
        <w:rPr>
          <w:rFonts w:ascii="Arial" w:cs="Arial" w:eastAsia="Arial" w:hAnsi="Arial"/>
          <w:sz w:val="21"/>
          <w:szCs w:val="21"/>
        </w:rPr>
        <w:t xml:space="preserve">, elegir la OC, cambiar ítems, cantidades, precios, fecha, solicitante u observaciones y guardar.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Para anular toda la orden: 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✏️ Correcciones → 🗑️ Cancelar Orden de Compra</w:t>
      </w:r>
      <w:r>
        <w:rPr>
          <w:rFonts w:ascii="Arial" w:cs="Arial" w:eastAsia="Arial" w:hAnsi="Arial"/>
          <w:sz w:val="21"/>
          <w:szCs w:val="21"/>
        </w:rPr>
        <w:t xml:space="preserve">, elegir la OC y confirmar.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Si ya hay recepciones parciales, la OC no se edita: lo que no se vaya a recibir se cierra con "Anular pendiente" (ver IO-2).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Cómo verificar que quedó bien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La OC aparece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📋 Ver Pendientes</w:t>
      </w:r>
      <w:r>
        <w:rPr>
          <w:rFonts w:ascii="Arial" w:cs="Arial" w:eastAsia="Arial" w:hAnsi="Arial"/>
          <w:sz w:val="21"/>
          <w:szCs w:val="21"/>
        </w:rPr>
        <w:t xml:space="preserve"> con el proveedor correcto, el estado Pendiente y los ítems pedidos.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la 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Ordenes_Compra</w:t>
      </w:r>
      <w:r>
        <w:rPr>
          <w:rFonts w:ascii="Arial" w:cs="Arial" w:eastAsia="Arial" w:hAnsi="Arial"/>
          <w:sz w:val="21"/>
          <w:szCs w:val="21"/>
        </w:rPr>
        <w:t xml:space="preserve"> figura el número de orden, el solicitante y la fecha de entrega estimada.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Situaciones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aparece el insumo en la lista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que esté cargado y activo en la hoja Insumos y asociado al proveedor elegido.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puedo editar la OC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Ya tiene una recepción (parcial o total) o fue cancelada. Usar "Anular pendiente" para lo que no llegará (IO-2).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guardó una OC por error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está Pendiente y sin recepciones: Correcciones → Cancelar Orden de Compra.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Falta una persona en "Solicitado por"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lista la mantiene el administrador del área en la hoja Config_Area (IO-6).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Registros que genera la planilla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Hojas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Ordenes_Compra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Detalle_Ordenes</w:t>
      </w:r>
      <w:r>
        <w:rPr>
          <w:rFonts w:ascii="Arial" w:cs="Arial" w:eastAsia="Arial" w:hAnsi="Arial"/>
          <w:sz w:val="21"/>
          <w:szCs w:val="21"/>
        </w:rPr>
        <w:t xml:space="preserve"> (cabecera y detalle de la OC).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Este instructivo describe únicamente cómo operar la planilla. Los criterios de compra, responsabilidades y el trato con cada proveedor están en el POE de gestión de compras del laboratorio.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IO-1 Generar una orden de compra en la planilla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Instructivo operativo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IO-1 Generar una orden de compra en la planilla</dc:title>
  <dc:creator>ConnexIA — Gestión Analítica</dc:creator>
  <cp:lastModifiedBy>Un-named</cp:lastModifiedBy>
  <cp:revision>1</cp:revision>
  <dcterms:created xsi:type="dcterms:W3CDTF">2026-10-12T23:37:10.584Z</dcterms:created>
  <dcterms:modified xsi:type="dcterms:W3CDTF">2026-10-12T23:37:10.584Z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